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8F0" w:rsidRPr="00207E33" w:rsidRDefault="00DE0805" w:rsidP="0007602E">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民國</w:t>
      </w:r>
      <w:r w:rsidRPr="00207E33">
        <w:rPr>
          <w:rFonts w:ascii="Times New Roman" w:eastAsia="標楷體" w:hAnsi="Times New Roman" w:cs="Times New Roman"/>
          <w:color w:val="000000" w:themeColor="text1"/>
          <w:sz w:val="32"/>
          <w:szCs w:val="32"/>
        </w:rPr>
        <w:t>107</w:t>
      </w:r>
      <w:r w:rsidRPr="00207E33">
        <w:rPr>
          <w:rFonts w:ascii="Times New Roman" w:eastAsia="標楷體" w:hAnsi="Times New Roman" w:cs="Times New Roman"/>
          <w:color w:val="000000" w:themeColor="text1"/>
          <w:sz w:val="32"/>
          <w:szCs w:val="32"/>
        </w:rPr>
        <w:t>至</w:t>
      </w:r>
      <w:r w:rsidRPr="00207E33">
        <w:rPr>
          <w:rFonts w:ascii="Times New Roman" w:eastAsia="標楷體" w:hAnsi="Times New Roman" w:cs="Times New Roman"/>
          <w:color w:val="000000" w:themeColor="text1"/>
          <w:sz w:val="32"/>
          <w:szCs w:val="32"/>
        </w:rPr>
        <w:t>112</w:t>
      </w:r>
      <w:r w:rsidRPr="00207E33">
        <w:rPr>
          <w:rFonts w:ascii="Times New Roman" w:eastAsia="標楷體" w:hAnsi="Times New Roman" w:cs="Times New Roman"/>
          <w:color w:val="000000" w:themeColor="text1"/>
          <w:sz w:val="32"/>
          <w:szCs w:val="32"/>
        </w:rPr>
        <w:t>年</w:t>
      </w:r>
    </w:p>
    <w:p w:rsidR="00B408F0" w:rsidRPr="00207E33" w:rsidRDefault="00B408F0" w:rsidP="0007602E">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B408F0" w:rsidRPr="00207E33" w:rsidRDefault="00B408F0" w:rsidP="0007602E">
      <w:pPr>
        <w:overflowPunct w:val="0"/>
        <w:adjustRightInd w:val="0"/>
        <w:snapToGrid w:val="0"/>
        <w:spacing w:line="360" w:lineRule="auto"/>
        <w:ind w:rightChars="490" w:right="1176"/>
        <w:jc w:val="both"/>
        <w:rPr>
          <w:rFonts w:ascii="Times New Roman" w:eastAsia="標楷體" w:hAnsi="Times New Roman" w:cs="Times New Roman"/>
          <w:color w:val="000000" w:themeColor="text1"/>
          <w:sz w:val="32"/>
          <w:szCs w:val="32"/>
        </w:rPr>
      </w:pPr>
    </w:p>
    <w:p w:rsidR="00B408F0" w:rsidRPr="00207E33" w:rsidRDefault="00B408F0" w:rsidP="00EA34EC">
      <w:pPr>
        <w:overflowPunct w:val="0"/>
        <w:adjustRightInd w:val="0"/>
        <w:snapToGrid w:val="0"/>
        <w:spacing w:line="360" w:lineRule="auto"/>
        <w:ind w:right="-1"/>
        <w:jc w:val="center"/>
        <w:rPr>
          <w:rFonts w:ascii="Times New Roman" w:eastAsia="標楷體" w:hAnsi="Times New Roman" w:cs="Times New Roman"/>
          <w:b/>
          <w:color w:val="000000" w:themeColor="text1"/>
          <w:sz w:val="72"/>
          <w:szCs w:val="32"/>
        </w:rPr>
      </w:pPr>
      <w:bookmarkStart w:id="0" w:name="_GoBack"/>
      <w:r w:rsidRPr="00207E33">
        <w:rPr>
          <w:rFonts w:ascii="Times New Roman" w:eastAsia="標楷體" w:hAnsi="Times New Roman" w:cs="Times New Roman"/>
          <w:b/>
          <w:color w:val="000000" w:themeColor="text1"/>
          <w:sz w:val="72"/>
          <w:szCs w:val="32"/>
        </w:rPr>
        <w:t>災害防救基本計畫</w:t>
      </w:r>
    </w:p>
    <w:bookmarkEnd w:id="0"/>
    <w:p w:rsidR="00B408F0" w:rsidRPr="00207E33" w:rsidRDefault="00B408F0" w:rsidP="0007602E">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B408F0" w:rsidRPr="00207E33" w:rsidRDefault="00B408F0" w:rsidP="0007602E">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B408F0" w:rsidRPr="00207E33" w:rsidRDefault="00B408F0" w:rsidP="0007602E">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B408F0" w:rsidRPr="00207E33" w:rsidRDefault="00B408F0" w:rsidP="0007602E">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B408F0" w:rsidRPr="00207E33" w:rsidRDefault="00B408F0" w:rsidP="0007602E">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B408F0" w:rsidRPr="00207E33" w:rsidRDefault="00B408F0" w:rsidP="0007602E">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B408F0" w:rsidRPr="00207E33" w:rsidRDefault="00B408F0" w:rsidP="0007602E">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B408F0" w:rsidRPr="00207E33" w:rsidRDefault="00B408F0" w:rsidP="0007602E">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CA3E78" w:rsidRPr="00207E33" w:rsidRDefault="00CA3E78" w:rsidP="0007602E">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CA3E78" w:rsidRPr="00207E33" w:rsidRDefault="00CA3E78" w:rsidP="0007602E">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CA3E78" w:rsidRPr="00207E33" w:rsidRDefault="00CA3E78" w:rsidP="0007602E">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CA3E78" w:rsidRPr="00207E33" w:rsidRDefault="00CA3E78" w:rsidP="0007602E">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CA3E78" w:rsidRPr="00207E33" w:rsidRDefault="00CA3E78" w:rsidP="0007602E">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B408F0" w:rsidRPr="00207E33" w:rsidRDefault="00B408F0" w:rsidP="0007602E">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B408F0" w:rsidRPr="00207E33" w:rsidRDefault="00B408F0" w:rsidP="00EA34EC">
      <w:pPr>
        <w:overflowPunct w:val="0"/>
        <w:adjustRightInd w:val="0"/>
        <w:snapToGrid w:val="0"/>
        <w:spacing w:line="500" w:lineRule="exact"/>
        <w:ind w:right="-1"/>
        <w:jc w:val="center"/>
        <w:rPr>
          <w:rFonts w:ascii="Times New Roman" w:eastAsia="標楷體" w:hAnsi="Times New Roman" w:cs="Times New Roman"/>
          <w:color w:val="000000" w:themeColor="text1"/>
          <w:sz w:val="32"/>
          <w:szCs w:val="32"/>
        </w:rPr>
      </w:pPr>
    </w:p>
    <w:p w:rsidR="00CA3E78" w:rsidRPr="00207E33" w:rsidRDefault="00B408F0" w:rsidP="00EA34EC">
      <w:pPr>
        <w:overflowPunct w:val="0"/>
        <w:adjustRightInd w:val="0"/>
        <w:snapToGrid w:val="0"/>
        <w:spacing w:line="500" w:lineRule="exact"/>
        <w:ind w:right="-1"/>
        <w:jc w:val="center"/>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中央災害防救委員會</w:t>
      </w:r>
    </w:p>
    <w:p w:rsidR="00B408F0" w:rsidRPr="00207E33" w:rsidRDefault="00D201F8" w:rsidP="00EA34EC">
      <w:pPr>
        <w:overflowPunct w:val="0"/>
        <w:adjustRightInd w:val="0"/>
        <w:snapToGrid w:val="0"/>
        <w:spacing w:line="500" w:lineRule="exact"/>
        <w:ind w:right="-1"/>
        <w:jc w:val="center"/>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中華民國</w:t>
      </w:r>
      <w:r w:rsidR="00B408F0" w:rsidRPr="00207E33">
        <w:rPr>
          <w:rFonts w:ascii="Times New Roman" w:eastAsia="標楷體" w:hAnsi="Times New Roman" w:cs="Times New Roman"/>
          <w:color w:val="000000" w:themeColor="text1"/>
          <w:sz w:val="32"/>
          <w:szCs w:val="32"/>
        </w:rPr>
        <w:t>107</w:t>
      </w:r>
      <w:r w:rsidR="00B408F0" w:rsidRPr="00207E33">
        <w:rPr>
          <w:rFonts w:ascii="Times New Roman" w:eastAsia="標楷體" w:hAnsi="Times New Roman" w:cs="Times New Roman"/>
          <w:color w:val="000000" w:themeColor="text1"/>
          <w:sz w:val="32"/>
          <w:szCs w:val="32"/>
        </w:rPr>
        <w:t>年</w:t>
      </w:r>
      <w:r w:rsidR="00DF5268" w:rsidRPr="00207E33">
        <w:rPr>
          <w:rFonts w:ascii="Times New Roman" w:eastAsia="標楷體" w:hAnsi="Times New Roman" w:cs="Times New Roman"/>
          <w:color w:val="000000" w:themeColor="text1"/>
          <w:sz w:val="32"/>
          <w:szCs w:val="32"/>
        </w:rPr>
        <w:t>12</w:t>
      </w:r>
      <w:r w:rsidR="00B408F0" w:rsidRPr="00207E33">
        <w:rPr>
          <w:rFonts w:ascii="Times New Roman" w:eastAsia="標楷體" w:hAnsi="Times New Roman" w:cs="Times New Roman"/>
          <w:color w:val="000000" w:themeColor="text1"/>
          <w:sz w:val="32"/>
          <w:szCs w:val="32"/>
        </w:rPr>
        <w:t>月</w:t>
      </w:r>
    </w:p>
    <w:p w:rsidR="00B408F0" w:rsidRPr="00207E33" w:rsidRDefault="00B408F0" w:rsidP="0007602E">
      <w:pPr>
        <w:widowControl/>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br w:type="page"/>
      </w:r>
    </w:p>
    <w:p w:rsidR="00C227F3" w:rsidRPr="00207E33" w:rsidRDefault="00C227F3" w:rsidP="0007602E">
      <w:pPr>
        <w:widowControl/>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C227F3" w:rsidRPr="00207E33" w:rsidRDefault="00C227F3" w:rsidP="0007602E">
      <w:pPr>
        <w:widowControl/>
        <w:overflowPunct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br w:type="page"/>
      </w:r>
    </w:p>
    <w:sdt>
      <w:sdtPr>
        <w:rPr>
          <w:rFonts w:ascii="Times New Roman" w:eastAsia="標楷體" w:hAnsi="Times New Roman" w:cs="Times New Roman"/>
          <w:caps/>
          <w:color w:val="000000" w:themeColor="text1"/>
          <w:kern w:val="2"/>
          <w:sz w:val="24"/>
          <w:szCs w:val="22"/>
          <w:lang w:val="zh-TW"/>
        </w:rPr>
        <w:id w:val="-382948896"/>
        <w:docPartObj>
          <w:docPartGallery w:val="Table of Contents"/>
          <w:docPartUnique/>
        </w:docPartObj>
      </w:sdtPr>
      <w:sdtEndPr>
        <w:rPr>
          <w:bCs/>
          <w:sz w:val="20"/>
          <w:szCs w:val="20"/>
        </w:rPr>
      </w:sdtEndPr>
      <w:sdtContent>
        <w:p w:rsidR="00AD68D1" w:rsidRPr="00207E33" w:rsidRDefault="003155DF" w:rsidP="0007602E">
          <w:pPr>
            <w:pStyle w:val="af1"/>
            <w:tabs>
              <w:tab w:val="center" w:pos="4465"/>
            </w:tabs>
            <w:overflowPunct w:val="0"/>
            <w:jc w:val="both"/>
            <w:rPr>
              <w:rFonts w:ascii="Times New Roman" w:eastAsia="標楷體" w:hAnsi="Times New Roman" w:cs="Times New Roman"/>
              <w:color w:val="000000" w:themeColor="text1"/>
            </w:rPr>
          </w:pPr>
          <w:r w:rsidRPr="00207E33">
            <w:rPr>
              <w:rFonts w:ascii="Times New Roman" w:eastAsia="標楷體" w:hAnsi="Times New Roman" w:cs="Times New Roman"/>
              <w:color w:val="000000" w:themeColor="text1"/>
              <w:kern w:val="2"/>
              <w:sz w:val="24"/>
              <w:szCs w:val="22"/>
              <w:lang w:val="zh-TW"/>
            </w:rPr>
            <w:tab/>
          </w:r>
          <w:r w:rsidR="0056086C" w:rsidRPr="00207E33">
            <w:rPr>
              <w:rFonts w:ascii="Times New Roman" w:eastAsia="標楷體" w:hAnsi="Times New Roman" w:cs="Times New Roman"/>
              <w:b/>
              <w:color w:val="000000" w:themeColor="text1"/>
              <w:sz w:val="40"/>
              <w:lang w:val="zh-TW"/>
            </w:rPr>
            <w:t>目錄</w:t>
          </w:r>
        </w:p>
        <w:p w:rsidR="00981E9C" w:rsidRPr="00207E33" w:rsidRDefault="00AD68D1">
          <w:pPr>
            <w:pStyle w:val="12"/>
            <w:rPr>
              <w:rFonts w:asciiTheme="minorHAnsi" w:eastAsiaTheme="minorEastAsia" w:hAnsiTheme="minorHAnsi" w:cstheme="minorBidi"/>
              <w:b w:val="0"/>
              <w:bCs w:val="0"/>
              <w:caps w:val="0"/>
              <w:color w:val="000000" w:themeColor="text1"/>
              <w:kern w:val="2"/>
              <w:sz w:val="24"/>
              <w:lang w:eastAsia="zh-TW"/>
            </w:rPr>
          </w:pPr>
          <w:r w:rsidRPr="00207E33">
            <w:rPr>
              <w:rStyle w:val="af2"/>
              <w:rFonts w:ascii="Times New Roman" w:hAnsi="Times New Roman"/>
              <w:b w:val="0"/>
              <w:color w:val="000000" w:themeColor="text1"/>
              <w:kern w:val="2"/>
              <w:sz w:val="24"/>
              <w:szCs w:val="24"/>
              <w:lang w:eastAsia="zh-TW"/>
            </w:rPr>
            <w:fldChar w:fldCharType="begin"/>
          </w:r>
          <w:r w:rsidRPr="00207E33">
            <w:rPr>
              <w:rStyle w:val="af2"/>
              <w:rFonts w:ascii="Times New Roman" w:hAnsi="Times New Roman"/>
              <w:b w:val="0"/>
              <w:color w:val="000000" w:themeColor="text1"/>
              <w:sz w:val="24"/>
              <w:szCs w:val="24"/>
            </w:rPr>
            <w:instrText xml:space="preserve"> TOC \o "1-4" \h \z \u </w:instrText>
          </w:r>
          <w:r w:rsidRPr="00207E33">
            <w:rPr>
              <w:rStyle w:val="af2"/>
              <w:rFonts w:ascii="Times New Roman" w:hAnsi="Times New Roman"/>
              <w:color w:val="000000" w:themeColor="text1"/>
              <w:sz w:val="24"/>
              <w:szCs w:val="24"/>
            </w:rPr>
            <w:fldChar w:fldCharType="separate"/>
          </w:r>
          <w:hyperlink w:anchor="_Toc533665220" w:history="1">
            <w:r w:rsidR="00981E9C" w:rsidRPr="00207E33">
              <w:rPr>
                <w:rStyle w:val="af2"/>
                <w:rFonts w:ascii="Times New Roman" w:hAnsi="Times New Roman" w:hint="eastAsia"/>
                <w:caps w:val="0"/>
                <w:smallCaps/>
                <w:color w:val="000000" w:themeColor="text1"/>
                <w:kern w:val="2"/>
                <w:sz w:val="28"/>
                <w:lang w:eastAsia="zh-TW"/>
              </w:rPr>
              <w:t>第一編</w:t>
            </w:r>
            <w:r w:rsidR="00981E9C" w:rsidRPr="00207E33">
              <w:rPr>
                <w:rStyle w:val="af2"/>
                <w:rFonts w:ascii="Times New Roman" w:hAnsi="Times New Roman"/>
                <w:caps w:val="0"/>
                <w:smallCaps/>
                <w:color w:val="000000" w:themeColor="text1"/>
                <w:kern w:val="2"/>
                <w:sz w:val="28"/>
                <w:lang w:eastAsia="zh-TW"/>
              </w:rPr>
              <w:t xml:space="preserve"> </w:t>
            </w:r>
            <w:r w:rsidR="00981E9C" w:rsidRPr="00207E33">
              <w:rPr>
                <w:rStyle w:val="af2"/>
                <w:rFonts w:ascii="Times New Roman" w:hAnsi="Times New Roman" w:hint="eastAsia"/>
                <w:caps w:val="0"/>
                <w:smallCaps/>
                <w:color w:val="000000" w:themeColor="text1"/>
                <w:kern w:val="2"/>
                <w:sz w:val="28"/>
                <w:lang w:eastAsia="zh-TW"/>
              </w:rPr>
              <w:t>總則</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_Toc533665220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1</w:t>
            </w:r>
            <w:r w:rsidR="00981E9C" w:rsidRPr="00207E33">
              <w:rPr>
                <w:webHidden/>
                <w:color w:val="000000" w:themeColor="text1"/>
              </w:rPr>
              <w:fldChar w:fldCharType="end"/>
            </w:r>
          </w:hyperlink>
        </w:p>
        <w:p w:rsidR="00981E9C" w:rsidRPr="00207E33" w:rsidRDefault="00C40EB7">
          <w:pPr>
            <w:pStyle w:val="22"/>
            <w:rPr>
              <w:rFonts w:asciiTheme="minorHAnsi" w:eastAsiaTheme="minorEastAsia" w:hAnsiTheme="minorHAnsi" w:cstheme="minorBidi"/>
              <w:b w:val="0"/>
              <w:bCs w:val="0"/>
              <w:smallCaps w:val="0"/>
              <w:color w:val="000000" w:themeColor="text1"/>
              <w:sz w:val="24"/>
            </w:rPr>
          </w:pPr>
          <w:hyperlink w:anchor="_Toc533665221" w:history="1">
            <w:r w:rsidR="00981E9C" w:rsidRPr="00207E33">
              <w:rPr>
                <w:rStyle w:val="af2"/>
                <w:rFonts w:ascii="Times New Roman" w:hAnsi="Times New Roman" w:cs="Times New Roman" w:hint="eastAsia"/>
                <w:color w:val="000000" w:themeColor="text1"/>
              </w:rPr>
              <w:t>第一章</w:t>
            </w:r>
            <w:r w:rsidR="00981E9C" w:rsidRPr="00207E33">
              <w:rPr>
                <w:rFonts w:asciiTheme="minorHAnsi" w:eastAsiaTheme="minorEastAsia" w:hAnsiTheme="minorHAnsi" w:cstheme="minorBidi"/>
                <w:b w:val="0"/>
                <w:bCs w:val="0"/>
                <w:smallCaps w:val="0"/>
                <w:color w:val="000000" w:themeColor="text1"/>
                <w:sz w:val="24"/>
              </w:rPr>
              <w:tab/>
            </w:r>
            <w:r w:rsidR="00981E9C" w:rsidRPr="00207E33">
              <w:rPr>
                <w:rStyle w:val="af2"/>
                <w:rFonts w:ascii="Times New Roman" w:hAnsi="Times New Roman" w:cs="Times New Roman" w:hint="eastAsia"/>
                <w:color w:val="000000" w:themeColor="text1"/>
              </w:rPr>
              <w:t>依據及指導原則</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_Toc533665221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1</w:t>
            </w:r>
            <w:r w:rsidR="00981E9C" w:rsidRPr="00207E33">
              <w:rPr>
                <w:webHidden/>
                <w:color w:val="000000" w:themeColor="text1"/>
              </w:rPr>
              <w:fldChar w:fldCharType="end"/>
            </w:r>
          </w:hyperlink>
        </w:p>
        <w:p w:rsidR="00981E9C" w:rsidRPr="00207E33" w:rsidRDefault="00C40EB7" w:rsidP="00981E9C">
          <w:pPr>
            <w:pStyle w:val="31"/>
            <w:spacing w:beforeLines="0" w:before="0"/>
            <w:rPr>
              <w:rFonts w:asciiTheme="minorHAnsi" w:eastAsiaTheme="minorEastAsia" w:hAnsiTheme="minorHAnsi" w:cstheme="minorBidi"/>
              <w:b w:val="0"/>
              <w:smallCaps w:val="0"/>
              <w:color w:val="000000" w:themeColor="text1"/>
            </w:rPr>
          </w:pPr>
          <w:hyperlink w:anchor="_Toc533665222" w:history="1">
            <w:r w:rsidR="00981E9C" w:rsidRPr="00207E33">
              <w:rPr>
                <w:rStyle w:val="af2"/>
                <w:rFonts w:ascii="Times New Roman" w:hAnsi="Times New Roman" w:cs="Times New Roman" w:hint="eastAsia"/>
                <w:b w:val="0"/>
                <w:color w:val="000000" w:themeColor="text1"/>
              </w:rPr>
              <w:t>一、</w:t>
            </w:r>
            <w:r w:rsidR="00981E9C" w:rsidRPr="00207E33">
              <w:rPr>
                <w:rFonts w:asciiTheme="minorHAnsi" w:eastAsiaTheme="minorEastAsia" w:hAnsiTheme="minorHAnsi" w:cstheme="minorBidi"/>
                <w:b w:val="0"/>
                <w:smallCaps w:val="0"/>
                <w:color w:val="000000" w:themeColor="text1"/>
              </w:rPr>
              <w:tab/>
            </w:r>
            <w:r w:rsidR="00981E9C" w:rsidRPr="00207E33">
              <w:rPr>
                <w:rStyle w:val="af2"/>
                <w:rFonts w:ascii="Times New Roman" w:hAnsi="Times New Roman" w:cs="Times New Roman" w:hint="eastAsia"/>
                <w:b w:val="0"/>
                <w:color w:val="000000" w:themeColor="text1"/>
              </w:rPr>
              <w:t>依據</w:t>
            </w:r>
            <w:r w:rsidR="00981E9C" w:rsidRPr="00207E33">
              <w:rPr>
                <w:b w:val="0"/>
                <w:webHidden/>
                <w:color w:val="000000" w:themeColor="text1"/>
              </w:rPr>
              <w:tab/>
            </w:r>
            <w:r w:rsidR="00981E9C" w:rsidRPr="00207E33">
              <w:rPr>
                <w:b w:val="0"/>
                <w:webHidden/>
                <w:color w:val="000000" w:themeColor="text1"/>
              </w:rPr>
              <w:fldChar w:fldCharType="begin"/>
            </w:r>
            <w:r w:rsidR="00981E9C" w:rsidRPr="00207E33">
              <w:rPr>
                <w:b w:val="0"/>
                <w:webHidden/>
                <w:color w:val="000000" w:themeColor="text1"/>
              </w:rPr>
              <w:instrText xml:space="preserve"> PAGEREF _Toc533665222 \h </w:instrText>
            </w:r>
            <w:r w:rsidR="00981E9C" w:rsidRPr="00207E33">
              <w:rPr>
                <w:b w:val="0"/>
                <w:webHidden/>
                <w:color w:val="000000" w:themeColor="text1"/>
              </w:rPr>
            </w:r>
            <w:r w:rsidR="00981E9C" w:rsidRPr="00207E33">
              <w:rPr>
                <w:b w:val="0"/>
                <w:webHidden/>
                <w:color w:val="000000" w:themeColor="text1"/>
              </w:rPr>
              <w:fldChar w:fldCharType="separate"/>
            </w:r>
            <w:r w:rsidR="002C2A89" w:rsidRPr="00207E33">
              <w:rPr>
                <w:b w:val="0"/>
                <w:webHidden/>
                <w:color w:val="000000" w:themeColor="text1"/>
              </w:rPr>
              <w:t>1</w:t>
            </w:r>
            <w:r w:rsidR="00981E9C" w:rsidRPr="00207E33">
              <w:rPr>
                <w:b w:val="0"/>
                <w:webHidden/>
                <w:color w:val="000000" w:themeColor="text1"/>
              </w:rPr>
              <w:fldChar w:fldCharType="end"/>
            </w:r>
          </w:hyperlink>
        </w:p>
        <w:p w:rsidR="00981E9C" w:rsidRPr="00207E33" w:rsidRDefault="00C40EB7" w:rsidP="00981E9C">
          <w:pPr>
            <w:pStyle w:val="31"/>
            <w:spacing w:beforeLines="0" w:before="0"/>
            <w:rPr>
              <w:rFonts w:asciiTheme="minorHAnsi" w:eastAsiaTheme="minorEastAsia" w:hAnsiTheme="minorHAnsi" w:cstheme="minorBidi"/>
              <w:b w:val="0"/>
              <w:smallCaps w:val="0"/>
              <w:color w:val="000000" w:themeColor="text1"/>
            </w:rPr>
          </w:pPr>
          <w:hyperlink w:anchor="_Toc533665223" w:history="1">
            <w:r w:rsidR="00981E9C" w:rsidRPr="00207E33">
              <w:rPr>
                <w:rStyle w:val="af2"/>
                <w:rFonts w:ascii="Times New Roman" w:hAnsi="Times New Roman" w:cs="Times New Roman" w:hint="eastAsia"/>
                <w:b w:val="0"/>
                <w:color w:val="000000" w:themeColor="text1"/>
              </w:rPr>
              <w:t>二、</w:t>
            </w:r>
            <w:r w:rsidR="00981E9C" w:rsidRPr="00207E33">
              <w:rPr>
                <w:rFonts w:asciiTheme="minorHAnsi" w:eastAsiaTheme="minorEastAsia" w:hAnsiTheme="minorHAnsi" w:cstheme="minorBidi"/>
                <w:b w:val="0"/>
                <w:smallCaps w:val="0"/>
                <w:color w:val="000000" w:themeColor="text1"/>
              </w:rPr>
              <w:tab/>
            </w:r>
            <w:r w:rsidR="00981E9C" w:rsidRPr="00207E33">
              <w:rPr>
                <w:rStyle w:val="af2"/>
                <w:rFonts w:ascii="Times New Roman" w:hAnsi="Times New Roman" w:cs="Times New Roman" w:hint="eastAsia"/>
                <w:b w:val="0"/>
                <w:color w:val="000000" w:themeColor="text1"/>
              </w:rPr>
              <w:t>指導原則</w:t>
            </w:r>
            <w:r w:rsidR="00981E9C" w:rsidRPr="00207E33">
              <w:rPr>
                <w:b w:val="0"/>
                <w:webHidden/>
                <w:color w:val="000000" w:themeColor="text1"/>
              </w:rPr>
              <w:tab/>
            </w:r>
            <w:r w:rsidR="00981E9C" w:rsidRPr="00207E33">
              <w:rPr>
                <w:b w:val="0"/>
                <w:webHidden/>
                <w:color w:val="000000" w:themeColor="text1"/>
              </w:rPr>
              <w:fldChar w:fldCharType="begin"/>
            </w:r>
            <w:r w:rsidR="00981E9C" w:rsidRPr="00207E33">
              <w:rPr>
                <w:b w:val="0"/>
                <w:webHidden/>
                <w:color w:val="000000" w:themeColor="text1"/>
              </w:rPr>
              <w:instrText xml:space="preserve"> PAGEREF _Toc533665223 \h </w:instrText>
            </w:r>
            <w:r w:rsidR="00981E9C" w:rsidRPr="00207E33">
              <w:rPr>
                <w:b w:val="0"/>
                <w:webHidden/>
                <w:color w:val="000000" w:themeColor="text1"/>
              </w:rPr>
            </w:r>
            <w:r w:rsidR="00981E9C" w:rsidRPr="00207E33">
              <w:rPr>
                <w:b w:val="0"/>
                <w:webHidden/>
                <w:color w:val="000000" w:themeColor="text1"/>
              </w:rPr>
              <w:fldChar w:fldCharType="separate"/>
            </w:r>
            <w:r w:rsidR="002C2A89" w:rsidRPr="00207E33">
              <w:rPr>
                <w:b w:val="0"/>
                <w:webHidden/>
                <w:color w:val="000000" w:themeColor="text1"/>
              </w:rPr>
              <w:t>3</w:t>
            </w:r>
            <w:r w:rsidR="00981E9C" w:rsidRPr="00207E33">
              <w:rPr>
                <w:b w:val="0"/>
                <w:webHidden/>
                <w:color w:val="000000" w:themeColor="text1"/>
              </w:rPr>
              <w:fldChar w:fldCharType="end"/>
            </w:r>
          </w:hyperlink>
        </w:p>
        <w:p w:rsidR="00981E9C" w:rsidRPr="00207E33" w:rsidRDefault="00C40EB7" w:rsidP="00981E9C">
          <w:pPr>
            <w:pStyle w:val="31"/>
            <w:spacing w:beforeLines="0" w:before="0"/>
            <w:rPr>
              <w:rFonts w:asciiTheme="minorHAnsi" w:eastAsiaTheme="minorEastAsia" w:hAnsiTheme="minorHAnsi" w:cstheme="minorBidi"/>
              <w:b w:val="0"/>
              <w:smallCaps w:val="0"/>
              <w:color w:val="000000" w:themeColor="text1"/>
            </w:rPr>
          </w:pPr>
          <w:hyperlink w:anchor="_Toc533665224" w:history="1">
            <w:r w:rsidR="00981E9C" w:rsidRPr="00207E33">
              <w:rPr>
                <w:rStyle w:val="af2"/>
                <w:rFonts w:ascii="Times New Roman" w:hAnsi="Times New Roman" w:cs="Times New Roman" w:hint="eastAsia"/>
                <w:b w:val="0"/>
                <w:color w:val="000000" w:themeColor="text1"/>
              </w:rPr>
              <w:t>三、</w:t>
            </w:r>
            <w:r w:rsidR="00981E9C" w:rsidRPr="00207E33">
              <w:rPr>
                <w:rFonts w:asciiTheme="minorHAnsi" w:eastAsiaTheme="minorEastAsia" w:hAnsiTheme="minorHAnsi" w:cstheme="minorBidi"/>
                <w:b w:val="0"/>
                <w:smallCaps w:val="0"/>
                <w:color w:val="000000" w:themeColor="text1"/>
              </w:rPr>
              <w:tab/>
            </w:r>
            <w:r w:rsidR="00981E9C" w:rsidRPr="00207E33">
              <w:rPr>
                <w:rStyle w:val="af2"/>
                <w:rFonts w:ascii="Times New Roman" w:hAnsi="Times New Roman" w:cs="Times New Roman" w:hint="eastAsia"/>
                <w:b w:val="0"/>
                <w:color w:val="000000" w:themeColor="text1"/>
              </w:rPr>
              <w:t>緣起及災害情勢分析</w:t>
            </w:r>
            <w:r w:rsidR="00981E9C" w:rsidRPr="00207E33">
              <w:rPr>
                <w:b w:val="0"/>
                <w:webHidden/>
                <w:color w:val="000000" w:themeColor="text1"/>
              </w:rPr>
              <w:tab/>
            </w:r>
            <w:r w:rsidR="00981E9C" w:rsidRPr="00207E33">
              <w:rPr>
                <w:b w:val="0"/>
                <w:webHidden/>
                <w:color w:val="000000" w:themeColor="text1"/>
              </w:rPr>
              <w:fldChar w:fldCharType="begin"/>
            </w:r>
            <w:r w:rsidR="00981E9C" w:rsidRPr="00207E33">
              <w:rPr>
                <w:b w:val="0"/>
                <w:webHidden/>
                <w:color w:val="000000" w:themeColor="text1"/>
              </w:rPr>
              <w:instrText xml:space="preserve"> PAGEREF _Toc533665224 \h </w:instrText>
            </w:r>
            <w:r w:rsidR="00981E9C" w:rsidRPr="00207E33">
              <w:rPr>
                <w:b w:val="0"/>
                <w:webHidden/>
                <w:color w:val="000000" w:themeColor="text1"/>
              </w:rPr>
            </w:r>
            <w:r w:rsidR="00981E9C" w:rsidRPr="00207E33">
              <w:rPr>
                <w:b w:val="0"/>
                <w:webHidden/>
                <w:color w:val="000000" w:themeColor="text1"/>
              </w:rPr>
              <w:fldChar w:fldCharType="separate"/>
            </w:r>
            <w:r w:rsidR="002C2A89" w:rsidRPr="00207E33">
              <w:rPr>
                <w:b w:val="0"/>
                <w:webHidden/>
                <w:color w:val="000000" w:themeColor="text1"/>
              </w:rPr>
              <w:t>5</w:t>
            </w:r>
            <w:r w:rsidR="00981E9C" w:rsidRPr="00207E33">
              <w:rPr>
                <w:b w:val="0"/>
                <w:webHidden/>
                <w:color w:val="000000" w:themeColor="text1"/>
              </w:rPr>
              <w:fldChar w:fldCharType="end"/>
            </w:r>
          </w:hyperlink>
        </w:p>
        <w:p w:rsidR="00981E9C" w:rsidRPr="00207E33" w:rsidRDefault="00C40EB7">
          <w:pPr>
            <w:pStyle w:val="22"/>
            <w:rPr>
              <w:rFonts w:asciiTheme="minorHAnsi" w:eastAsiaTheme="minorEastAsia" w:hAnsiTheme="minorHAnsi" w:cstheme="minorBidi"/>
              <w:b w:val="0"/>
              <w:bCs w:val="0"/>
              <w:smallCaps w:val="0"/>
              <w:color w:val="000000" w:themeColor="text1"/>
              <w:sz w:val="24"/>
            </w:rPr>
          </w:pPr>
          <w:hyperlink w:anchor="_Toc533665225" w:history="1">
            <w:r w:rsidR="00981E9C" w:rsidRPr="00207E33">
              <w:rPr>
                <w:rStyle w:val="af2"/>
                <w:rFonts w:ascii="Times New Roman" w:hAnsi="Times New Roman" w:cs="Times New Roman" w:hint="eastAsia"/>
                <w:color w:val="000000" w:themeColor="text1"/>
              </w:rPr>
              <w:t>第二章</w:t>
            </w:r>
            <w:r w:rsidR="00981E9C" w:rsidRPr="00207E33">
              <w:rPr>
                <w:rFonts w:asciiTheme="minorHAnsi" w:eastAsiaTheme="minorEastAsia" w:hAnsiTheme="minorHAnsi" w:cstheme="minorBidi"/>
                <w:b w:val="0"/>
                <w:bCs w:val="0"/>
                <w:smallCaps w:val="0"/>
                <w:color w:val="000000" w:themeColor="text1"/>
                <w:sz w:val="24"/>
              </w:rPr>
              <w:tab/>
            </w:r>
            <w:r w:rsidR="00981E9C" w:rsidRPr="00207E33">
              <w:rPr>
                <w:rStyle w:val="af2"/>
                <w:rFonts w:ascii="Times New Roman" w:hAnsi="Times New Roman" w:cs="Times New Roman" w:hint="eastAsia"/>
                <w:color w:val="000000" w:themeColor="text1"/>
              </w:rPr>
              <w:t>方針及策略目標</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_Toc533665225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20</w:t>
            </w:r>
            <w:r w:rsidR="00981E9C" w:rsidRPr="00207E33">
              <w:rPr>
                <w:webHidden/>
                <w:color w:val="000000" w:themeColor="text1"/>
              </w:rPr>
              <w:fldChar w:fldCharType="end"/>
            </w:r>
          </w:hyperlink>
        </w:p>
        <w:p w:rsidR="00981E9C" w:rsidRPr="00207E33" w:rsidRDefault="00C40EB7">
          <w:pPr>
            <w:pStyle w:val="31"/>
            <w:rPr>
              <w:rFonts w:asciiTheme="minorHAnsi" w:eastAsiaTheme="minorEastAsia" w:hAnsiTheme="minorHAnsi" w:cstheme="minorBidi"/>
              <w:b w:val="0"/>
              <w:smallCaps w:val="0"/>
              <w:color w:val="000000" w:themeColor="text1"/>
            </w:rPr>
          </w:pPr>
          <w:hyperlink w:anchor="_Toc533665226" w:history="1">
            <w:r w:rsidR="00981E9C" w:rsidRPr="00207E33">
              <w:rPr>
                <w:rStyle w:val="af2"/>
                <w:rFonts w:ascii="Times New Roman" w:hAnsi="Times New Roman" w:cs="Times New Roman" w:hint="eastAsia"/>
                <w:color w:val="000000" w:themeColor="text1"/>
              </w:rPr>
              <w:t>方針一：強化韌性社區發展，永續自主經營防救災工作。</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_Toc533665226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20</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27" w:history="1">
            <w:r w:rsidR="00981E9C" w:rsidRPr="00207E33">
              <w:rPr>
                <w:rStyle w:val="af2"/>
                <w:rFonts w:ascii="Times New Roman" w:hAnsi="Times New Roman" w:cs="Times New Roman" w:hint="eastAsia"/>
                <w:b/>
                <w:color w:val="000000" w:themeColor="text1"/>
              </w:rPr>
              <w:t>策略目標一：</w:t>
            </w:r>
            <w:r w:rsidR="00981E9C" w:rsidRPr="00207E33">
              <w:rPr>
                <w:rStyle w:val="af2"/>
                <w:rFonts w:ascii="Times New Roman" w:hAnsi="Times New Roman" w:cs="Times New Roman" w:hint="eastAsia"/>
                <w:color w:val="000000" w:themeColor="text1"/>
              </w:rPr>
              <w:t>建立中央及地方溝通協調機制，規劃韌性社區統合性之推動策略平台，有效整合並分享資源。</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_Toc533665227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20</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28" w:history="1">
            <w:r w:rsidR="00981E9C" w:rsidRPr="00207E33">
              <w:rPr>
                <w:rStyle w:val="af2"/>
                <w:rFonts w:ascii="Times New Roman" w:hAnsi="Times New Roman" w:cs="Times New Roman" w:hint="eastAsia"/>
                <w:b/>
                <w:color w:val="000000" w:themeColor="text1"/>
              </w:rPr>
              <w:t>策略目標二：</w:t>
            </w:r>
            <w:r w:rsidR="00981E9C" w:rsidRPr="00207E33">
              <w:rPr>
                <w:rStyle w:val="af2"/>
                <w:rFonts w:ascii="Times New Roman" w:hAnsi="Times New Roman" w:cs="Times New Roman" w:hint="eastAsia"/>
                <w:color w:val="000000" w:themeColor="text1"/>
              </w:rPr>
              <w:t>建構社區風險意識，透過政府、社區及協力機構對話，達到風險共有的目標。</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_Toc533665228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21</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29" w:history="1">
            <w:r w:rsidR="00981E9C" w:rsidRPr="00207E33">
              <w:rPr>
                <w:rStyle w:val="af2"/>
                <w:rFonts w:ascii="Times New Roman" w:hAnsi="Times New Roman" w:cs="Times New Roman" w:hint="eastAsia"/>
                <w:b/>
                <w:color w:val="000000" w:themeColor="text1"/>
              </w:rPr>
              <w:t>策略目標三：</w:t>
            </w:r>
            <w:r w:rsidR="00981E9C" w:rsidRPr="00207E33">
              <w:rPr>
                <w:rStyle w:val="af2"/>
                <w:rFonts w:ascii="Times New Roman" w:hAnsi="Times New Roman" w:cs="Times New Roman" w:hint="eastAsia"/>
                <w:color w:val="000000" w:themeColor="text1"/>
              </w:rPr>
              <w:t>研擬社區防災對策，藉由訓練及演練，強化韌性社區自主防災能力。</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_Toc533665229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22</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30" w:history="1">
            <w:r w:rsidR="00981E9C" w:rsidRPr="00207E33">
              <w:rPr>
                <w:rStyle w:val="af2"/>
                <w:rFonts w:ascii="Times New Roman" w:hAnsi="Times New Roman" w:cs="Times New Roman" w:hint="eastAsia"/>
                <w:b/>
                <w:color w:val="000000" w:themeColor="text1"/>
              </w:rPr>
              <w:t>策略目標四：</w:t>
            </w:r>
            <w:r w:rsidR="00981E9C" w:rsidRPr="00207E33">
              <w:rPr>
                <w:rStyle w:val="af2"/>
                <w:rFonts w:ascii="Times New Roman" w:hAnsi="Times New Roman" w:cs="Times New Roman" w:hint="eastAsia"/>
                <w:color w:val="000000" w:themeColor="text1"/>
              </w:rPr>
              <w:t>培育防災士及推動韌性社區認證標章，透過政府授能及學習，建立社區防救災編組，提升整體災害應變能量。</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_Toc533665230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22</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31" w:history="1">
            <w:r w:rsidR="00981E9C" w:rsidRPr="00207E33">
              <w:rPr>
                <w:rStyle w:val="af2"/>
                <w:rFonts w:ascii="Times New Roman" w:hAnsi="Times New Roman" w:cs="Times New Roman" w:hint="eastAsia"/>
                <w:b/>
                <w:color w:val="000000" w:themeColor="text1"/>
              </w:rPr>
              <w:t>策略目標五：</w:t>
            </w:r>
            <w:r w:rsidR="00981E9C" w:rsidRPr="00207E33">
              <w:rPr>
                <w:rStyle w:val="af2"/>
                <w:rFonts w:ascii="Times New Roman" w:hAnsi="Times New Roman" w:cs="Times New Roman" w:hint="eastAsia"/>
                <w:color w:val="000000" w:themeColor="text1"/>
              </w:rPr>
              <w:t>建立績效評估機制，推動韌性社區持續運作，以達社區總體營造及永續發展目標。</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_Toc533665231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22</w:t>
            </w:r>
            <w:r w:rsidR="00981E9C" w:rsidRPr="00207E33">
              <w:rPr>
                <w:webHidden/>
                <w:color w:val="000000" w:themeColor="text1"/>
              </w:rPr>
              <w:fldChar w:fldCharType="end"/>
            </w:r>
          </w:hyperlink>
        </w:p>
        <w:p w:rsidR="00981E9C" w:rsidRPr="00207E33" w:rsidRDefault="00C40EB7">
          <w:pPr>
            <w:pStyle w:val="31"/>
            <w:rPr>
              <w:rFonts w:asciiTheme="minorHAnsi" w:eastAsiaTheme="minorEastAsia" w:hAnsiTheme="minorHAnsi" w:cstheme="minorBidi"/>
              <w:b w:val="0"/>
              <w:smallCaps w:val="0"/>
              <w:color w:val="000000" w:themeColor="text1"/>
            </w:rPr>
          </w:pPr>
          <w:hyperlink w:anchor="_Toc533665232" w:history="1">
            <w:r w:rsidR="00981E9C" w:rsidRPr="00207E33">
              <w:rPr>
                <w:rStyle w:val="af2"/>
                <w:rFonts w:ascii="Times New Roman" w:hAnsi="Times New Roman" w:cs="Times New Roman" w:hint="eastAsia"/>
                <w:color w:val="000000" w:themeColor="text1"/>
              </w:rPr>
              <w:t>方針二：強化國土整合管理機制，降低災害發生風險。</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_Toc533665232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24</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33" w:history="1">
            <w:r w:rsidR="00981E9C" w:rsidRPr="00207E33">
              <w:rPr>
                <w:rStyle w:val="af2"/>
                <w:rFonts w:ascii="Times New Roman" w:hAnsi="Times New Roman" w:cs="Times New Roman" w:hint="eastAsia"/>
                <w:b/>
                <w:color w:val="000000" w:themeColor="text1"/>
              </w:rPr>
              <w:t>策略目標一：</w:t>
            </w:r>
            <w:r w:rsidR="00981E9C" w:rsidRPr="00207E33">
              <w:rPr>
                <w:rStyle w:val="af2"/>
                <w:rFonts w:ascii="Times New Roman" w:hAnsi="Times New Roman" w:cs="Times New Roman" w:hint="eastAsia"/>
                <w:color w:val="000000" w:themeColor="text1"/>
              </w:rPr>
              <w:t>檢討相關法令，確保建築物基本抗災設計及耐震性能，以建構韌性城市。</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_Toc533665233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24</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34" w:history="1">
            <w:r w:rsidR="00981E9C" w:rsidRPr="00207E33">
              <w:rPr>
                <w:rStyle w:val="af2"/>
                <w:rFonts w:ascii="Times New Roman" w:hAnsi="Times New Roman" w:cs="Times New Roman" w:hint="eastAsia"/>
                <w:b/>
                <w:color w:val="000000" w:themeColor="text1"/>
              </w:rPr>
              <w:t>策略目標二：</w:t>
            </w:r>
            <w:r w:rsidR="00981E9C" w:rsidRPr="00207E33">
              <w:rPr>
                <w:rStyle w:val="af2"/>
                <w:rFonts w:ascii="Times New Roman" w:hAnsi="Times New Roman" w:cs="Times New Roman" w:hint="eastAsia"/>
                <w:color w:val="000000" w:themeColor="text1"/>
              </w:rPr>
              <w:t>補助私有老舊建築物耐震補強或推動都市更新。</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_Toc533665234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24</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35" w:history="1">
            <w:r w:rsidR="00981E9C" w:rsidRPr="00207E33">
              <w:rPr>
                <w:rStyle w:val="af2"/>
                <w:rFonts w:ascii="Times New Roman" w:hAnsi="Times New Roman" w:cs="Times New Roman" w:hint="eastAsia"/>
                <w:b/>
                <w:color w:val="000000" w:themeColor="text1"/>
              </w:rPr>
              <w:t>策略目標三：</w:t>
            </w:r>
            <w:r w:rsidR="00981E9C" w:rsidRPr="00207E33">
              <w:rPr>
                <w:rStyle w:val="af2"/>
                <w:rFonts w:ascii="Times New Roman" w:hAnsi="Times New Roman" w:cs="Times New Roman" w:hint="eastAsia"/>
                <w:color w:val="000000" w:themeColor="text1"/>
              </w:rPr>
              <w:t>協助地方政府進行公共設施管線調查及資料庫建置。</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_Toc533665235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24</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36" w:history="1">
            <w:r w:rsidR="00981E9C" w:rsidRPr="00207E33">
              <w:rPr>
                <w:rStyle w:val="af2"/>
                <w:rFonts w:ascii="Times New Roman" w:hAnsi="Times New Roman" w:cs="Times New Roman" w:hint="eastAsia"/>
                <w:b/>
                <w:color w:val="000000" w:themeColor="text1"/>
              </w:rPr>
              <w:t>策略目標四：</w:t>
            </w:r>
            <w:r w:rsidR="00981E9C" w:rsidRPr="00207E33">
              <w:rPr>
                <w:rStyle w:val="af2"/>
                <w:rFonts w:ascii="Times New Roman" w:hAnsi="Times New Roman" w:cs="Times New Roman" w:hint="eastAsia"/>
                <w:color w:val="000000" w:themeColor="text1"/>
              </w:rPr>
              <w:t>研訂國土防災及氣候變遷調適策略，強化土地使用指導原則，落實山坡地防減災相關策略。</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_Toc533665236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25</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37" w:history="1">
            <w:r w:rsidR="00981E9C" w:rsidRPr="00207E33">
              <w:rPr>
                <w:rStyle w:val="af2"/>
                <w:rFonts w:ascii="Times New Roman" w:hAnsi="Times New Roman" w:cs="Times New Roman" w:hint="eastAsia"/>
                <w:b/>
                <w:color w:val="000000" w:themeColor="text1"/>
              </w:rPr>
              <w:t>策略目標五：</w:t>
            </w:r>
            <w:r w:rsidR="00981E9C" w:rsidRPr="00207E33">
              <w:rPr>
                <w:rStyle w:val="af2"/>
                <w:rFonts w:ascii="Times New Roman" w:hAnsi="Times New Roman" w:cs="Times New Roman" w:hint="eastAsia"/>
                <w:color w:val="000000" w:themeColor="text1"/>
              </w:rPr>
              <w:t>推動流域綜合治理，落實出流管制措施，推動海綿城市。</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_Toc533665237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25</w:t>
            </w:r>
            <w:r w:rsidR="00981E9C" w:rsidRPr="00207E33">
              <w:rPr>
                <w:webHidden/>
                <w:color w:val="000000" w:themeColor="text1"/>
              </w:rPr>
              <w:fldChar w:fldCharType="end"/>
            </w:r>
          </w:hyperlink>
        </w:p>
        <w:p w:rsidR="00981E9C" w:rsidRPr="00207E33" w:rsidRDefault="00C40EB7">
          <w:pPr>
            <w:pStyle w:val="31"/>
            <w:rPr>
              <w:rFonts w:asciiTheme="minorHAnsi" w:eastAsiaTheme="minorEastAsia" w:hAnsiTheme="minorHAnsi" w:cstheme="minorBidi"/>
              <w:b w:val="0"/>
              <w:smallCaps w:val="0"/>
              <w:color w:val="000000" w:themeColor="text1"/>
            </w:rPr>
          </w:pPr>
          <w:hyperlink w:anchor="_Toc533665238" w:history="1">
            <w:r w:rsidR="00981E9C" w:rsidRPr="00207E33">
              <w:rPr>
                <w:rStyle w:val="af2"/>
                <w:rFonts w:ascii="Times New Roman" w:hAnsi="Times New Roman" w:cs="Times New Roman" w:hint="eastAsia"/>
                <w:color w:val="000000" w:themeColor="text1"/>
              </w:rPr>
              <w:t>方針三：強化氣候變遷調適策略暨都會區複合式災害情境模擬及對策。</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_Toc533665238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27</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39" w:history="1">
            <w:r w:rsidR="00981E9C" w:rsidRPr="00207E33">
              <w:rPr>
                <w:rStyle w:val="af2"/>
                <w:rFonts w:ascii="Times New Roman" w:hAnsi="Times New Roman" w:cs="Times New Roman" w:hint="eastAsia"/>
                <w:b/>
                <w:color w:val="000000" w:themeColor="text1"/>
              </w:rPr>
              <w:t>策略目標一：</w:t>
            </w:r>
            <w:r w:rsidR="00981E9C" w:rsidRPr="00207E33">
              <w:rPr>
                <w:rStyle w:val="af2"/>
                <w:rFonts w:ascii="Times New Roman" w:hAnsi="Times New Roman" w:cs="Times New Roman" w:hint="eastAsia"/>
                <w:color w:val="000000" w:themeColor="text1"/>
              </w:rPr>
              <w:t>精進氣候變遷災害風險評估，落實災害調適政策。</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_Toc533665239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27</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40" w:history="1">
            <w:r w:rsidR="00981E9C" w:rsidRPr="00207E33">
              <w:rPr>
                <w:rStyle w:val="af2"/>
                <w:rFonts w:ascii="Times New Roman" w:hAnsi="Times New Roman" w:cs="Times New Roman" w:hint="eastAsia"/>
                <w:b/>
                <w:color w:val="000000" w:themeColor="text1"/>
              </w:rPr>
              <w:t>策略目標二：</w:t>
            </w:r>
            <w:r w:rsidR="00981E9C" w:rsidRPr="00207E33">
              <w:rPr>
                <w:rStyle w:val="af2"/>
                <w:rFonts w:ascii="Times New Roman" w:hAnsi="Times New Roman" w:cs="Times New Roman" w:hint="eastAsia"/>
                <w:color w:val="000000" w:themeColor="text1"/>
              </w:rPr>
              <w:t>研提新興氣候變遷災害議題及提升災害調適能力。</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_Toc533665240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27</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41" w:history="1">
            <w:r w:rsidR="00981E9C" w:rsidRPr="00207E33">
              <w:rPr>
                <w:rStyle w:val="af2"/>
                <w:rFonts w:ascii="Times New Roman" w:hAnsi="Times New Roman" w:cs="Times New Roman" w:hint="eastAsia"/>
                <w:b/>
                <w:color w:val="000000" w:themeColor="text1"/>
              </w:rPr>
              <w:t>策略目標三：</w:t>
            </w:r>
            <w:r w:rsidR="00981E9C" w:rsidRPr="00207E33">
              <w:rPr>
                <w:rStyle w:val="af2"/>
                <w:rFonts w:ascii="Times New Roman" w:hAnsi="Times New Roman" w:cs="Times New Roman" w:hint="eastAsia"/>
                <w:color w:val="000000" w:themeColor="text1"/>
              </w:rPr>
              <w:t>模擬都會區大規模地震及複合式災害情境並研擬因應對策。</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_Toc533665241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28</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42" w:history="1">
            <w:r w:rsidR="00981E9C" w:rsidRPr="00207E33">
              <w:rPr>
                <w:rStyle w:val="af2"/>
                <w:rFonts w:ascii="Times New Roman" w:hAnsi="Times New Roman" w:cs="Times New Roman" w:hint="eastAsia"/>
                <w:b/>
                <w:color w:val="000000" w:themeColor="text1"/>
              </w:rPr>
              <w:t>策略目標四：</w:t>
            </w:r>
            <w:r w:rsidR="00981E9C" w:rsidRPr="00207E33">
              <w:rPr>
                <w:rStyle w:val="af2"/>
                <w:rFonts w:ascii="Times New Roman" w:hAnsi="Times New Roman" w:cs="Times New Roman" w:hint="eastAsia"/>
                <w:color w:val="000000" w:themeColor="text1"/>
              </w:rPr>
              <w:t>強化重要及關鍵基礎設施耐災韌性評估及風險管理機制。</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_Toc533665242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29</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43" w:history="1">
            <w:r w:rsidR="00981E9C" w:rsidRPr="00207E33">
              <w:rPr>
                <w:rStyle w:val="af2"/>
                <w:rFonts w:ascii="Times New Roman" w:hAnsi="Times New Roman" w:cs="Times New Roman" w:hint="eastAsia"/>
                <w:b/>
                <w:color w:val="000000" w:themeColor="text1"/>
              </w:rPr>
              <w:t>策略目標五：</w:t>
            </w:r>
            <w:r w:rsidR="00981E9C" w:rsidRPr="00207E33">
              <w:rPr>
                <w:rStyle w:val="af2"/>
                <w:rFonts w:ascii="Times New Roman" w:hAnsi="Times New Roman" w:cs="Times New Roman" w:hint="eastAsia"/>
                <w:color w:val="000000" w:themeColor="text1"/>
              </w:rPr>
              <w:t>推動災害潛勢區域分析，研議風險控管對策，引導民眾及業者進行風險管理，建置巨災財務風險分擔機制。</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_Toc533665243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29</w:t>
            </w:r>
            <w:r w:rsidR="00981E9C" w:rsidRPr="00207E33">
              <w:rPr>
                <w:webHidden/>
                <w:color w:val="000000" w:themeColor="text1"/>
              </w:rPr>
              <w:fldChar w:fldCharType="end"/>
            </w:r>
          </w:hyperlink>
        </w:p>
        <w:p w:rsidR="00981E9C" w:rsidRPr="00207E33" w:rsidRDefault="00C40EB7">
          <w:pPr>
            <w:pStyle w:val="31"/>
            <w:rPr>
              <w:rFonts w:asciiTheme="minorHAnsi" w:eastAsiaTheme="minorEastAsia" w:hAnsiTheme="minorHAnsi" w:cstheme="minorBidi"/>
              <w:b w:val="0"/>
              <w:smallCaps w:val="0"/>
              <w:color w:val="000000" w:themeColor="text1"/>
            </w:rPr>
          </w:pPr>
          <w:hyperlink w:anchor="_Toc533665244" w:history="1">
            <w:r w:rsidR="00981E9C" w:rsidRPr="00207E33">
              <w:rPr>
                <w:rStyle w:val="af2"/>
                <w:rFonts w:ascii="Times New Roman" w:hAnsi="Times New Roman" w:cs="Times New Roman" w:hint="eastAsia"/>
                <w:color w:val="000000" w:themeColor="text1"/>
              </w:rPr>
              <w:t>方針四：引導防災重點產業發展，提供政策誘因整合防災產業鏈結。</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_Toc533665244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30</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45" w:history="1">
            <w:r w:rsidR="00981E9C" w:rsidRPr="00207E33">
              <w:rPr>
                <w:rStyle w:val="af2"/>
                <w:rFonts w:ascii="Times New Roman" w:hAnsi="Times New Roman" w:cs="Times New Roman" w:hint="eastAsia"/>
                <w:b/>
                <w:color w:val="000000" w:themeColor="text1"/>
              </w:rPr>
              <w:t>策略目標一：</w:t>
            </w:r>
            <w:r w:rsidR="00981E9C" w:rsidRPr="00207E33">
              <w:rPr>
                <w:rStyle w:val="af2"/>
                <w:rFonts w:ascii="Times New Roman" w:hAnsi="Times New Roman" w:cs="Times New Roman" w:hint="eastAsia"/>
                <w:color w:val="000000" w:themeColor="text1"/>
              </w:rPr>
              <w:t>盤點現行防災產業技術，定義產業範疇，擇優輔導並扶植防災產業成長。</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_Toc533665245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30</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46" w:history="1">
            <w:r w:rsidR="00981E9C" w:rsidRPr="00207E33">
              <w:rPr>
                <w:rStyle w:val="af2"/>
                <w:rFonts w:ascii="Times New Roman" w:hAnsi="Times New Roman" w:cs="Times New Roman" w:hint="eastAsia"/>
                <w:b/>
                <w:color w:val="000000" w:themeColor="text1"/>
              </w:rPr>
              <w:t>策略目標二：</w:t>
            </w:r>
            <w:r w:rsidR="00981E9C" w:rsidRPr="00207E33">
              <w:rPr>
                <w:rStyle w:val="af2"/>
                <w:rFonts w:ascii="Times New Roman" w:hAnsi="Times New Roman" w:cs="Times New Roman" w:hint="eastAsia"/>
                <w:color w:val="000000" w:themeColor="text1"/>
              </w:rPr>
              <w:t>研議鬆綁相關法規，減少政府干預，提高民眾風險意識，強化地方政府輔導基礎防災生活用品產業發展。</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_Toc533665246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30</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47" w:history="1">
            <w:r w:rsidR="00981E9C" w:rsidRPr="00207E33">
              <w:rPr>
                <w:rStyle w:val="af2"/>
                <w:rFonts w:ascii="Times New Roman" w:hAnsi="Times New Roman" w:cs="Times New Roman" w:hint="eastAsia"/>
                <w:color w:val="000000" w:themeColor="text1"/>
              </w:rPr>
              <w:t>策略目標三：開放政府資訊，建立國內防災產業相關測試場域，制定防災科技及防災產品之標準及認證制度。</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_Toc533665247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30</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48" w:history="1">
            <w:r w:rsidR="00981E9C" w:rsidRPr="00207E33">
              <w:rPr>
                <w:rStyle w:val="af2"/>
                <w:rFonts w:ascii="Times New Roman" w:hAnsi="Times New Roman" w:cs="Times New Roman" w:hint="eastAsia"/>
                <w:b/>
                <w:color w:val="000000" w:themeColor="text1"/>
              </w:rPr>
              <w:t>策略目標四：</w:t>
            </w:r>
            <w:r w:rsidR="00981E9C" w:rsidRPr="00207E33">
              <w:rPr>
                <w:rStyle w:val="af2"/>
                <w:rFonts w:ascii="Times New Roman" w:hAnsi="Times New Roman" w:cs="Times New Roman" w:hint="eastAsia"/>
                <w:color w:val="000000" w:themeColor="text1"/>
              </w:rPr>
              <w:t>運用氣候變遷議題，引導建築、監控、安全防災、巨災保險等相關領域進行產業研發，並透過獎勵措施創造商機及利益動能。</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_Toc533665248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31</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49" w:history="1">
            <w:r w:rsidR="00981E9C" w:rsidRPr="00207E33">
              <w:rPr>
                <w:rStyle w:val="af2"/>
                <w:rFonts w:ascii="Times New Roman" w:hAnsi="Times New Roman" w:cs="Times New Roman" w:hint="eastAsia"/>
                <w:b/>
                <w:color w:val="000000" w:themeColor="text1"/>
              </w:rPr>
              <w:t>策略目標五：</w:t>
            </w:r>
            <w:r w:rsidR="00981E9C" w:rsidRPr="00207E33">
              <w:rPr>
                <w:rStyle w:val="af2"/>
                <w:rFonts w:ascii="Times New Roman" w:hAnsi="Times New Roman" w:cs="Times New Roman" w:hint="eastAsia"/>
                <w:color w:val="000000" w:themeColor="text1"/>
              </w:rPr>
              <w:t>盤點政府災防施政、前瞻計畫及新南向政策進而擴大全球佈局，強化研發及資金整合，推動監測、預警等防災技術輸出。</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_Toc533665249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31</w:t>
            </w:r>
            <w:r w:rsidR="00981E9C" w:rsidRPr="00207E33">
              <w:rPr>
                <w:webHidden/>
                <w:color w:val="000000" w:themeColor="text1"/>
              </w:rPr>
              <w:fldChar w:fldCharType="end"/>
            </w:r>
          </w:hyperlink>
        </w:p>
        <w:p w:rsidR="00981E9C" w:rsidRPr="00207E33" w:rsidRDefault="00C40EB7">
          <w:pPr>
            <w:pStyle w:val="31"/>
            <w:rPr>
              <w:rFonts w:asciiTheme="minorHAnsi" w:eastAsiaTheme="minorEastAsia" w:hAnsiTheme="minorHAnsi" w:cstheme="minorBidi"/>
              <w:b w:val="0"/>
              <w:smallCaps w:val="0"/>
              <w:color w:val="000000" w:themeColor="text1"/>
            </w:rPr>
          </w:pPr>
          <w:hyperlink w:anchor="_Toc533665250" w:history="1">
            <w:r w:rsidR="00981E9C" w:rsidRPr="00207E33">
              <w:rPr>
                <w:rStyle w:val="af2"/>
                <w:rFonts w:ascii="Times New Roman" w:hAnsi="Times New Roman" w:cs="Times New Roman" w:hint="eastAsia"/>
                <w:color w:val="000000" w:themeColor="text1"/>
              </w:rPr>
              <w:t>方針五：健全災害防救體系，強化地方政府災害防救工作精進策略。</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_Toc533665250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32</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51" w:history="1">
            <w:r w:rsidR="00981E9C" w:rsidRPr="00207E33">
              <w:rPr>
                <w:rStyle w:val="af2"/>
                <w:rFonts w:ascii="Times New Roman" w:hAnsi="Times New Roman" w:cs="Times New Roman" w:hint="eastAsia"/>
                <w:b/>
                <w:color w:val="000000" w:themeColor="text1"/>
              </w:rPr>
              <w:t>策略目標一：</w:t>
            </w:r>
            <w:r w:rsidR="00981E9C" w:rsidRPr="00207E33">
              <w:rPr>
                <w:rStyle w:val="af2"/>
                <w:rFonts w:ascii="Times New Roman" w:hAnsi="Times New Roman" w:cs="Times New Roman" w:hint="eastAsia"/>
                <w:color w:val="000000" w:themeColor="text1"/>
              </w:rPr>
              <w:t>強化中央及地方政府災害防救專責組織及體系，持續推動設置災害防救職系。</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_Toc533665251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32</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52" w:history="1">
            <w:r w:rsidR="00981E9C" w:rsidRPr="00207E33">
              <w:rPr>
                <w:rStyle w:val="af2"/>
                <w:rFonts w:ascii="Times New Roman" w:hAnsi="Times New Roman" w:cs="Times New Roman" w:hint="eastAsia"/>
                <w:b/>
                <w:color w:val="000000" w:themeColor="text1"/>
              </w:rPr>
              <w:t>策略目標二：</w:t>
            </w:r>
            <w:r w:rsidR="00981E9C" w:rsidRPr="00207E33">
              <w:rPr>
                <w:rStyle w:val="af2"/>
                <w:rFonts w:ascii="Times New Roman" w:hAnsi="Times New Roman" w:cs="Times New Roman" w:hint="eastAsia"/>
                <w:color w:val="000000" w:themeColor="text1"/>
              </w:rPr>
              <w:t>導入全災害地區災害防救業務計畫修訂及災害應變模式。</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_Toc533665252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32</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53" w:history="1">
            <w:r w:rsidR="00981E9C" w:rsidRPr="00207E33">
              <w:rPr>
                <w:rStyle w:val="af2"/>
                <w:rFonts w:ascii="Times New Roman" w:hAnsi="Times New Roman" w:cs="Times New Roman" w:hint="eastAsia"/>
                <w:b/>
                <w:color w:val="000000" w:themeColor="text1"/>
              </w:rPr>
              <w:t>策略目標三：</w:t>
            </w:r>
            <w:r w:rsidR="00981E9C" w:rsidRPr="00207E33">
              <w:rPr>
                <w:rStyle w:val="af2"/>
                <w:rFonts w:ascii="Times New Roman" w:hAnsi="Times New Roman" w:cs="Times New Roman" w:hint="eastAsia"/>
                <w:color w:val="000000" w:themeColor="text1"/>
              </w:rPr>
              <w:t>建立災害防救預算編列制度，並納入各級災害防救計畫內容執行災防工作。</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_Toc533665253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33</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54" w:history="1">
            <w:r w:rsidR="00981E9C" w:rsidRPr="00207E33">
              <w:rPr>
                <w:rStyle w:val="af2"/>
                <w:rFonts w:ascii="Times New Roman" w:hAnsi="Times New Roman" w:cs="Times New Roman" w:hint="eastAsia"/>
                <w:b/>
                <w:color w:val="000000" w:themeColor="text1"/>
              </w:rPr>
              <w:t>策略目標四：</w:t>
            </w:r>
            <w:r w:rsidR="00981E9C" w:rsidRPr="00207E33">
              <w:rPr>
                <w:rStyle w:val="af2"/>
                <w:rFonts w:ascii="Times New Roman" w:hAnsi="Times New Roman" w:cs="Times New Roman" w:hint="eastAsia"/>
                <w:color w:val="000000" w:themeColor="text1"/>
              </w:rPr>
              <w:t>發揮民間力量，整合社區、企業、</w:t>
            </w:r>
            <w:r w:rsidR="00981E9C" w:rsidRPr="00207E33">
              <w:rPr>
                <w:rStyle w:val="af2"/>
                <w:rFonts w:ascii="Times New Roman" w:hAnsi="Times New Roman" w:cs="Times New Roman"/>
                <w:color w:val="000000" w:themeColor="text1"/>
              </w:rPr>
              <w:t>NGO</w:t>
            </w:r>
            <w:r w:rsidR="00981E9C" w:rsidRPr="00207E33">
              <w:rPr>
                <w:rStyle w:val="af2"/>
                <w:rFonts w:ascii="Times New Roman" w:hAnsi="Times New Roman" w:cs="Times New Roman" w:hint="eastAsia"/>
                <w:color w:val="000000" w:themeColor="text1"/>
              </w:rPr>
              <w:t>及學術機構等建立災防網絡，並依權責研訂災害管理自治條例。</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_Toc533665254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33</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55" w:history="1">
            <w:r w:rsidR="00981E9C" w:rsidRPr="00207E33">
              <w:rPr>
                <w:rStyle w:val="af2"/>
                <w:rFonts w:ascii="Times New Roman" w:hAnsi="Times New Roman" w:cs="Times New Roman" w:hint="eastAsia"/>
                <w:b/>
                <w:color w:val="000000" w:themeColor="text1"/>
              </w:rPr>
              <w:t>策略目標五：</w:t>
            </w:r>
            <w:r w:rsidR="00981E9C" w:rsidRPr="00207E33">
              <w:rPr>
                <w:rStyle w:val="af2"/>
                <w:rFonts w:ascii="Times New Roman" w:hAnsi="Times New Roman" w:cs="Times New Roman" w:hint="eastAsia"/>
                <w:color w:val="000000" w:themeColor="text1"/>
              </w:rPr>
              <w:t>強化企業災害風險管理觀念，鼓勵企業參與災害防救工作，連結政府及企業之合作機制。</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_Toc533665255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34</w:t>
            </w:r>
            <w:r w:rsidR="00981E9C" w:rsidRPr="00207E33">
              <w:rPr>
                <w:webHidden/>
                <w:color w:val="000000" w:themeColor="text1"/>
              </w:rPr>
              <w:fldChar w:fldCharType="end"/>
            </w:r>
          </w:hyperlink>
        </w:p>
        <w:p w:rsidR="00981E9C" w:rsidRPr="00207E33" w:rsidRDefault="00C40EB7">
          <w:pPr>
            <w:pStyle w:val="22"/>
            <w:rPr>
              <w:rFonts w:asciiTheme="minorHAnsi" w:eastAsiaTheme="minorEastAsia" w:hAnsiTheme="minorHAnsi" w:cstheme="minorBidi"/>
              <w:b w:val="0"/>
              <w:bCs w:val="0"/>
              <w:smallCaps w:val="0"/>
              <w:color w:val="000000" w:themeColor="text1"/>
              <w:sz w:val="24"/>
            </w:rPr>
          </w:pPr>
          <w:hyperlink w:anchor="_Toc533665256" w:history="1">
            <w:r w:rsidR="00981E9C" w:rsidRPr="00207E33">
              <w:rPr>
                <w:rStyle w:val="af2"/>
                <w:rFonts w:ascii="Times New Roman" w:hAnsi="Times New Roman" w:cs="Times New Roman" w:hint="eastAsia"/>
                <w:color w:val="000000" w:themeColor="text1"/>
              </w:rPr>
              <w:t>第二編　災害防救基本對策</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_Toc533665256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35</w:t>
            </w:r>
            <w:r w:rsidR="00981E9C" w:rsidRPr="00207E33">
              <w:rPr>
                <w:webHidden/>
                <w:color w:val="000000" w:themeColor="text1"/>
              </w:rPr>
              <w:fldChar w:fldCharType="end"/>
            </w:r>
          </w:hyperlink>
        </w:p>
        <w:p w:rsidR="00981E9C" w:rsidRPr="00207E33" w:rsidRDefault="00C40EB7">
          <w:pPr>
            <w:pStyle w:val="31"/>
            <w:rPr>
              <w:rFonts w:asciiTheme="minorHAnsi" w:eastAsiaTheme="minorEastAsia" w:hAnsiTheme="minorHAnsi" w:cstheme="minorBidi"/>
              <w:b w:val="0"/>
              <w:smallCaps w:val="0"/>
              <w:color w:val="000000" w:themeColor="text1"/>
            </w:rPr>
          </w:pPr>
          <w:hyperlink w:anchor="_Toc533665257" w:history="1">
            <w:r w:rsidR="00981E9C" w:rsidRPr="00207E33">
              <w:rPr>
                <w:rStyle w:val="af2"/>
                <w:rFonts w:ascii="Times New Roman" w:hAnsi="Times New Roman" w:cs="Times New Roman" w:hint="eastAsia"/>
                <w:color w:val="000000" w:themeColor="text1"/>
              </w:rPr>
              <w:t>第一章　減災</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_Toc533665257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36</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58" w:history="1">
            <w:r w:rsidR="00981E9C" w:rsidRPr="00207E33">
              <w:rPr>
                <w:rStyle w:val="af2"/>
                <w:rFonts w:ascii="Times New Roman" w:hAnsi="Times New Roman" w:cs="Times New Roman" w:hint="eastAsia"/>
                <w:color w:val="000000" w:themeColor="text1"/>
              </w:rPr>
              <w:t>一、健全災害防救組織與體制</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_Toc533665258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36</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59" w:history="1">
            <w:r w:rsidR="00981E9C" w:rsidRPr="00207E33">
              <w:rPr>
                <w:rStyle w:val="af2"/>
                <w:rFonts w:ascii="Times New Roman" w:hAnsi="Times New Roman" w:cs="Times New Roman" w:hint="eastAsia"/>
                <w:color w:val="000000" w:themeColor="text1"/>
              </w:rPr>
              <w:t>二、健全災害防救計畫與預算編列制度</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_Toc533665259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36</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60" w:history="1">
            <w:r w:rsidR="00981E9C" w:rsidRPr="00207E33">
              <w:rPr>
                <w:rStyle w:val="af2"/>
                <w:rFonts w:ascii="Times New Roman" w:hAnsi="Times New Roman" w:cs="Times New Roman" w:hint="eastAsia"/>
                <w:color w:val="000000" w:themeColor="text1"/>
              </w:rPr>
              <w:t>三、推動氣候變遷調適政策綱領及行動計畫</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_Toc533665260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37</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61" w:history="1">
            <w:r w:rsidR="00981E9C" w:rsidRPr="00207E33">
              <w:rPr>
                <w:rStyle w:val="af2"/>
                <w:rFonts w:ascii="Times New Roman" w:hAnsi="Times New Roman" w:cs="Times New Roman" w:hint="eastAsia"/>
                <w:color w:val="000000" w:themeColor="text1"/>
              </w:rPr>
              <w:t>四、依國土計畫法強化土地利用管制及研擬依國土防災策略，推動治山、防洪及國土保全之減災措施</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_Toc533665261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37</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62" w:history="1">
            <w:r w:rsidR="00981E9C" w:rsidRPr="00207E33">
              <w:rPr>
                <w:rStyle w:val="af2"/>
                <w:rFonts w:ascii="Times New Roman" w:hAnsi="Times New Roman" w:cs="Times New Roman" w:hint="eastAsia"/>
                <w:color w:val="000000" w:themeColor="text1"/>
              </w:rPr>
              <w:t>五、加強檢疫及邊境管制措施，落實畜牧場安全防護機制，防止動植物疫災與生物病原災害發生</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_Toc533665262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39</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63" w:history="1">
            <w:r w:rsidR="00981E9C" w:rsidRPr="00207E33">
              <w:rPr>
                <w:rStyle w:val="af2"/>
                <w:rFonts w:ascii="Times New Roman" w:hAnsi="Times New Roman" w:cs="Times New Roman" w:hint="eastAsia"/>
                <w:color w:val="000000" w:themeColor="text1"/>
              </w:rPr>
              <w:t>六、災害防救科技研發與應用，提高災害風險評估、觀測、監測與預警精度</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_Toc533665263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39</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64" w:history="1">
            <w:r w:rsidR="00981E9C" w:rsidRPr="00207E33">
              <w:rPr>
                <w:rStyle w:val="af2"/>
                <w:rFonts w:ascii="Times New Roman" w:hAnsi="Times New Roman" w:cs="Times New Roman" w:hint="eastAsia"/>
                <w:color w:val="000000" w:themeColor="text1"/>
              </w:rPr>
              <w:t>七、災害防救資訊蒐集、建檔及應用平台之建置，強化快捷傳遞</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_Toc533665264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40</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65" w:history="1">
            <w:r w:rsidR="00981E9C" w:rsidRPr="00207E33">
              <w:rPr>
                <w:rStyle w:val="af2"/>
                <w:rFonts w:ascii="Times New Roman" w:hAnsi="Times New Roman" w:cs="Times New Roman" w:hint="eastAsia"/>
                <w:color w:val="000000" w:themeColor="text1"/>
              </w:rPr>
              <w:t>八、強化校園及企業災害防救教育，推廣全民參與各種災害防救教育、訓演練</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_Toc533665265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41</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66" w:history="1">
            <w:r w:rsidR="00981E9C" w:rsidRPr="00207E33">
              <w:rPr>
                <w:rStyle w:val="af2"/>
                <w:rFonts w:ascii="Times New Roman" w:hAnsi="Times New Roman" w:cs="Times New Roman" w:hint="eastAsia"/>
                <w:color w:val="000000" w:themeColor="text1"/>
              </w:rPr>
              <w:t>九、提供政策誘因，整合產業鏈結，引導防災產業發展，鼓勵企業參與災害防救工作</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_Toc533665266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41</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67" w:history="1">
            <w:r w:rsidR="00981E9C" w:rsidRPr="00207E33">
              <w:rPr>
                <w:rStyle w:val="af2"/>
                <w:rFonts w:ascii="Times New Roman" w:hAnsi="Times New Roman" w:cs="Times New Roman" w:hint="eastAsia"/>
                <w:color w:val="000000" w:themeColor="text1"/>
              </w:rPr>
              <w:t>十、提升關鍵基礎設施之耐災、耐震與防護力，推動大規模災害之防災規劃與措施</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_Toc533665267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42</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68" w:history="1">
            <w:r w:rsidR="00981E9C" w:rsidRPr="00207E33">
              <w:rPr>
                <w:rStyle w:val="af2"/>
                <w:rFonts w:ascii="Times New Roman" w:hAnsi="Times New Roman" w:cs="Times New Roman" w:hint="eastAsia"/>
                <w:color w:val="000000" w:themeColor="text1"/>
              </w:rPr>
              <w:t>十一、因應氣候變遷趨勢，提升各類災害風險評估、調查分析、災害預警及決策支援能力</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_Toc533665268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43</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69" w:history="1">
            <w:r w:rsidR="00981E9C" w:rsidRPr="00207E33">
              <w:rPr>
                <w:rStyle w:val="af2"/>
                <w:rFonts w:ascii="Times New Roman" w:hAnsi="Times New Roman" w:cs="Times New Roman" w:hint="eastAsia"/>
                <w:color w:val="000000" w:themeColor="text1"/>
              </w:rPr>
              <w:t>十二、強化各類災害潛勢及危險度調查分析</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_Toc533665269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45</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70" w:history="1">
            <w:r w:rsidR="00981E9C" w:rsidRPr="00207E33">
              <w:rPr>
                <w:rStyle w:val="af2"/>
                <w:rFonts w:ascii="Times New Roman" w:hAnsi="Times New Roman" w:cs="Times New Roman" w:hint="eastAsia"/>
                <w:color w:val="000000" w:themeColor="text1"/>
              </w:rPr>
              <w:t>十三、進行都會區大規模地震及複合式災害情境模擬並研擬因應對策</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_Toc533665270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45</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71" w:history="1">
            <w:r w:rsidR="00981E9C" w:rsidRPr="00207E33">
              <w:rPr>
                <w:rStyle w:val="af2"/>
                <w:rFonts w:ascii="Times New Roman" w:hAnsi="Times New Roman" w:cs="Times New Roman" w:hint="eastAsia"/>
                <w:color w:val="000000" w:themeColor="text1"/>
              </w:rPr>
              <w:t>十四、訂定災害防救相互支援協定，強化溝通與合作</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_Toc533665271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46</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72" w:history="1">
            <w:r w:rsidR="00981E9C" w:rsidRPr="00207E33">
              <w:rPr>
                <w:rStyle w:val="af2"/>
                <w:rFonts w:ascii="Times New Roman" w:hAnsi="Times New Roman" w:cs="Times New Roman" w:hint="eastAsia"/>
                <w:color w:val="000000" w:themeColor="text1"/>
              </w:rPr>
              <w:t>十五、強化韌性社區發展社區，提升民眾</w:t>
            </w:r>
            <w:r w:rsidR="00981E9C" w:rsidRPr="00207E33">
              <w:rPr>
                <w:rStyle w:val="af2"/>
                <w:rFonts w:ascii="Times New Roman" w:hAnsi="Times New Roman" w:cs="Times New Roman" w:hint="eastAsia"/>
                <w:bCs/>
                <w:color w:val="000000" w:themeColor="text1"/>
                <w:spacing w:val="15"/>
                <w:shd w:val="clear" w:color="auto" w:fill="FFFFFF"/>
              </w:rPr>
              <w:t>災害</w:t>
            </w:r>
            <w:r w:rsidR="00981E9C" w:rsidRPr="00207E33">
              <w:rPr>
                <w:rStyle w:val="af2"/>
                <w:rFonts w:ascii="Times New Roman" w:hAnsi="Times New Roman" w:cs="Times New Roman" w:hint="eastAsia"/>
                <w:color w:val="000000" w:themeColor="text1"/>
              </w:rPr>
              <w:t>風險意識</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_Toc533665272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46</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73" w:history="1">
            <w:r w:rsidR="00981E9C" w:rsidRPr="00207E33">
              <w:rPr>
                <w:rStyle w:val="af2"/>
                <w:rFonts w:ascii="Times New Roman" w:hAnsi="Times New Roman" w:cs="Times New Roman" w:hint="eastAsia"/>
                <w:color w:val="000000" w:themeColor="text1"/>
              </w:rPr>
              <w:t>十六、獎勵及促進民間及</w:t>
            </w:r>
            <w:r w:rsidR="00981E9C" w:rsidRPr="00207E33">
              <w:rPr>
                <w:rStyle w:val="af2"/>
                <w:rFonts w:ascii="Times New Roman" w:hAnsi="Times New Roman" w:cs="Times New Roman" w:hint="eastAsia"/>
                <w:bCs/>
                <w:color w:val="000000" w:themeColor="text1"/>
              </w:rPr>
              <w:t>災害防救志願組織參與災害救工作，</w:t>
            </w:r>
            <w:r w:rsidR="00981E9C" w:rsidRPr="00207E33">
              <w:rPr>
                <w:rStyle w:val="af2"/>
                <w:rFonts w:ascii="Times New Roman" w:hAnsi="Times New Roman" w:cs="Times New Roman" w:hint="eastAsia"/>
                <w:color w:val="000000" w:themeColor="text1"/>
              </w:rPr>
              <w:t>培育防災士，提升社區整體災害應變能量</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_Toc533665273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46</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74" w:history="1">
            <w:r w:rsidR="00981E9C" w:rsidRPr="00207E33">
              <w:rPr>
                <w:rStyle w:val="af2"/>
                <w:rFonts w:ascii="Times New Roman" w:hAnsi="Times New Roman" w:cs="Times New Roman" w:hint="eastAsia"/>
                <w:color w:val="000000" w:themeColor="text1"/>
              </w:rPr>
              <w:t>十七、規劃大規模災害之政府財務風險分攤機制</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_Toc533665274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47</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75" w:history="1">
            <w:r w:rsidR="00981E9C" w:rsidRPr="00207E33">
              <w:rPr>
                <w:rStyle w:val="af2"/>
                <w:rFonts w:ascii="Times New Roman" w:hAnsi="Times New Roman" w:cs="Times New Roman" w:hint="eastAsia"/>
                <w:color w:val="000000" w:themeColor="text1"/>
              </w:rPr>
              <w:t>十八、檢視、確保弱勢族群及社福機構之安全條件與防護能力</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_Toc533665275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47</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76" w:history="1">
            <w:r w:rsidR="00981E9C" w:rsidRPr="00207E33">
              <w:rPr>
                <w:rStyle w:val="af2"/>
                <w:rFonts w:ascii="Times New Roman" w:hAnsi="Times New Roman" w:cs="Times New Roman" w:hint="eastAsia"/>
                <w:color w:val="000000" w:themeColor="text1"/>
              </w:rPr>
              <w:t>十九、利用既有國際參與平台強化災害防救國際合作</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_Toc533665276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48</w:t>
            </w:r>
            <w:r w:rsidR="00981E9C" w:rsidRPr="00207E33">
              <w:rPr>
                <w:webHidden/>
                <w:color w:val="000000" w:themeColor="text1"/>
              </w:rPr>
              <w:fldChar w:fldCharType="end"/>
            </w:r>
          </w:hyperlink>
        </w:p>
        <w:p w:rsidR="00981E9C" w:rsidRPr="00207E33" w:rsidRDefault="00C40EB7">
          <w:pPr>
            <w:pStyle w:val="31"/>
            <w:rPr>
              <w:rFonts w:asciiTheme="minorHAnsi" w:eastAsiaTheme="minorEastAsia" w:hAnsiTheme="minorHAnsi" w:cstheme="minorBidi"/>
              <w:b w:val="0"/>
              <w:smallCaps w:val="0"/>
              <w:color w:val="000000" w:themeColor="text1"/>
            </w:rPr>
          </w:pPr>
          <w:hyperlink w:anchor="_Toc533665277" w:history="1">
            <w:r w:rsidR="00981E9C" w:rsidRPr="00207E33">
              <w:rPr>
                <w:rStyle w:val="af2"/>
                <w:rFonts w:ascii="Times New Roman" w:hAnsi="Times New Roman" w:cs="Times New Roman" w:hint="eastAsia"/>
                <w:color w:val="000000" w:themeColor="text1"/>
              </w:rPr>
              <w:t>第二章　整備</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_Toc533665277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49</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78" w:history="1">
            <w:r w:rsidR="00981E9C" w:rsidRPr="00207E33">
              <w:rPr>
                <w:rStyle w:val="af2"/>
                <w:rFonts w:ascii="Times New Roman" w:hAnsi="Times New Roman" w:cs="Times New Roman" w:hint="eastAsia"/>
                <w:color w:val="000000" w:themeColor="text1"/>
              </w:rPr>
              <w:t>一、健全災害防救緊急應變體系及運作機制</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_Toc533665278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49</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79" w:history="1">
            <w:r w:rsidR="00981E9C" w:rsidRPr="00207E33">
              <w:rPr>
                <w:rStyle w:val="af2"/>
                <w:rFonts w:ascii="Times New Roman" w:hAnsi="Times New Roman" w:cs="Times New Roman" w:hint="eastAsia"/>
                <w:color w:val="000000" w:themeColor="text1"/>
              </w:rPr>
              <w:t>二、強化複合型災害防救之指揮、協調與應變</w:t>
            </w:r>
            <w:r w:rsidR="00981E9C" w:rsidRPr="00207E33">
              <w:rPr>
                <w:rStyle w:val="af2"/>
                <w:rFonts w:ascii="Times New Roman" w:hAnsi="Times New Roman" w:cs="Times New Roman" w:hint="eastAsia"/>
                <w:bCs/>
                <w:color w:val="000000" w:themeColor="text1"/>
              </w:rPr>
              <w:t>演練、演習</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_Toc533665279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49</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80" w:history="1">
            <w:r w:rsidR="00981E9C" w:rsidRPr="00207E33">
              <w:rPr>
                <w:rStyle w:val="af2"/>
                <w:rFonts w:ascii="Times New Roman" w:hAnsi="Times New Roman" w:cs="Times New Roman" w:hint="eastAsia"/>
                <w:color w:val="000000" w:themeColor="text1"/>
              </w:rPr>
              <w:t>三、強化災害</w:t>
            </w:r>
            <w:r w:rsidR="00981E9C" w:rsidRPr="00207E33">
              <w:rPr>
                <w:rStyle w:val="af2"/>
                <w:rFonts w:ascii="Times New Roman" w:hAnsi="Times New Roman" w:cs="Times New Roman" w:hint="eastAsia"/>
                <w:bCs/>
                <w:color w:val="000000" w:themeColor="text1"/>
              </w:rPr>
              <w:t>監測、預報、警報發布</w:t>
            </w:r>
            <w:r w:rsidR="00981E9C" w:rsidRPr="00207E33">
              <w:rPr>
                <w:rStyle w:val="af2"/>
                <w:rFonts w:ascii="Times New Roman" w:hAnsi="Times New Roman" w:cs="Times New Roman" w:hint="eastAsia"/>
                <w:color w:val="000000" w:themeColor="text1"/>
              </w:rPr>
              <w:t>及其設施</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_Toc533665280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50</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81" w:history="1">
            <w:r w:rsidR="00981E9C" w:rsidRPr="00207E33">
              <w:rPr>
                <w:rStyle w:val="af2"/>
                <w:rFonts w:ascii="Times New Roman" w:hAnsi="Times New Roman" w:cs="Times New Roman" w:hint="eastAsia"/>
                <w:color w:val="000000" w:themeColor="text1"/>
              </w:rPr>
              <w:t>四、強化災害監測、災情查通報機制與需用設備</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_Toc533665281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50</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82" w:history="1">
            <w:r w:rsidR="00981E9C" w:rsidRPr="00207E33">
              <w:rPr>
                <w:rStyle w:val="af2"/>
                <w:rFonts w:ascii="Times New Roman" w:hAnsi="Times New Roman" w:cs="Times New Roman" w:hint="eastAsia"/>
                <w:color w:val="000000" w:themeColor="text1"/>
              </w:rPr>
              <w:t>五、強化儲備及檢查災害防救物資、需用器材及設施</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_Toc533665282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51</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83" w:history="1">
            <w:r w:rsidR="00981E9C" w:rsidRPr="00207E33">
              <w:rPr>
                <w:rStyle w:val="af2"/>
                <w:rFonts w:ascii="Times New Roman" w:hAnsi="Times New Roman" w:cs="Times New Roman" w:hint="eastAsia"/>
                <w:color w:val="000000" w:themeColor="text1"/>
              </w:rPr>
              <w:t>六、提升避難收容處所設備與作業流程，提供災民妥適的收容環境</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_Toc533665283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52</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84" w:history="1">
            <w:r w:rsidR="00981E9C" w:rsidRPr="00207E33">
              <w:rPr>
                <w:rStyle w:val="af2"/>
                <w:rFonts w:ascii="Times New Roman" w:hAnsi="Times New Roman" w:cs="Times New Roman" w:hint="eastAsia"/>
                <w:color w:val="000000" w:themeColor="text1"/>
              </w:rPr>
              <w:t>七、對於妨礙災害應變措施之設施、物件，施以加固、移除或改善</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_Toc533665284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53</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85" w:history="1">
            <w:r w:rsidR="00981E9C" w:rsidRPr="00207E33">
              <w:rPr>
                <w:rStyle w:val="af2"/>
                <w:rFonts w:ascii="Times New Roman" w:hAnsi="Times New Roman" w:cs="Times New Roman" w:hint="eastAsia"/>
                <w:color w:val="000000" w:themeColor="text1"/>
              </w:rPr>
              <w:t>八、規劃大規模災害之國際救災支援協定、機制與配套措施</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_Toc533665285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53</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86" w:history="1">
            <w:r w:rsidR="00981E9C" w:rsidRPr="00207E33">
              <w:rPr>
                <w:rStyle w:val="af2"/>
                <w:rFonts w:ascii="Times New Roman" w:hAnsi="Times New Roman" w:cs="Times New Roman" w:hint="eastAsia"/>
                <w:color w:val="000000" w:themeColor="text1"/>
              </w:rPr>
              <w:t>九、加強協調整合能力，依仙台減災綱領建構統合性之災害治理模式</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_Toc533665286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53</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87" w:history="1">
            <w:r w:rsidR="00981E9C" w:rsidRPr="00207E33">
              <w:rPr>
                <w:rStyle w:val="af2"/>
                <w:rFonts w:ascii="Times New Roman" w:hAnsi="Times New Roman" w:cs="Times New Roman" w:hint="eastAsia"/>
                <w:color w:val="000000" w:themeColor="text1"/>
              </w:rPr>
              <w:t>十、強化災害防救人員訓練，規劃建置國家級災害管理學院</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_Toc533665287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54</w:t>
            </w:r>
            <w:r w:rsidR="00981E9C" w:rsidRPr="00207E33">
              <w:rPr>
                <w:webHidden/>
                <w:color w:val="000000" w:themeColor="text1"/>
              </w:rPr>
              <w:fldChar w:fldCharType="end"/>
            </w:r>
          </w:hyperlink>
        </w:p>
        <w:p w:rsidR="00981E9C" w:rsidRPr="00207E33" w:rsidRDefault="00C40EB7">
          <w:pPr>
            <w:pStyle w:val="31"/>
            <w:rPr>
              <w:rFonts w:asciiTheme="minorHAnsi" w:eastAsiaTheme="minorEastAsia" w:hAnsiTheme="minorHAnsi" w:cstheme="minorBidi"/>
              <w:b w:val="0"/>
              <w:smallCaps w:val="0"/>
              <w:color w:val="000000" w:themeColor="text1"/>
            </w:rPr>
          </w:pPr>
          <w:hyperlink w:anchor="_Toc533665288" w:history="1">
            <w:r w:rsidR="00981E9C" w:rsidRPr="00207E33">
              <w:rPr>
                <w:rStyle w:val="af2"/>
                <w:rFonts w:ascii="Times New Roman" w:hAnsi="Times New Roman" w:cs="Times New Roman" w:hint="eastAsia"/>
                <w:color w:val="000000" w:themeColor="text1"/>
              </w:rPr>
              <w:t>第三章　緊急應變</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_Toc533665288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55</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89" w:history="1">
            <w:r w:rsidR="00981E9C" w:rsidRPr="00207E33">
              <w:rPr>
                <w:rStyle w:val="af2"/>
                <w:rFonts w:ascii="Times New Roman" w:hAnsi="Times New Roman" w:cs="Times New Roman" w:hint="eastAsia"/>
                <w:color w:val="000000" w:themeColor="text1"/>
              </w:rPr>
              <w:t>一、運用媒體與社群溝通模式進行災害警報之發布、傳遞、應變戒備</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_Toc533665289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55</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90" w:history="1">
            <w:r w:rsidR="00981E9C" w:rsidRPr="00207E33">
              <w:rPr>
                <w:rStyle w:val="af2"/>
                <w:rFonts w:ascii="Times New Roman" w:hAnsi="Times New Roman" w:cs="Times New Roman" w:hint="eastAsia"/>
                <w:color w:val="000000" w:themeColor="text1"/>
              </w:rPr>
              <w:t>二、災害潛勢地區預防性疏散撤離與妥適收容安置</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_Toc533665290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55</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91" w:history="1">
            <w:r w:rsidR="00981E9C" w:rsidRPr="00207E33">
              <w:rPr>
                <w:rStyle w:val="af2"/>
                <w:rFonts w:ascii="Times New Roman" w:hAnsi="Times New Roman" w:cs="Times New Roman" w:hint="eastAsia"/>
                <w:color w:val="000000" w:themeColor="text1"/>
              </w:rPr>
              <w:t>三、強化風險溝通及民眾知情權（</w:t>
            </w:r>
            <w:r w:rsidR="00981E9C" w:rsidRPr="00207E33">
              <w:rPr>
                <w:rStyle w:val="af2"/>
                <w:rFonts w:ascii="Times New Roman" w:hAnsi="Times New Roman" w:cs="Times New Roman"/>
                <w:color w:val="000000" w:themeColor="text1"/>
              </w:rPr>
              <w:t>Right to know</w:t>
            </w:r>
            <w:r w:rsidR="00981E9C" w:rsidRPr="00207E33">
              <w:rPr>
                <w:rStyle w:val="af2"/>
                <w:rFonts w:ascii="Times New Roman" w:hAnsi="Times New Roman" w:cs="Times New Roman" w:hint="eastAsia"/>
                <w:color w:val="000000" w:themeColor="text1"/>
              </w:rPr>
              <w:t>），執行即時災情蒐集及災害損失訊息發布</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_Toc533665291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56</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92" w:history="1">
            <w:r w:rsidR="00981E9C" w:rsidRPr="00207E33">
              <w:rPr>
                <w:rStyle w:val="af2"/>
                <w:rFonts w:ascii="Times New Roman" w:hAnsi="Times New Roman" w:cs="Times New Roman" w:hint="eastAsia"/>
                <w:color w:val="000000" w:themeColor="text1"/>
              </w:rPr>
              <w:t>四、依法劃設、管制災害警戒區域以避免危害</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_Toc533665292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57</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93" w:history="1">
            <w:r w:rsidR="00981E9C" w:rsidRPr="00207E33">
              <w:rPr>
                <w:rStyle w:val="af2"/>
                <w:rFonts w:ascii="Times New Roman" w:hAnsi="Times New Roman" w:cs="Times New Roman" w:hint="eastAsia"/>
                <w:color w:val="000000" w:themeColor="text1"/>
              </w:rPr>
              <w:t>五、強化相互支援，以搶救效率為優先</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_Toc533665293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57</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94" w:history="1">
            <w:r w:rsidR="00981E9C" w:rsidRPr="00207E33">
              <w:rPr>
                <w:rStyle w:val="af2"/>
                <w:rFonts w:ascii="Times New Roman" w:hAnsi="Times New Roman" w:cs="Times New Roman" w:hint="eastAsia"/>
                <w:color w:val="000000" w:themeColor="text1"/>
              </w:rPr>
              <w:t>六、搜救、緊急醫療救護，以人命確保為最優先</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_Toc533665294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57</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95" w:history="1">
            <w:r w:rsidR="00981E9C" w:rsidRPr="00207E33">
              <w:rPr>
                <w:rStyle w:val="af2"/>
                <w:rFonts w:ascii="Times New Roman" w:hAnsi="Times New Roman" w:cs="Times New Roman" w:hint="eastAsia"/>
                <w:color w:val="000000" w:themeColor="text1"/>
              </w:rPr>
              <w:t>七、積極防範二次災害發生</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_Toc533665295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58</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96" w:history="1">
            <w:r w:rsidR="00981E9C" w:rsidRPr="00207E33">
              <w:rPr>
                <w:rStyle w:val="af2"/>
                <w:rFonts w:ascii="Times New Roman" w:hAnsi="Times New Roman" w:cs="Times New Roman" w:hint="eastAsia"/>
                <w:color w:val="000000" w:themeColor="text1"/>
              </w:rPr>
              <w:t>八、強化應變民生物資之統籌調度、輸送，加強民間志願團體與志工之運用與管理</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_Toc533665296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58</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97" w:history="1">
            <w:r w:rsidR="00981E9C" w:rsidRPr="00207E33">
              <w:rPr>
                <w:rStyle w:val="af2"/>
                <w:rFonts w:ascii="Times New Roman" w:hAnsi="Times New Roman" w:cs="Times New Roman" w:hint="eastAsia"/>
                <w:color w:val="000000" w:themeColor="text1"/>
              </w:rPr>
              <w:t>九、優先處理低收入族群、受災老弱等弱勢族群之急難照顧</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_Toc533665297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59</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98" w:history="1">
            <w:r w:rsidR="00981E9C" w:rsidRPr="00207E33">
              <w:rPr>
                <w:rStyle w:val="af2"/>
                <w:rFonts w:ascii="Times New Roman" w:hAnsi="Times New Roman" w:cs="Times New Roman" w:hint="eastAsia"/>
                <w:color w:val="000000" w:themeColor="text1"/>
              </w:rPr>
              <w:t>十、強化有效相驗及處理罹難者遺體、遺物之機制與運作</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_Toc533665298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59</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299" w:history="1">
            <w:r w:rsidR="00981E9C" w:rsidRPr="00207E33">
              <w:rPr>
                <w:rStyle w:val="af2"/>
                <w:rFonts w:ascii="Times New Roman" w:hAnsi="Times New Roman" w:cs="Times New Roman" w:hint="eastAsia"/>
                <w:color w:val="000000" w:themeColor="text1"/>
              </w:rPr>
              <w:t>十一、執行大規模災害後之預防性防疫措施</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_Toc533665299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59</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00" w:history="1">
            <w:r w:rsidR="00981E9C" w:rsidRPr="00207E33">
              <w:rPr>
                <w:rStyle w:val="af2"/>
                <w:rFonts w:ascii="Times New Roman" w:hAnsi="Times New Roman" w:cs="Times New Roman" w:hint="eastAsia"/>
                <w:color w:val="000000" w:themeColor="text1"/>
              </w:rPr>
              <w:t>十二、迅速進行水利、農業設施及維生管線等災害搶修</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_Toc533665300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60</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01" w:history="1">
            <w:r w:rsidR="00981E9C" w:rsidRPr="00207E33">
              <w:rPr>
                <w:rStyle w:val="af2"/>
                <w:rFonts w:ascii="Times New Roman" w:hAnsi="Times New Roman" w:cs="Times New Roman" w:hint="eastAsia"/>
                <w:color w:val="000000" w:themeColor="text1"/>
              </w:rPr>
              <w:t>十三、交通大眾運輸之迅速搶修</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_Toc533665301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60</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02" w:history="1">
            <w:r w:rsidR="00981E9C" w:rsidRPr="00207E33">
              <w:rPr>
                <w:rStyle w:val="af2"/>
                <w:rFonts w:ascii="Times New Roman" w:hAnsi="Times New Roman" w:cs="Times New Roman" w:hint="eastAsia"/>
                <w:color w:val="000000" w:themeColor="text1"/>
              </w:rPr>
              <w:t>十四、強化危險建築物之緊急評估措施與民眾再進入管制</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_Toc533665302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60</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03" w:history="1">
            <w:r w:rsidR="00981E9C" w:rsidRPr="00207E33">
              <w:rPr>
                <w:rStyle w:val="af2"/>
                <w:rFonts w:ascii="Times New Roman" w:hAnsi="Times New Roman" w:cs="Times New Roman" w:hint="eastAsia"/>
                <w:color w:val="000000" w:themeColor="text1"/>
              </w:rPr>
              <w:t>十五、加強災時媒體運用與管理</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_Toc533665303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61</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04" w:history="1">
            <w:r w:rsidR="00981E9C" w:rsidRPr="00207E33">
              <w:rPr>
                <w:rStyle w:val="af2"/>
                <w:rFonts w:ascii="Times New Roman" w:hAnsi="Times New Roman" w:cs="Times New Roman" w:hint="eastAsia"/>
                <w:color w:val="000000" w:themeColor="text1"/>
              </w:rPr>
              <w:t>十六、災害應變過程完整記錄與檢討</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_Toc533665304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61</w:t>
            </w:r>
            <w:r w:rsidR="00981E9C" w:rsidRPr="00207E33">
              <w:rPr>
                <w:webHidden/>
                <w:color w:val="000000" w:themeColor="text1"/>
              </w:rPr>
              <w:fldChar w:fldCharType="end"/>
            </w:r>
          </w:hyperlink>
        </w:p>
        <w:p w:rsidR="00981E9C" w:rsidRPr="00207E33" w:rsidRDefault="00C40EB7">
          <w:pPr>
            <w:pStyle w:val="31"/>
            <w:rPr>
              <w:rFonts w:asciiTheme="minorHAnsi" w:eastAsiaTheme="minorEastAsia" w:hAnsiTheme="minorHAnsi" w:cstheme="minorBidi"/>
              <w:b w:val="0"/>
              <w:smallCaps w:val="0"/>
              <w:color w:val="000000" w:themeColor="text1"/>
            </w:rPr>
          </w:pPr>
          <w:hyperlink w:anchor="_Toc533665305" w:history="1">
            <w:r w:rsidR="00981E9C" w:rsidRPr="00207E33">
              <w:rPr>
                <w:rStyle w:val="af2"/>
                <w:rFonts w:ascii="Times New Roman" w:hAnsi="Times New Roman" w:cs="Times New Roman" w:hint="eastAsia"/>
                <w:color w:val="000000" w:themeColor="text1"/>
              </w:rPr>
              <w:t>第四章　復原重建</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_Toc533665305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62</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06" w:history="1">
            <w:r w:rsidR="00981E9C" w:rsidRPr="00207E33">
              <w:rPr>
                <w:rStyle w:val="af2"/>
                <w:rFonts w:ascii="Times New Roman" w:hAnsi="Times New Roman" w:cs="Times New Roman" w:hint="eastAsia"/>
                <w:color w:val="000000" w:themeColor="text1"/>
              </w:rPr>
              <w:t>一、鼓勵重建區民眾參與家園重建</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_Toc533665306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62</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07" w:history="1">
            <w:r w:rsidR="00981E9C" w:rsidRPr="00207E33">
              <w:rPr>
                <w:rStyle w:val="af2"/>
                <w:rFonts w:ascii="Times New Roman" w:hAnsi="Times New Roman" w:cs="Times New Roman" w:hint="eastAsia"/>
                <w:color w:val="000000" w:themeColor="text1"/>
              </w:rPr>
              <w:t>二、訂定及實施災後復原重建綱領與計畫</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_Toc533665307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62</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08" w:history="1">
            <w:r w:rsidR="00981E9C" w:rsidRPr="00207E33">
              <w:rPr>
                <w:rStyle w:val="af2"/>
                <w:rFonts w:ascii="Times New Roman" w:hAnsi="Times New Roman" w:cs="Times New Roman" w:hint="eastAsia"/>
                <w:color w:val="000000" w:themeColor="text1"/>
              </w:rPr>
              <w:t>三、建置民間及企業災後協助重建之媒合與協調平台</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_Toc533665308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62</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09" w:history="1">
            <w:r w:rsidR="00981E9C" w:rsidRPr="00207E33">
              <w:rPr>
                <w:rStyle w:val="af2"/>
                <w:rFonts w:ascii="Times New Roman" w:hAnsi="Times New Roman" w:cs="Times New Roman" w:hint="eastAsia"/>
                <w:color w:val="000000" w:themeColor="text1"/>
              </w:rPr>
              <w:t>四、積極關懷、照護受災民眾</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_Toc533665309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62</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10" w:history="1">
            <w:r w:rsidR="00981E9C" w:rsidRPr="00207E33">
              <w:rPr>
                <w:rStyle w:val="af2"/>
                <w:rFonts w:ascii="Times New Roman" w:hAnsi="Times New Roman" w:cs="Times New Roman" w:hint="eastAsia"/>
                <w:color w:val="000000" w:themeColor="text1"/>
              </w:rPr>
              <w:t>五、維護重建區學生之受教權</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_Toc533665310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63</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11" w:history="1">
            <w:r w:rsidR="00981E9C" w:rsidRPr="00207E33">
              <w:rPr>
                <w:rStyle w:val="af2"/>
                <w:rFonts w:ascii="Times New Roman" w:hAnsi="Times New Roman" w:cs="Times New Roman" w:hint="eastAsia"/>
                <w:color w:val="000000" w:themeColor="text1"/>
              </w:rPr>
              <w:t>六、確保大規模災害後之古蹟、歷史建築緊急保存與修護</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_Toc533665311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63</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12" w:history="1">
            <w:r w:rsidR="00981E9C" w:rsidRPr="00207E33">
              <w:rPr>
                <w:rStyle w:val="af2"/>
                <w:rFonts w:ascii="Times New Roman" w:hAnsi="Times New Roman" w:cs="Times New Roman" w:hint="eastAsia"/>
                <w:color w:val="000000" w:themeColor="text1"/>
              </w:rPr>
              <w:t>七、受災住宅、公共設施之更新與復原重建</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_Toc533665312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63</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13" w:history="1">
            <w:r w:rsidR="00981E9C" w:rsidRPr="00207E33">
              <w:rPr>
                <w:rStyle w:val="af2"/>
                <w:rFonts w:ascii="Times New Roman" w:hAnsi="Times New Roman" w:cs="Times New Roman" w:hint="eastAsia"/>
                <w:color w:val="000000" w:themeColor="text1"/>
              </w:rPr>
              <w:t>八、重建區環境消毒與廢棄物之迅速處理</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_Toc533665313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64</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14" w:history="1">
            <w:r w:rsidR="00981E9C" w:rsidRPr="00207E33">
              <w:rPr>
                <w:rStyle w:val="af2"/>
                <w:rFonts w:ascii="Times New Roman" w:hAnsi="Times New Roman" w:cs="Times New Roman" w:hint="eastAsia"/>
                <w:color w:val="000000" w:themeColor="text1"/>
              </w:rPr>
              <w:t>九、受災民眾之生活、生計復原及產業重建</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_Toc533665314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64</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15" w:history="1">
            <w:r w:rsidR="00981E9C" w:rsidRPr="00207E33">
              <w:rPr>
                <w:rStyle w:val="af2"/>
                <w:rFonts w:ascii="Times New Roman" w:hAnsi="Times New Roman" w:cs="Times New Roman" w:hint="eastAsia"/>
                <w:color w:val="000000" w:themeColor="text1"/>
              </w:rPr>
              <w:t>十、建制效率化復原重建機制</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_Toc533665315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65</w:t>
            </w:r>
            <w:r w:rsidR="00981E9C" w:rsidRPr="00207E33">
              <w:rPr>
                <w:webHidden/>
                <w:color w:val="000000" w:themeColor="text1"/>
              </w:rPr>
              <w:fldChar w:fldCharType="end"/>
            </w:r>
          </w:hyperlink>
        </w:p>
        <w:p w:rsidR="00981E9C" w:rsidRPr="00207E33" w:rsidRDefault="00C40EB7">
          <w:pPr>
            <w:pStyle w:val="22"/>
            <w:rPr>
              <w:rFonts w:asciiTheme="minorHAnsi" w:eastAsiaTheme="minorEastAsia" w:hAnsiTheme="minorHAnsi" w:cstheme="minorBidi"/>
              <w:b w:val="0"/>
              <w:bCs w:val="0"/>
              <w:smallCaps w:val="0"/>
              <w:color w:val="000000" w:themeColor="text1"/>
              <w:sz w:val="24"/>
            </w:rPr>
          </w:pPr>
          <w:hyperlink w:anchor="_Toc533665316" w:history="1">
            <w:r w:rsidR="00981E9C" w:rsidRPr="00207E33">
              <w:rPr>
                <w:rStyle w:val="af2"/>
                <w:rFonts w:ascii="Times New Roman" w:hAnsi="Times New Roman" w:cs="Times New Roman" w:hint="eastAsia"/>
                <w:color w:val="000000" w:themeColor="text1"/>
              </w:rPr>
              <w:t>第三編　災害防救業務計畫及地區災害防救計畫修定重點</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_Toc533665316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66</w:t>
            </w:r>
            <w:r w:rsidR="00981E9C" w:rsidRPr="00207E33">
              <w:rPr>
                <w:webHidden/>
                <w:color w:val="000000" w:themeColor="text1"/>
              </w:rPr>
              <w:fldChar w:fldCharType="end"/>
            </w:r>
          </w:hyperlink>
        </w:p>
        <w:p w:rsidR="00981E9C" w:rsidRPr="00207E33" w:rsidRDefault="00C40EB7">
          <w:pPr>
            <w:pStyle w:val="31"/>
            <w:rPr>
              <w:rFonts w:asciiTheme="minorHAnsi" w:eastAsiaTheme="minorEastAsia" w:hAnsiTheme="minorHAnsi" w:cstheme="minorBidi"/>
              <w:b w:val="0"/>
              <w:smallCaps w:val="0"/>
              <w:color w:val="000000" w:themeColor="text1"/>
            </w:rPr>
          </w:pPr>
          <w:hyperlink w:anchor="_Toc533665317" w:history="1">
            <w:r w:rsidR="00981E9C" w:rsidRPr="00207E33">
              <w:rPr>
                <w:rStyle w:val="af2"/>
                <w:rFonts w:ascii="Times New Roman" w:hAnsi="Times New Roman" w:cs="Times New Roman" w:hint="eastAsia"/>
                <w:color w:val="000000" w:themeColor="text1"/>
              </w:rPr>
              <w:t>第一章　修定重點之原則</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_Toc533665317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66</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18" w:history="1">
            <w:r w:rsidR="00981E9C" w:rsidRPr="00207E33">
              <w:rPr>
                <w:rStyle w:val="af2"/>
                <w:rFonts w:ascii="Times New Roman" w:hAnsi="Times New Roman" w:cs="Times New Roman" w:hint="eastAsia"/>
                <w:color w:val="000000" w:themeColor="text1"/>
              </w:rPr>
              <w:t>一、以災害防救基本計畫為上位指導計畫</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_Toc533665318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66</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19" w:history="1">
            <w:r w:rsidR="00981E9C" w:rsidRPr="00207E33">
              <w:rPr>
                <w:rStyle w:val="af2"/>
                <w:rFonts w:ascii="Times New Roman" w:hAnsi="Times New Roman" w:cs="Times New Roman" w:hint="eastAsia"/>
                <w:color w:val="000000" w:themeColor="text1"/>
              </w:rPr>
              <w:t>二、依災害防救基本計畫內容為各級政府災害防救計畫編修依據</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_Toc533665319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66</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20" w:history="1">
            <w:r w:rsidR="00981E9C" w:rsidRPr="00207E33">
              <w:rPr>
                <w:rStyle w:val="af2"/>
                <w:rFonts w:ascii="Times New Roman" w:hAnsi="Times New Roman" w:cs="Times New Roman" w:hint="eastAsia"/>
                <w:color w:val="000000" w:themeColor="text1"/>
              </w:rPr>
              <w:t>三、修訂各災害防救業務及地區災害防救計畫時應注意事項</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_Toc533665320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67</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21" w:history="1">
            <w:r w:rsidR="00981E9C" w:rsidRPr="00207E33">
              <w:rPr>
                <w:rStyle w:val="af2"/>
                <w:rFonts w:ascii="Times New Roman" w:hAnsi="Times New Roman" w:cs="Times New Roman" w:hint="eastAsia"/>
                <w:color w:val="000000" w:themeColor="text1"/>
              </w:rPr>
              <w:t>四、災害防救業務計畫之修訂方向</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_Toc533665321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68</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22" w:history="1">
            <w:r w:rsidR="00981E9C" w:rsidRPr="00207E33">
              <w:rPr>
                <w:rStyle w:val="af2"/>
                <w:rFonts w:ascii="Times New Roman" w:hAnsi="Times New Roman" w:cs="Times New Roman" w:hint="eastAsia"/>
                <w:color w:val="000000" w:themeColor="text1"/>
              </w:rPr>
              <w:t>五、地區災害防救業務計畫之撰擬與修訂方向</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_Toc533665322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69</w:t>
            </w:r>
            <w:r w:rsidR="00981E9C" w:rsidRPr="00207E33">
              <w:rPr>
                <w:webHidden/>
                <w:color w:val="000000" w:themeColor="text1"/>
              </w:rPr>
              <w:fldChar w:fldCharType="end"/>
            </w:r>
          </w:hyperlink>
        </w:p>
        <w:p w:rsidR="00981E9C" w:rsidRPr="00207E33" w:rsidRDefault="00C40EB7">
          <w:pPr>
            <w:pStyle w:val="31"/>
            <w:rPr>
              <w:rFonts w:asciiTheme="minorHAnsi" w:eastAsiaTheme="minorEastAsia" w:hAnsiTheme="minorHAnsi" w:cstheme="minorBidi"/>
              <w:b w:val="0"/>
              <w:smallCaps w:val="0"/>
              <w:color w:val="000000" w:themeColor="text1"/>
            </w:rPr>
          </w:pPr>
          <w:hyperlink w:anchor="_Toc533665323" w:history="1">
            <w:r w:rsidR="00981E9C" w:rsidRPr="00207E33">
              <w:rPr>
                <w:rStyle w:val="af2"/>
                <w:rFonts w:ascii="Times New Roman" w:hAnsi="Times New Roman" w:cs="Times New Roman" w:hint="eastAsia"/>
                <w:color w:val="000000" w:themeColor="text1"/>
              </w:rPr>
              <w:t>第二章　擬定重點內容之說明</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_Toc533665323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71</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24" w:history="1">
            <w:r w:rsidR="00981E9C" w:rsidRPr="00207E33">
              <w:rPr>
                <w:rStyle w:val="af2"/>
                <w:rFonts w:ascii="Times New Roman" w:hAnsi="Times New Roman" w:cs="Times New Roman" w:hint="eastAsia"/>
                <w:color w:val="000000" w:themeColor="text1"/>
              </w:rPr>
              <w:t>一、總則相關事項</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_Toc533665324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71</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25" w:history="1">
            <w:r w:rsidR="00981E9C" w:rsidRPr="00207E33">
              <w:rPr>
                <w:rStyle w:val="af2"/>
                <w:rFonts w:ascii="Times New Roman" w:hAnsi="Times New Roman" w:cs="Times New Roman" w:hint="eastAsia"/>
                <w:color w:val="000000" w:themeColor="text1"/>
              </w:rPr>
              <w:t>二、災害防救工作項目</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_Toc533665325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73</w:t>
            </w:r>
            <w:r w:rsidR="00981E9C" w:rsidRPr="00207E33">
              <w:rPr>
                <w:webHidden/>
                <w:color w:val="000000" w:themeColor="text1"/>
              </w:rPr>
              <w:fldChar w:fldCharType="end"/>
            </w:r>
          </w:hyperlink>
        </w:p>
        <w:p w:rsidR="00981E9C" w:rsidRPr="00207E33" w:rsidRDefault="00C40EB7">
          <w:pPr>
            <w:pStyle w:val="31"/>
            <w:rPr>
              <w:rFonts w:asciiTheme="minorHAnsi" w:eastAsiaTheme="minorEastAsia" w:hAnsiTheme="minorHAnsi" w:cstheme="minorBidi"/>
              <w:b w:val="0"/>
              <w:smallCaps w:val="0"/>
              <w:color w:val="000000" w:themeColor="text1"/>
            </w:rPr>
          </w:pPr>
          <w:hyperlink w:anchor="_Toc533665326" w:history="1">
            <w:r w:rsidR="00981E9C" w:rsidRPr="00207E33">
              <w:rPr>
                <w:rStyle w:val="af2"/>
                <w:rFonts w:ascii="Times New Roman" w:hAnsi="Times New Roman" w:cs="Times New Roman" w:hint="eastAsia"/>
                <w:color w:val="000000" w:themeColor="text1"/>
              </w:rPr>
              <w:t>第三章　相關配套措施</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_Toc533665326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76</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27" w:history="1">
            <w:r w:rsidR="00981E9C" w:rsidRPr="00207E33">
              <w:rPr>
                <w:rStyle w:val="af2"/>
                <w:rFonts w:ascii="Times New Roman" w:hAnsi="Times New Roman" w:cs="Times New Roman" w:hint="eastAsia"/>
                <w:color w:val="000000" w:themeColor="text1"/>
              </w:rPr>
              <w:t>一、強化防救災資料之共享機制</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_Toc533665327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76</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28" w:history="1">
            <w:r w:rsidR="00981E9C" w:rsidRPr="00207E33">
              <w:rPr>
                <w:rStyle w:val="af2"/>
                <w:rFonts w:ascii="Times New Roman" w:hAnsi="Times New Roman" w:cs="Times New Roman" w:hint="eastAsia"/>
                <w:color w:val="000000" w:themeColor="text1"/>
              </w:rPr>
              <w:t>二、災害防救專業人員培訓與儲備</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_Toc533665328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76</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29" w:history="1">
            <w:r w:rsidR="00981E9C" w:rsidRPr="00207E33">
              <w:rPr>
                <w:rStyle w:val="af2"/>
                <w:rFonts w:ascii="Times New Roman" w:hAnsi="Times New Roman" w:cs="Times New Roman" w:hint="eastAsia"/>
                <w:color w:val="000000" w:themeColor="text1"/>
              </w:rPr>
              <w:t>三、導入「全民防災」觀念</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_Toc533665329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76</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30" w:history="1">
            <w:r w:rsidR="00981E9C" w:rsidRPr="00207E33">
              <w:rPr>
                <w:rStyle w:val="af2"/>
                <w:rFonts w:ascii="Times New Roman" w:hAnsi="Times New Roman" w:cs="Times New Roman" w:hint="eastAsia"/>
                <w:color w:val="000000" w:themeColor="text1"/>
              </w:rPr>
              <w:t>四、建立與推動防災產業發展機制</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_Toc533665330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76</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31" w:history="1">
            <w:r w:rsidR="00981E9C" w:rsidRPr="00207E33">
              <w:rPr>
                <w:rStyle w:val="af2"/>
                <w:rFonts w:ascii="Times New Roman" w:hAnsi="Times New Roman" w:cs="Times New Roman" w:hint="eastAsia"/>
                <w:color w:val="000000" w:themeColor="text1"/>
              </w:rPr>
              <w:t>五、強化跨縣市區域救災聯防機制</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_Toc533665331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77</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32" w:history="1">
            <w:r w:rsidR="00981E9C" w:rsidRPr="00207E33">
              <w:rPr>
                <w:rStyle w:val="af2"/>
                <w:rFonts w:ascii="Times New Roman" w:hAnsi="Times New Roman" w:cs="Times New Roman" w:hint="eastAsia"/>
                <w:color w:val="000000" w:themeColor="text1"/>
              </w:rPr>
              <w:t>六、加強弱勢與低所得族群災害防救對策</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_Toc533665332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77</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33" w:history="1">
            <w:r w:rsidR="00981E9C" w:rsidRPr="00207E33">
              <w:rPr>
                <w:rStyle w:val="af2"/>
                <w:rFonts w:ascii="Times New Roman" w:hAnsi="Times New Roman" w:cs="Times New Roman" w:hint="eastAsia"/>
                <w:color w:val="000000" w:themeColor="text1"/>
              </w:rPr>
              <w:t>七、研擬性別平等議題納入災害防救計畫</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_Toc533665333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77</w:t>
            </w:r>
            <w:r w:rsidR="00981E9C" w:rsidRPr="00207E33">
              <w:rPr>
                <w:webHidden/>
                <w:color w:val="000000" w:themeColor="text1"/>
              </w:rPr>
              <w:fldChar w:fldCharType="end"/>
            </w:r>
          </w:hyperlink>
        </w:p>
        <w:p w:rsidR="00981E9C" w:rsidRPr="00207E33" w:rsidRDefault="00C40EB7">
          <w:pPr>
            <w:pStyle w:val="41"/>
            <w:rPr>
              <w:rFonts w:asciiTheme="minorHAnsi" w:eastAsiaTheme="minorEastAsia" w:hAnsiTheme="minorHAnsi" w:cstheme="minorBidi"/>
              <w:color w:val="000000" w:themeColor="text1"/>
              <w:sz w:val="24"/>
            </w:rPr>
          </w:pPr>
          <w:hyperlink w:anchor="_Toc533665334" w:history="1">
            <w:r w:rsidR="00981E9C" w:rsidRPr="00207E33">
              <w:rPr>
                <w:rStyle w:val="af2"/>
                <w:rFonts w:ascii="Times New Roman" w:hAnsi="Times New Roman" w:cs="Times New Roman" w:hint="eastAsia"/>
                <w:color w:val="000000" w:themeColor="text1"/>
              </w:rPr>
              <w:t>八、企業協助災害防救及持續運作機制（</w:t>
            </w:r>
            <w:r w:rsidR="00981E9C" w:rsidRPr="00207E33">
              <w:rPr>
                <w:rStyle w:val="af2"/>
                <w:rFonts w:ascii="Times New Roman" w:hAnsi="Times New Roman" w:cs="Times New Roman"/>
                <w:color w:val="000000" w:themeColor="text1"/>
              </w:rPr>
              <w:t>BCP</w:t>
            </w:r>
            <w:r w:rsidR="00981E9C" w:rsidRPr="00207E33">
              <w:rPr>
                <w:rStyle w:val="af2"/>
                <w:rFonts w:ascii="Times New Roman" w:hAnsi="Times New Roman" w:cs="Times New Roman" w:hint="eastAsia"/>
                <w:color w:val="000000" w:themeColor="text1"/>
              </w:rPr>
              <w:t>）</w:t>
            </w:r>
            <w:r w:rsidR="00981E9C" w:rsidRPr="00207E33">
              <w:rPr>
                <w:webHidden/>
                <w:color w:val="000000" w:themeColor="text1"/>
              </w:rPr>
              <w:tab/>
            </w:r>
            <w:r w:rsidR="00981E9C" w:rsidRPr="00207E33">
              <w:rPr>
                <w:webHidden/>
                <w:color w:val="000000" w:themeColor="text1"/>
              </w:rPr>
              <w:fldChar w:fldCharType="begin"/>
            </w:r>
            <w:r w:rsidR="00981E9C" w:rsidRPr="00207E33">
              <w:rPr>
                <w:webHidden/>
                <w:color w:val="000000" w:themeColor="text1"/>
              </w:rPr>
              <w:instrText xml:space="preserve"> PAGEREF _Toc533665334 \h </w:instrText>
            </w:r>
            <w:r w:rsidR="00981E9C" w:rsidRPr="00207E33">
              <w:rPr>
                <w:webHidden/>
                <w:color w:val="000000" w:themeColor="text1"/>
              </w:rPr>
            </w:r>
            <w:r w:rsidR="00981E9C" w:rsidRPr="00207E33">
              <w:rPr>
                <w:webHidden/>
                <w:color w:val="000000" w:themeColor="text1"/>
              </w:rPr>
              <w:fldChar w:fldCharType="separate"/>
            </w:r>
            <w:r w:rsidR="002C2A89" w:rsidRPr="00207E33">
              <w:rPr>
                <w:webHidden/>
                <w:color w:val="000000" w:themeColor="text1"/>
              </w:rPr>
              <w:t>78</w:t>
            </w:r>
            <w:r w:rsidR="00981E9C" w:rsidRPr="00207E33">
              <w:rPr>
                <w:webHidden/>
                <w:color w:val="000000" w:themeColor="text1"/>
              </w:rPr>
              <w:fldChar w:fldCharType="end"/>
            </w:r>
          </w:hyperlink>
        </w:p>
        <w:p w:rsidR="00AD68D1" w:rsidRPr="00207E33" w:rsidRDefault="00AD68D1" w:rsidP="00A4589D">
          <w:pPr>
            <w:pStyle w:val="aff8"/>
            <w:tabs>
              <w:tab w:val="right" w:leader="dot" w:pos="9912"/>
            </w:tabs>
            <w:rPr>
              <w:rFonts w:ascii="Times New Roman" w:eastAsia="標楷體" w:hAnsi="Times New Roman" w:cs="Times New Roman"/>
              <w:color w:val="000000" w:themeColor="text1"/>
            </w:rPr>
          </w:pPr>
          <w:r w:rsidRPr="00207E33">
            <w:rPr>
              <w:rStyle w:val="af2"/>
              <w:rFonts w:ascii="Times New Roman" w:eastAsia="標楷體" w:hAnsi="Times New Roman" w:cs="Times New Roman"/>
              <w:noProof/>
              <w:color w:val="000000" w:themeColor="text1"/>
              <w:sz w:val="24"/>
              <w:szCs w:val="24"/>
            </w:rPr>
            <w:fldChar w:fldCharType="end"/>
          </w:r>
        </w:p>
      </w:sdtContent>
    </w:sdt>
    <w:p w:rsidR="005F4A62" w:rsidRPr="00207E33" w:rsidRDefault="005F4A62" w:rsidP="0007602E">
      <w:pPr>
        <w:widowControl/>
        <w:overflowPunct w:val="0"/>
        <w:spacing w:line="500" w:lineRule="exact"/>
        <w:ind w:rightChars="490" w:right="1176"/>
        <w:jc w:val="both"/>
        <w:rPr>
          <w:rFonts w:ascii="Times New Roman" w:eastAsia="標楷體" w:hAnsi="Times New Roman" w:cs="Times New Roman"/>
          <w:color w:val="000000" w:themeColor="text1"/>
          <w:sz w:val="32"/>
          <w:szCs w:val="32"/>
        </w:rPr>
      </w:pPr>
    </w:p>
    <w:p w:rsidR="005F4A62" w:rsidRPr="00207E33" w:rsidRDefault="005F4A62" w:rsidP="0007602E">
      <w:pPr>
        <w:widowControl/>
        <w:overflowPunct w:val="0"/>
        <w:spacing w:line="500" w:lineRule="exact"/>
        <w:ind w:rightChars="490" w:right="1176"/>
        <w:jc w:val="both"/>
        <w:rPr>
          <w:rFonts w:ascii="Times New Roman" w:eastAsia="標楷體" w:hAnsi="Times New Roman" w:cs="Times New Roman"/>
          <w:color w:val="000000" w:themeColor="text1"/>
          <w:sz w:val="32"/>
          <w:szCs w:val="32"/>
        </w:rPr>
      </w:pPr>
    </w:p>
    <w:p w:rsidR="00C227F3" w:rsidRPr="00207E33" w:rsidRDefault="00FE6705" w:rsidP="0007602E">
      <w:pPr>
        <w:widowControl/>
        <w:overflowPunct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br w:type="page"/>
      </w:r>
    </w:p>
    <w:p w:rsidR="005F4A62" w:rsidRPr="00207E33" w:rsidRDefault="005F4A62" w:rsidP="0007602E">
      <w:pPr>
        <w:pStyle w:val="aff8"/>
        <w:tabs>
          <w:tab w:val="right" w:leader="dot" w:pos="9629"/>
        </w:tabs>
        <w:overflowPunct w:val="0"/>
        <w:jc w:val="both"/>
        <w:rPr>
          <w:rFonts w:ascii="Times New Roman" w:eastAsia="標楷體" w:hAnsi="Times New Roman" w:cs="Times New Roman"/>
          <w:b/>
          <w:caps w:val="0"/>
          <w:color w:val="000000" w:themeColor="text1"/>
          <w:kern w:val="0"/>
          <w:sz w:val="40"/>
          <w:szCs w:val="32"/>
          <w:lang w:val="zh-TW"/>
        </w:rPr>
      </w:pPr>
      <w:r w:rsidRPr="00207E33">
        <w:rPr>
          <w:rFonts w:ascii="Times New Roman" w:eastAsia="標楷體" w:hAnsi="Times New Roman" w:cs="Times New Roman"/>
          <w:b/>
          <w:caps w:val="0"/>
          <w:color w:val="000000" w:themeColor="text1"/>
          <w:kern w:val="0"/>
          <w:sz w:val="40"/>
          <w:szCs w:val="32"/>
          <w:lang w:val="zh-TW"/>
        </w:rPr>
        <w:lastRenderedPageBreak/>
        <w:t>圖目錄</w:t>
      </w:r>
    </w:p>
    <w:p w:rsidR="008C4BA5" w:rsidRPr="00207E33" w:rsidRDefault="00146CC9" w:rsidP="002425FB">
      <w:pPr>
        <w:pStyle w:val="aff8"/>
        <w:tabs>
          <w:tab w:val="right" w:leader="dot" w:pos="9204"/>
        </w:tabs>
        <w:ind w:left="709" w:hanging="709"/>
        <w:rPr>
          <w:rStyle w:val="af2"/>
          <w:rFonts w:ascii="Times New Roman" w:eastAsia="標楷體" w:hAnsi="Times New Roman" w:cs="Times New Roman"/>
          <w:noProof/>
          <w:color w:val="000000" w:themeColor="text1"/>
          <w:szCs w:val="24"/>
        </w:rPr>
      </w:pPr>
      <w:r w:rsidRPr="00207E33">
        <w:rPr>
          <w:rFonts w:ascii="Times New Roman" w:eastAsia="標楷體" w:hAnsi="Times New Roman" w:cs="Times New Roman"/>
          <w:color w:val="000000" w:themeColor="text1"/>
          <w:sz w:val="24"/>
          <w:szCs w:val="24"/>
          <w:lang w:val="zh-TW"/>
        </w:rPr>
        <w:fldChar w:fldCharType="begin"/>
      </w:r>
      <w:r w:rsidRPr="00207E33">
        <w:rPr>
          <w:rFonts w:ascii="Times New Roman" w:eastAsia="標楷體" w:hAnsi="Times New Roman" w:cs="Times New Roman"/>
          <w:color w:val="000000" w:themeColor="text1"/>
          <w:sz w:val="24"/>
          <w:szCs w:val="24"/>
          <w:lang w:val="zh-TW"/>
        </w:rPr>
        <w:instrText xml:space="preserve"> TOC \h \z \c "</w:instrText>
      </w:r>
      <w:r w:rsidRPr="00207E33">
        <w:rPr>
          <w:rFonts w:ascii="Times New Roman" w:eastAsia="標楷體" w:hAnsi="Times New Roman" w:cs="Times New Roman"/>
          <w:color w:val="000000" w:themeColor="text1"/>
          <w:sz w:val="24"/>
          <w:szCs w:val="24"/>
          <w:lang w:val="zh-TW"/>
        </w:rPr>
        <w:instrText>圖</w:instrText>
      </w:r>
      <w:r w:rsidRPr="00207E33">
        <w:rPr>
          <w:rFonts w:ascii="Times New Roman" w:eastAsia="標楷體" w:hAnsi="Times New Roman" w:cs="Times New Roman"/>
          <w:color w:val="000000" w:themeColor="text1"/>
          <w:sz w:val="24"/>
          <w:szCs w:val="24"/>
          <w:lang w:val="zh-TW"/>
        </w:rPr>
        <w:instrText xml:space="preserve">" </w:instrText>
      </w:r>
      <w:r w:rsidRPr="00207E33">
        <w:rPr>
          <w:rFonts w:ascii="Times New Roman" w:eastAsia="標楷體" w:hAnsi="Times New Roman" w:cs="Times New Roman"/>
          <w:color w:val="000000" w:themeColor="text1"/>
          <w:sz w:val="24"/>
          <w:szCs w:val="24"/>
          <w:lang w:val="zh-TW"/>
        </w:rPr>
        <w:fldChar w:fldCharType="separate"/>
      </w:r>
      <w:hyperlink r:id="rId9" w:anchor="_Toc531093395" w:history="1">
        <w:r w:rsidR="008C4BA5" w:rsidRPr="00207E33">
          <w:rPr>
            <w:rStyle w:val="af2"/>
            <w:rFonts w:ascii="Times New Roman" w:eastAsia="標楷體" w:hAnsi="Times New Roman" w:cs="Times New Roman"/>
            <w:noProof/>
            <w:color w:val="000000" w:themeColor="text1"/>
            <w:sz w:val="24"/>
            <w:szCs w:val="24"/>
          </w:rPr>
          <w:t>圖</w:t>
        </w:r>
        <w:r w:rsidR="008C4BA5" w:rsidRPr="00207E33">
          <w:rPr>
            <w:rStyle w:val="af2"/>
            <w:rFonts w:ascii="Times New Roman" w:eastAsia="標楷體" w:hAnsi="Times New Roman" w:cs="Times New Roman"/>
            <w:noProof/>
            <w:color w:val="000000" w:themeColor="text1"/>
            <w:sz w:val="24"/>
            <w:szCs w:val="24"/>
          </w:rPr>
          <w:t xml:space="preserve"> 1 </w:t>
        </w:r>
        <w:r w:rsidR="008C4BA5" w:rsidRPr="00207E33">
          <w:rPr>
            <w:rStyle w:val="af2"/>
            <w:rFonts w:ascii="Times New Roman" w:eastAsia="標楷體" w:hAnsi="Times New Roman" w:cs="Times New Roman"/>
            <w:noProof/>
            <w:color w:val="000000" w:themeColor="text1"/>
            <w:sz w:val="24"/>
            <w:szCs w:val="24"/>
          </w:rPr>
          <w:t>災害防救計畫體系</w:t>
        </w:r>
        <w:r w:rsidR="008C4BA5" w:rsidRPr="00207E33">
          <w:rPr>
            <w:rStyle w:val="af2"/>
            <w:rFonts w:ascii="Times New Roman" w:eastAsia="標楷體" w:hAnsi="Times New Roman" w:cs="Times New Roman"/>
            <w:noProof/>
            <w:webHidden/>
            <w:color w:val="000000" w:themeColor="text1"/>
            <w:sz w:val="24"/>
            <w:szCs w:val="24"/>
          </w:rPr>
          <w:tab/>
        </w:r>
        <w:r w:rsidR="008C4BA5" w:rsidRPr="00207E33">
          <w:rPr>
            <w:rStyle w:val="af2"/>
            <w:rFonts w:ascii="Times New Roman" w:eastAsia="標楷體" w:hAnsi="Times New Roman" w:cs="Times New Roman"/>
            <w:noProof/>
            <w:webHidden/>
            <w:color w:val="000000" w:themeColor="text1"/>
            <w:sz w:val="24"/>
            <w:szCs w:val="24"/>
          </w:rPr>
          <w:fldChar w:fldCharType="begin"/>
        </w:r>
        <w:r w:rsidR="008C4BA5" w:rsidRPr="00207E33">
          <w:rPr>
            <w:rStyle w:val="af2"/>
            <w:rFonts w:ascii="Times New Roman" w:eastAsia="標楷體" w:hAnsi="Times New Roman" w:cs="Times New Roman"/>
            <w:noProof/>
            <w:webHidden/>
            <w:color w:val="000000" w:themeColor="text1"/>
            <w:sz w:val="24"/>
            <w:szCs w:val="24"/>
          </w:rPr>
          <w:instrText xml:space="preserve"> PAGEREF _Toc531093395 \h </w:instrText>
        </w:r>
        <w:r w:rsidR="008C4BA5" w:rsidRPr="00207E33">
          <w:rPr>
            <w:rStyle w:val="af2"/>
            <w:rFonts w:ascii="Times New Roman" w:eastAsia="標楷體" w:hAnsi="Times New Roman" w:cs="Times New Roman"/>
            <w:noProof/>
            <w:webHidden/>
            <w:color w:val="000000" w:themeColor="text1"/>
            <w:sz w:val="24"/>
            <w:szCs w:val="24"/>
          </w:rPr>
        </w:r>
        <w:r w:rsidR="008C4BA5" w:rsidRPr="00207E33">
          <w:rPr>
            <w:rStyle w:val="af2"/>
            <w:rFonts w:ascii="Times New Roman" w:eastAsia="標楷體" w:hAnsi="Times New Roman" w:cs="Times New Roman"/>
            <w:noProof/>
            <w:webHidden/>
            <w:color w:val="000000" w:themeColor="text1"/>
            <w:sz w:val="24"/>
            <w:szCs w:val="24"/>
          </w:rPr>
          <w:fldChar w:fldCharType="separate"/>
        </w:r>
        <w:r w:rsidR="002C2A89" w:rsidRPr="00207E33">
          <w:rPr>
            <w:rStyle w:val="af2"/>
            <w:rFonts w:ascii="Times New Roman" w:eastAsia="標楷體" w:hAnsi="Times New Roman" w:cs="Times New Roman"/>
            <w:noProof/>
            <w:webHidden/>
            <w:color w:val="000000" w:themeColor="text1"/>
            <w:sz w:val="24"/>
            <w:szCs w:val="24"/>
          </w:rPr>
          <w:t>2</w:t>
        </w:r>
        <w:r w:rsidR="008C4BA5" w:rsidRPr="00207E33">
          <w:rPr>
            <w:rStyle w:val="af2"/>
            <w:rFonts w:ascii="Times New Roman" w:eastAsia="標楷體" w:hAnsi="Times New Roman" w:cs="Times New Roman"/>
            <w:noProof/>
            <w:webHidden/>
            <w:color w:val="000000" w:themeColor="text1"/>
            <w:sz w:val="24"/>
            <w:szCs w:val="24"/>
          </w:rPr>
          <w:fldChar w:fldCharType="end"/>
        </w:r>
      </w:hyperlink>
    </w:p>
    <w:p w:rsidR="008C4BA5" w:rsidRPr="00207E33" w:rsidRDefault="00C40EB7" w:rsidP="002425FB">
      <w:pPr>
        <w:pStyle w:val="aff8"/>
        <w:tabs>
          <w:tab w:val="right" w:leader="dot" w:pos="9204"/>
        </w:tabs>
        <w:ind w:left="709" w:hanging="709"/>
        <w:rPr>
          <w:rStyle w:val="af2"/>
          <w:rFonts w:ascii="Times New Roman" w:eastAsia="標楷體" w:hAnsi="Times New Roman" w:cs="Times New Roman"/>
          <w:noProof/>
          <w:color w:val="000000" w:themeColor="text1"/>
          <w:szCs w:val="24"/>
        </w:rPr>
      </w:pPr>
      <w:hyperlink r:id="rId10" w:anchor="_Toc531093396" w:history="1">
        <w:r w:rsidR="008C4BA5" w:rsidRPr="00207E33">
          <w:rPr>
            <w:rStyle w:val="af2"/>
            <w:rFonts w:ascii="Times New Roman" w:eastAsia="標楷體" w:hAnsi="Times New Roman" w:cs="Times New Roman"/>
            <w:noProof/>
            <w:color w:val="000000" w:themeColor="text1"/>
            <w:sz w:val="24"/>
            <w:szCs w:val="24"/>
          </w:rPr>
          <w:t>圖</w:t>
        </w:r>
        <w:r w:rsidR="008C4BA5" w:rsidRPr="00207E33">
          <w:rPr>
            <w:rStyle w:val="af2"/>
            <w:rFonts w:ascii="Times New Roman" w:eastAsia="標楷體" w:hAnsi="Times New Roman" w:cs="Times New Roman"/>
            <w:noProof/>
            <w:color w:val="000000" w:themeColor="text1"/>
            <w:sz w:val="24"/>
            <w:szCs w:val="24"/>
          </w:rPr>
          <w:t xml:space="preserve"> 2 </w:t>
        </w:r>
        <w:r w:rsidR="002425FB" w:rsidRPr="00207E33">
          <w:rPr>
            <w:rStyle w:val="af2"/>
            <w:rFonts w:ascii="Times New Roman" w:eastAsia="標楷體" w:hAnsi="Times New Roman" w:cs="Times New Roman" w:hint="eastAsia"/>
            <w:noProof/>
            <w:color w:val="000000" w:themeColor="text1"/>
            <w:sz w:val="24"/>
            <w:szCs w:val="24"/>
          </w:rPr>
          <w:t xml:space="preserve"> </w:t>
        </w:r>
        <w:r w:rsidR="008C4BA5" w:rsidRPr="00207E33">
          <w:rPr>
            <w:rStyle w:val="af2"/>
            <w:rFonts w:ascii="Times New Roman" w:eastAsia="標楷體" w:hAnsi="Times New Roman" w:cs="Times New Roman"/>
            <w:noProof/>
            <w:color w:val="000000" w:themeColor="text1"/>
            <w:sz w:val="24"/>
            <w:szCs w:val="24"/>
          </w:rPr>
          <w:t>1880-2017</w:t>
        </w:r>
        <w:r w:rsidR="008C4BA5" w:rsidRPr="00207E33">
          <w:rPr>
            <w:rStyle w:val="af2"/>
            <w:rFonts w:ascii="Times New Roman" w:eastAsia="標楷體" w:hAnsi="Times New Roman" w:cs="Times New Roman"/>
            <w:noProof/>
            <w:color w:val="000000" w:themeColor="text1"/>
            <w:sz w:val="24"/>
            <w:szCs w:val="24"/>
          </w:rPr>
          <w:t>年全球全年平均地表溫度距平值趨勢</w:t>
        </w:r>
        <w:r w:rsidR="008C4BA5" w:rsidRPr="00207E33">
          <w:rPr>
            <w:rStyle w:val="af2"/>
            <w:rFonts w:ascii="Times New Roman" w:eastAsia="標楷體" w:hAnsi="Times New Roman" w:cs="Times New Roman"/>
            <w:noProof/>
            <w:webHidden/>
            <w:color w:val="000000" w:themeColor="text1"/>
            <w:sz w:val="24"/>
            <w:szCs w:val="24"/>
          </w:rPr>
          <w:tab/>
        </w:r>
        <w:r w:rsidR="008C4BA5" w:rsidRPr="00207E33">
          <w:rPr>
            <w:rStyle w:val="af2"/>
            <w:rFonts w:ascii="Times New Roman" w:eastAsia="標楷體" w:hAnsi="Times New Roman" w:cs="Times New Roman"/>
            <w:noProof/>
            <w:webHidden/>
            <w:color w:val="000000" w:themeColor="text1"/>
            <w:sz w:val="24"/>
            <w:szCs w:val="24"/>
          </w:rPr>
          <w:fldChar w:fldCharType="begin"/>
        </w:r>
        <w:r w:rsidR="008C4BA5" w:rsidRPr="00207E33">
          <w:rPr>
            <w:rStyle w:val="af2"/>
            <w:rFonts w:ascii="Times New Roman" w:eastAsia="標楷體" w:hAnsi="Times New Roman" w:cs="Times New Roman"/>
            <w:noProof/>
            <w:webHidden/>
            <w:color w:val="000000" w:themeColor="text1"/>
            <w:sz w:val="24"/>
            <w:szCs w:val="24"/>
          </w:rPr>
          <w:instrText xml:space="preserve"> PAGEREF _Toc531093396 \h </w:instrText>
        </w:r>
        <w:r w:rsidR="008C4BA5" w:rsidRPr="00207E33">
          <w:rPr>
            <w:rStyle w:val="af2"/>
            <w:rFonts w:ascii="Times New Roman" w:eastAsia="標楷體" w:hAnsi="Times New Roman" w:cs="Times New Roman"/>
            <w:noProof/>
            <w:webHidden/>
            <w:color w:val="000000" w:themeColor="text1"/>
            <w:sz w:val="24"/>
            <w:szCs w:val="24"/>
          </w:rPr>
        </w:r>
        <w:r w:rsidR="008C4BA5" w:rsidRPr="00207E33">
          <w:rPr>
            <w:rStyle w:val="af2"/>
            <w:rFonts w:ascii="Times New Roman" w:eastAsia="標楷體" w:hAnsi="Times New Roman" w:cs="Times New Roman"/>
            <w:noProof/>
            <w:webHidden/>
            <w:color w:val="000000" w:themeColor="text1"/>
            <w:sz w:val="24"/>
            <w:szCs w:val="24"/>
          </w:rPr>
          <w:fldChar w:fldCharType="separate"/>
        </w:r>
        <w:r w:rsidR="002C2A89" w:rsidRPr="00207E33">
          <w:rPr>
            <w:rStyle w:val="af2"/>
            <w:rFonts w:ascii="Times New Roman" w:eastAsia="標楷體" w:hAnsi="Times New Roman" w:cs="Times New Roman"/>
            <w:noProof/>
            <w:webHidden/>
            <w:color w:val="000000" w:themeColor="text1"/>
            <w:sz w:val="24"/>
            <w:szCs w:val="24"/>
          </w:rPr>
          <w:t>5</w:t>
        </w:r>
        <w:r w:rsidR="008C4BA5" w:rsidRPr="00207E33">
          <w:rPr>
            <w:rStyle w:val="af2"/>
            <w:rFonts w:ascii="Times New Roman" w:eastAsia="標楷體" w:hAnsi="Times New Roman" w:cs="Times New Roman"/>
            <w:noProof/>
            <w:webHidden/>
            <w:color w:val="000000" w:themeColor="text1"/>
            <w:sz w:val="24"/>
            <w:szCs w:val="24"/>
          </w:rPr>
          <w:fldChar w:fldCharType="end"/>
        </w:r>
      </w:hyperlink>
    </w:p>
    <w:p w:rsidR="008C4BA5" w:rsidRPr="00207E33" w:rsidRDefault="00C40EB7">
      <w:pPr>
        <w:pStyle w:val="aff8"/>
        <w:tabs>
          <w:tab w:val="right" w:leader="dot" w:pos="9204"/>
        </w:tabs>
        <w:rPr>
          <w:rStyle w:val="af2"/>
          <w:rFonts w:ascii="Times New Roman" w:eastAsia="標楷體" w:hAnsi="Times New Roman" w:cs="Times New Roman"/>
          <w:noProof/>
          <w:color w:val="000000" w:themeColor="text1"/>
          <w:szCs w:val="24"/>
        </w:rPr>
      </w:pPr>
      <w:hyperlink r:id="rId11" w:anchor="_Toc531093397" w:history="1">
        <w:r w:rsidR="008C4BA5" w:rsidRPr="00207E33">
          <w:rPr>
            <w:rStyle w:val="af2"/>
            <w:rFonts w:ascii="Times New Roman" w:eastAsia="標楷體" w:hAnsi="Times New Roman" w:cs="Times New Roman"/>
            <w:noProof/>
            <w:color w:val="000000" w:themeColor="text1"/>
            <w:sz w:val="24"/>
            <w:szCs w:val="24"/>
          </w:rPr>
          <w:t>圖</w:t>
        </w:r>
        <w:r w:rsidR="008C4BA5" w:rsidRPr="00207E33">
          <w:rPr>
            <w:rStyle w:val="af2"/>
            <w:rFonts w:ascii="Times New Roman" w:eastAsia="標楷體" w:hAnsi="Times New Roman" w:cs="Times New Roman"/>
            <w:noProof/>
            <w:color w:val="000000" w:themeColor="text1"/>
            <w:sz w:val="24"/>
            <w:szCs w:val="24"/>
          </w:rPr>
          <w:t xml:space="preserve"> 3</w:t>
        </w:r>
        <w:r w:rsidR="00DB5D33" w:rsidRPr="00207E33">
          <w:rPr>
            <w:rStyle w:val="af2"/>
            <w:rFonts w:ascii="Times New Roman" w:eastAsia="標楷體" w:hAnsi="Times New Roman" w:cs="Times New Roman"/>
            <w:noProof/>
            <w:color w:val="000000" w:themeColor="text1"/>
            <w:sz w:val="24"/>
            <w:szCs w:val="24"/>
          </w:rPr>
          <w:t xml:space="preserve"> </w:t>
        </w:r>
        <w:r w:rsidR="008C4BA5" w:rsidRPr="00207E33">
          <w:rPr>
            <w:rStyle w:val="af2"/>
            <w:rFonts w:ascii="Times New Roman" w:eastAsia="標楷體" w:hAnsi="Times New Roman" w:cs="Times New Roman"/>
            <w:noProof/>
            <w:color w:val="000000" w:themeColor="text1"/>
            <w:sz w:val="24"/>
            <w:szCs w:val="24"/>
          </w:rPr>
          <w:t>近年世界重大地震事件之主要災情及衝擊描述</w:t>
        </w:r>
        <w:r w:rsidR="008C4BA5" w:rsidRPr="00207E33">
          <w:rPr>
            <w:rStyle w:val="af2"/>
            <w:rFonts w:ascii="Times New Roman" w:eastAsia="標楷體" w:hAnsi="Times New Roman" w:cs="Times New Roman"/>
            <w:noProof/>
            <w:webHidden/>
            <w:color w:val="000000" w:themeColor="text1"/>
            <w:sz w:val="24"/>
            <w:szCs w:val="24"/>
          </w:rPr>
          <w:tab/>
        </w:r>
        <w:r w:rsidR="008C4BA5" w:rsidRPr="00207E33">
          <w:rPr>
            <w:rStyle w:val="af2"/>
            <w:rFonts w:ascii="Times New Roman" w:eastAsia="標楷體" w:hAnsi="Times New Roman" w:cs="Times New Roman"/>
            <w:noProof/>
            <w:webHidden/>
            <w:color w:val="000000" w:themeColor="text1"/>
            <w:sz w:val="24"/>
            <w:szCs w:val="24"/>
          </w:rPr>
          <w:fldChar w:fldCharType="begin"/>
        </w:r>
        <w:r w:rsidR="008C4BA5" w:rsidRPr="00207E33">
          <w:rPr>
            <w:rStyle w:val="af2"/>
            <w:rFonts w:ascii="Times New Roman" w:eastAsia="標楷體" w:hAnsi="Times New Roman" w:cs="Times New Roman"/>
            <w:noProof/>
            <w:webHidden/>
            <w:color w:val="000000" w:themeColor="text1"/>
            <w:sz w:val="24"/>
            <w:szCs w:val="24"/>
          </w:rPr>
          <w:instrText xml:space="preserve"> PAGEREF _Toc531093397 \h </w:instrText>
        </w:r>
        <w:r w:rsidR="008C4BA5" w:rsidRPr="00207E33">
          <w:rPr>
            <w:rStyle w:val="af2"/>
            <w:rFonts w:ascii="Times New Roman" w:eastAsia="標楷體" w:hAnsi="Times New Roman" w:cs="Times New Roman"/>
            <w:noProof/>
            <w:webHidden/>
            <w:color w:val="000000" w:themeColor="text1"/>
            <w:sz w:val="24"/>
            <w:szCs w:val="24"/>
          </w:rPr>
        </w:r>
        <w:r w:rsidR="008C4BA5" w:rsidRPr="00207E33">
          <w:rPr>
            <w:rStyle w:val="af2"/>
            <w:rFonts w:ascii="Times New Roman" w:eastAsia="標楷體" w:hAnsi="Times New Roman" w:cs="Times New Roman"/>
            <w:noProof/>
            <w:webHidden/>
            <w:color w:val="000000" w:themeColor="text1"/>
            <w:sz w:val="24"/>
            <w:szCs w:val="24"/>
          </w:rPr>
          <w:fldChar w:fldCharType="separate"/>
        </w:r>
        <w:r w:rsidR="002C2A89" w:rsidRPr="00207E33">
          <w:rPr>
            <w:rStyle w:val="af2"/>
            <w:rFonts w:ascii="Times New Roman" w:eastAsia="標楷體" w:hAnsi="Times New Roman" w:cs="Times New Roman"/>
            <w:noProof/>
            <w:webHidden/>
            <w:color w:val="000000" w:themeColor="text1"/>
            <w:sz w:val="24"/>
            <w:szCs w:val="24"/>
          </w:rPr>
          <w:t>12</w:t>
        </w:r>
        <w:r w:rsidR="008C4BA5" w:rsidRPr="00207E33">
          <w:rPr>
            <w:rStyle w:val="af2"/>
            <w:rFonts w:ascii="Times New Roman" w:eastAsia="標楷體" w:hAnsi="Times New Roman" w:cs="Times New Roman"/>
            <w:noProof/>
            <w:webHidden/>
            <w:color w:val="000000" w:themeColor="text1"/>
            <w:sz w:val="24"/>
            <w:szCs w:val="24"/>
          </w:rPr>
          <w:fldChar w:fldCharType="end"/>
        </w:r>
      </w:hyperlink>
    </w:p>
    <w:p w:rsidR="008C4BA5" w:rsidRPr="00207E33" w:rsidRDefault="00C40EB7">
      <w:pPr>
        <w:pStyle w:val="aff8"/>
        <w:tabs>
          <w:tab w:val="right" w:leader="dot" w:pos="9204"/>
        </w:tabs>
        <w:rPr>
          <w:rStyle w:val="af2"/>
          <w:rFonts w:ascii="Times New Roman" w:eastAsia="標楷體" w:hAnsi="Times New Roman" w:cs="Times New Roman"/>
          <w:noProof/>
          <w:color w:val="000000" w:themeColor="text1"/>
          <w:szCs w:val="24"/>
        </w:rPr>
      </w:pPr>
      <w:hyperlink r:id="rId12" w:anchor="_Toc531093398" w:history="1">
        <w:r w:rsidR="008C4BA5" w:rsidRPr="00207E33">
          <w:rPr>
            <w:rStyle w:val="af2"/>
            <w:rFonts w:ascii="Times New Roman" w:eastAsia="標楷體" w:hAnsi="Times New Roman" w:cs="Times New Roman"/>
            <w:noProof/>
            <w:color w:val="000000" w:themeColor="text1"/>
            <w:sz w:val="24"/>
            <w:szCs w:val="24"/>
          </w:rPr>
          <w:t>圖</w:t>
        </w:r>
        <w:r w:rsidR="008C4BA5" w:rsidRPr="00207E33">
          <w:rPr>
            <w:rStyle w:val="af2"/>
            <w:rFonts w:ascii="Times New Roman" w:eastAsia="標楷體" w:hAnsi="Times New Roman" w:cs="Times New Roman"/>
            <w:noProof/>
            <w:color w:val="000000" w:themeColor="text1"/>
            <w:sz w:val="24"/>
            <w:szCs w:val="24"/>
          </w:rPr>
          <w:t xml:space="preserve"> 4 </w:t>
        </w:r>
        <w:r w:rsidR="008C4BA5" w:rsidRPr="00207E33">
          <w:rPr>
            <w:rStyle w:val="af2"/>
            <w:rFonts w:ascii="Times New Roman" w:eastAsia="標楷體" w:hAnsi="Times New Roman" w:cs="Times New Roman"/>
            <w:noProof/>
            <w:color w:val="000000" w:themeColor="text1"/>
            <w:sz w:val="24"/>
            <w:szCs w:val="24"/>
          </w:rPr>
          <w:t>民國</w:t>
        </w:r>
        <w:r w:rsidR="008C4BA5" w:rsidRPr="00207E33">
          <w:rPr>
            <w:rStyle w:val="af2"/>
            <w:rFonts w:ascii="Times New Roman" w:eastAsia="標楷體" w:hAnsi="Times New Roman" w:cs="Times New Roman"/>
            <w:noProof/>
            <w:color w:val="000000" w:themeColor="text1"/>
            <w:sz w:val="24"/>
            <w:szCs w:val="24"/>
          </w:rPr>
          <w:t>102</w:t>
        </w:r>
        <w:r w:rsidR="008C4BA5" w:rsidRPr="00207E33">
          <w:rPr>
            <w:rStyle w:val="af2"/>
            <w:rFonts w:ascii="Times New Roman" w:eastAsia="標楷體" w:hAnsi="Times New Roman" w:cs="Times New Roman"/>
            <w:noProof/>
            <w:color w:val="000000" w:themeColor="text1"/>
            <w:sz w:val="24"/>
            <w:szCs w:val="24"/>
          </w:rPr>
          <w:t>至</w:t>
        </w:r>
        <w:r w:rsidR="008C4BA5" w:rsidRPr="00207E33">
          <w:rPr>
            <w:rStyle w:val="af2"/>
            <w:rFonts w:ascii="Times New Roman" w:eastAsia="標楷體" w:hAnsi="Times New Roman" w:cs="Times New Roman"/>
            <w:noProof/>
            <w:color w:val="000000" w:themeColor="text1"/>
            <w:sz w:val="24"/>
            <w:szCs w:val="24"/>
          </w:rPr>
          <w:t>107</w:t>
        </w:r>
        <w:r w:rsidR="008C4BA5" w:rsidRPr="00207E33">
          <w:rPr>
            <w:rStyle w:val="af2"/>
            <w:rFonts w:ascii="Times New Roman" w:eastAsia="標楷體" w:hAnsi="Times New Roman" w:cs="Times New Roman"/>
            <w:noProof/>
            <w:color w:val="000000" w:themeColor="text1"/>
            <w:sz w:val="24"/>
            <w:szCs w:val="24"/>
          </w:rPr>
          <w:t>年重大災害死亡人數表</w:t>
        </w:r>
        <w:r w:rsidR="008C4BA5" w:rsidRPr="00207E33">
          <w:rPr>
            <w:rStyle w:val="af2"/>
            <w:rFonts w:ascii="Times New Roman" w:eastAsia="標楷體" w:hAnsi="Times New Roman" w:cs="Times New Roman"/>
            <w:noProof/>
            <w:webHidden/>
            <w:color w:val="000000" w:themeColor="text1"/>
            <w:sz w:val="24"/>
            <w:szCs w:val="24"/>
          </w:rPr>
          <w:tab/>
        </w:r>
        <w:r w:rsidR="008C4BA5" w:rsidRPr="00207E33">
          <w:rPr>
            <w:rStyle w:val="af2"/>
            <w:rFonts w:ascii="Times New Roman" w:eastAsia="標楷體" w:hAnsi="Times New Roman" w:cs="Times New Roman"/>
            <w:noProof/>
            <w:webHidden/>
            <w:color w:val="000000" w:themeColor="text1"/>
            <w:sz w:val="24"/>
            <w:szCs w:val="24"/>
          </w:rPr>
          <w:fldChar w:fldCharType="begin"/>
        </w:r>
        <w:r w:rsidR="008C4BA5" w:rsidRPr="00207E33">
          <w:rPr>
            <w:rStyle w:val="af2"/>
            <w:rFonts w:ascii="Times New Roman" w:eastAsia="標楷體" w:hAnsi="Times New Roman" w:cs="Times New Roman"/>
            <w:noProof/>
            <w:webHidden/>
            <w:color w:val="000000" w:themeColor="text1"/>
            <w:sz w:val="24"/>
            <w:szCs w:val="24"/>
          </w:rPr>
          <w:instrText xml:space="preserve"> PAGEREF _Toc531093398 \h </w:instrText>
        </w:r>
        <w:r w:rsidR="008C4BA5" w:rsidRPr="00207E33">
          <w:rPr>
            <w:rStyle w:val="af2"/>
            <w:rFonts w:ascii="Times New Roman" w:eastAsia="標楷體" w:hAnsi="Times New Roman" w:cs="Times New Roman"/>
            <w:noProof/>
            <w:webHidden/>
            <w:color w:val="000000" w:themeColor="text1"/>
            <w:sz w:val="24"/>
            <w:szCs w:val="24"/>
          </w:rPr>
        </w:r>
        <w:r w:rsidR="008C4BA5" w:rsidRPr="00207E33">
          <w:rPr>
            <w:rStyle w:val="af2"/>
            <w:rFonts w:ascii="Times New Roman" w:eastAsia="標楷體" w:hAnsi="Times New Roman" w:cs="Times New Roman"/>
            <w:noProof/>
            <w:webHidden/>
            <w:color w:val="000000" w:themeColor="text1"/>
            <w:sz w:val="24"/>
            <w:szCs w:val="24"/>
          </w:rPr>
          <w:fldChar w:fldCharType="separate"/>
        </w:r>
        <w:r w:rsidR="002C2A89" w:rsidRPr="00207E33">
          <w:rPr>
            <w:rStyle w:val="af2"/>
            <w:rFonts w:ascii="Times New Roman" w:eastAsia="標楷體" w:hAnsi="Times New Roman" w:cs="Times New Roman"/>
            <w:noProof/>
            <w:webHidden/>
            <w:color w:val="000000" w:themeColor="text1"/>
            <w:sz w:val="24"/>
            <w:szCs w:val="24"/>
          </w:rPr>
          <w:t>16</w:t>
        </w:r>
        <w:r w:rsidR="008C4BA5" w:rsidRPr="00207E33">
          <w:rPr>
            <w:rStyle w:val="af2"/>
            <w:rFonts w:ascii="Times New Roman" w:eastAsia="標楷體" w:hAnsi="Times New Roman" w:cs="Times New Roman"/>
            <w:noProof/>
            <w:webHidden/>
            <w:color w:val="000000" w:themeColor="text1"/>
            <w:sz w:val="24"/>
            <w:szCs w:val="24"/>
          </w:rPr>
          <w:fldChar w:fldCharType="end"/>
        </w:r>
      </w:hyperlink>
    </w:p>
    <w:p w:rsidR="00146CC9" w:rsidRPr="00207E33" w:rsidRDefault="00146CC9" w:rsidP="00A4589D">
      <w:pPr>
        <w:pStyle w:val="aff8"/>
        <w:tabs>
          <w:tab w:val="right" w:leader="dot" w:pos="9912"/>
        </w:tabs>
        <w:ind w:left="0" w:firstLine="0"/>
        <w:rPr>
          <w:rFonts w:ascii="Times New Roman" w:eastAsia="標楷體" w:hAnsi="Times New Roman" w:cs="Times New Roman"/>
          <w:caps w:val="0"/>
          <w:noProof/>
          <w:color w:val="000000" w:themeColor="text1"/>
          <w:sz w:val="24"/>
          <w:szCs w:val="24"/>
        </w:rPr>
      </w:pPr>
      <w:r w:rsidRPr="00207E33">
        <w:rPr>
          <w:rFonts w:ascii="Times New Roman" w:eastAsia="標楷體" w:hAnsi="Times New Roman" w:cs="Times New Roman"/>
          <w:color w:val="000000" w:themeColor="text1"/>
          <w:sz w:val="24"/>
          <w:szCs w:val="24"/>
          <w:lang w:val="zh-TW"/>
        </w:rPr>
        <w:fldChar w:fldCharType="end"/>
      </w:r>
    </w:p>
    <w:p w:rsidR="005F4A62" w:rsidRPr="00207E33" w:rsidRDefault="005F4A62" w:rsidP="00A4589D">
      <w:pPr>
        <w:pStyle w:val="aff8"/>
        <w:tabs>
          <w:tab w:val="right" w:leader="dot" w:pos="9912"/>
        </w:tabs>
        <w:rPr>
          <w:rFonts w:ascii="Times New Roman" w:eastAsia="標楷體" w:hAnsi="Times New Roman" w:cs="Times New Roman"/>
          <w:b/>
          <w:color w:val="000000" w:themeColor="text1"/>
          <w:kern w:val="0"/>
          <w:sz w:val="40"/>
          <w:szCs w:val="32"/>
          <w:lang w:val="zh-TW"/>
        </w:rPr>
      </w:pPr>
      <w:r w:rsidRPr="00207E33">
        <w:rPr>
          <w:rFonts w:ascii="Times New Roman" w:eastAsia="標楷體" w:hAnsi="Times New Roman" w:cs="Times New Roman"/>
          <w:b/>
          <w:color w:val="000000" w:themeColor="text1"/>
          <w:kern w:val="0"/>
          <w:sz w:val="40"/>
          <w:szCs w:val="32"/>
          <w:lang w:val="zh-TW"/>
        </w:rPr>
        <w:t>表目錄</w:t>
      </w:r>
    </w:p>
    <w:p w:rsidR="008C4BA5" w:rsidRPr="00207E33" w:rsidRDefault="00146CC9">
      <w:pPr>
        <w:pStyle w:val="aff8"/>
        <w:tabs>
          <w:tab w:val="right" w:leader="dot" w:pos="9204"/>
        </w:tabs>
        <w:rPr>
          <w:rFonts w:ascii="Times New Roman" w:eastAsia="標楷體" w:hAnsi="Times New Roman" w:cs="Times New Roman"/>
          <w:caps w:val="0"/>
          <w:noProof/>
          <w:color w:val="000000" w:themeColor="text1"/>
          <w:sz w:val="24"/>
          <w:szCs w:val="24"/>
        </w:rPr>
      </w:pPr>
      <w:r w:rsidRPr="00207E33">
        <w:rPr>
          <w:rStyle w:val="af2"/>
          <w:rFonts w:ascii="Times New Roman" w:eastAsia="標楷體" w:hAnsi="Times New Roman" w:cs="Times New Roman"/>
          <w:noProof/>
          <w:color w:val="000000" w:themeColor="text1"/>
          <w:sz w:val="24"/>
          <w:szCs w:val="24"/>
        </w:rPr>
        <w:fldChar w:fldCharType="begin"/>
      </w:r>
      <w:r w:rsidRPr="00207E33">
        <w:rPr>
          <w:rStyle w:val="af2"/>
          <w:rFonts w:ascii="Times New Roman" w:eastAsia="標楷體" w:hAnsi="Times New Roman" w:cs="Times New Roman"/>
          <w:noProof/>
          <w:color w:val="000000" w:themeColor="text1"/>
          <w:sz w:val="24"/>
          <w:szCs w:val="24"/>
        </w:rPr>
        <w:instrText xml:space="preserve"> TOC \h \z \c "</w:instrText>
      </w:r>
      <w:r w:rsidRPr="00207E33">
        <w:rPr>
          <w:rStyle w:val="af2"/>
          <w:rFonts w:ascii="Times New Roman" w:eastAsia="標楷體" w:hAnsi="Times New Roman" w:cs="Times New Roman"/>
          <w:noProof/>
          <w:color w:val="000000" w:themeColor="text1"/>
          <w:sz w:val="24"/>
          <w:szCs w:val="24"/>
        </w:rPr>
        <w:instrText>表</w:instrText>
      </w:r>
      <w:r w:rsidRPr="00207E33">
        <w:rPr>
          <w:rStyle w:val="af2"/>
          <w:rFonts w:ascii="Times New Roman" w:eastAsia="標楷體" w:hAnsi="Times New Roman" w:cs="Times New Roman"/>
          <w:noProof/>
          <w:color w:val="000000" w:themeColor="text1"/>
          <w:sz w:val="24"/>
          <w:szCs w:val="24"/>
        </w:rPr>
        <w:instrText xml:space="preserve">" </w:instrText>
      </w:r>
      <w:r w:rsidRPr="00207E33">
        <w:rPr>
          <w:rStyle w:val="af2"/>
          <w:rFonts w:ascii="Times New Roman" w:eastAsia="標楷體" w:hAnsi="Times New Roman" w:cs="Times New Roman"/>
          <w:noProof/>
          <w:color w:val="000000" w:themeColor="text1"/>
          <w:szCs w:val="24"/>
        </w:rPr>
        <w:fldChar w:fldCharType="separate"/>
      </w:r>
      <w:hyperlink w:anchor="_Toc531093402" w:history="1">
        <w:r w:rsidR="008C4BA5" w:rsidRPr="00207E33">
          <w:rPr>
            <w:rStyle w:val="af2"/>
            <w:rFonts w:ascii="Times New Roman" w:eastAsia="標楷體" w:hAnsi="Times New Roman" w:cs="Times New Roman"/>
            <w:noProof/>
            <w:color w:val="000000" w:themeColor="text1"/>
            <w:sz w:val="24"/>
            <w:szCs w:val="24"/>
          </w:rPr>
          <w:t>表</w:t>
        </w:r>
        <w:r w:rsidR="008C4BA5" w:rsidRPr="00207E33">
          <w:rPr>
            <w:rStyle w:val="af2"/>
            <w:rFonts w:ascii="Times New Roman" w:eastAsia="標楷體" w:hAnsi="Times New Roman" w:cs="Times New Roman"/>
            <w:noProof/>
            <w:color w:val="000000" w:themeColor="text1"/>
            <w:sz w:val="24"/>
            <w:szCs w:val="24"/>
          </w:rPr>
          <w:t xml:space="preserve"> 1</w:t>
        </w:r>
        <w:r w:rsidR="008C4BA5" w:rsidRPr="00207E33">
          <w:rPr>
            <w:rStyle w:val="af2"/>
            <w:rFonts w:ascii="Times New Roman" w:eastAsia="標楷體" w:hAnsi="Times New Roman" w:cs="Times New Roman"/>
            <w:noProof/>
            <w:color w:val="000000" w:themeColor="text1"/>
            <w:sz w:val="24"/>
            <w:szCs w:val="24"/>
          </w:rPr>
          <w:t>臺灣平均氣溫及百年增溫幅度</w:t>
        </w:r>
        <w:r w:rsidR="008C4BA5" w:rsidRPr="00207E33">
          <w:rPr>
            <w:rFonts w:ascii="Times New Roman" w:eastAsia="標楷體" w:hAnsi="Times New Roman" w:cs="Times New Roman"/>
            <w:noProof/>
            <w:webHidden/>
            <w:color w:val="000000" w:themeColor="text1"/>
            <w:sz w:val="24"/>
            <w:szCs w:val="24"/>
          </w:rPr>
          <w:tab/>
        </w:r>
        <w:r w:rsidR="008C4BA5" w:rsidRPr="00207E33">
          <w:rPr>
            <w:rFonts w:ascii="Times New Roman" w:eastAsia="標楷體" w:hAnsi="Times New Roman" w:cs="Times New Roman"/>
            <w:noProof/>
            <w:webHidden/>
            <w:color w:val="000000" w:themeColor="text1"/>
            <w:sz w:val="24"/>
            <w:szCs w:val="24"/>
          </w:rPr>
          <w:fldChar w:fldCharType="begin"/>
        </w:r>
        <w:r w:rsidR="008C4BA5" w:rsidRPr="00207E33">
          <w:rPr>
            <w:rFonts w:ascii="Times New Roman" w:eastAsia="標楷體" w:hAnsi="Times New Roman" w:cs="Times New Roman"/>
            <w:noProof/>
            <w:webHidden/>
            <w:color w:val="000000" w:themeColor="text1"/>
            <w:sz w:val="24"/>
            <w:szCs w:val="24"/>
          </w:rPr>
          <w:instrText xml:space="preserve"> PAGEREF _Toc531093402 \h </w:instrText>
        </w:r>
        <w:r w:rsidR="008C4BA5" w:rsidRPr="00207E33">
          <w:rPr>
            <w:rFonts w:ascii="Times New Roman" w:eastAsia="標楷體" w:hAnsi="Times New Roman" w:cs="Times New Roman"/>
            <w:noProof/>
            <w:webHidden/>
            <w:color w:val="000000" w:themeColor="text1"/>
            <w:sz w:val="24"/>
            <w:szCs w:val="24"/>
          </w:rPr>
        </w:r>
        <w:r w:rsidR="008C4BA5" w:rsidRPr="00207E33">
          <w:rPr>
            <w:rFonts w:ascii="Times New Roman" w:eastAsia="標楷體" w:hAnsi="Times New Roman" w:cs="Times New Roman"/>
            <w:noProof/>
            <w:webHidden/>
            <w:color w:val="000000" w:themeColor="text1"/>
            <w:sz w:val="24"/>
            <w:szCs w:val="24"/>
          </w:rPr>
          <w:fldChar w:fldCharType="separate"/>
        </w:r>
        <w:r w:rsidR="002C2A89" w:rsidRPr="00207E33">
          <w:rPr>
            <w:rFonts w:ascii="Times New Roman" w:eastAsia="標楷體" w:hAnsi="Times New Roman" w:cs="Times New Roman"/>
            <w:noProof/>
            <w:webHidden/>
            <w:color w:val="000000" w:themeColor="text1"/>
            <w:sz w:val="24"/>
            <w:szCs w:val="24"/>
          </w:rPr>
          <w:t>7</w:t>
        </w:r>
        <w:r w:rsidR="008C4BA5" w:rsidRPr="00207E33">
          <w:rPr>
            <w:rFonts w:ascii="Times New Roman" w:eastAsia="標楷體" w:hAnsi="Times New Roman" w:cs="Times New Roman"/>
            <w:noProof/>
            <w:webHidden/>
            <w:color w:val="000000" w:themeColor="text1"/>
            <w:sz w:val="24"/>
            <w:szCs w:val="24"/>
          </w:rPr>
          <w:fldChar w:fldCharType="end"/>
        </w:r>
      </w:hyperlink>
    </w:p>
    <w:p w:rsidR="008C4BA5" w:rsidRPr="00207E33" w:rsidRDefault="00C40EB7">
      <w:pPr>
        <w:pStyle w:val="aff8"/>
        <w:tabs>
          <w:tab w:val="right" w:leader="dot" w:pos="9204"/>
        </w:tabs>
        <w:rPr>
          <w:rFonts w:ascii="Times New Roman" w:eastAsia="標楷體" w:hAnsi="Times New Roman" w:cs="Times New Roman"/>
          <w:caps w:val="0"/>
          <w:noProof/>
          <w:color w:val="000000" w:themeColor="text1"/>
          <w:sz w:val="24"/>
          <w:szCs w:val="24"/>
        </w:rPr>
      </w:pPr>
      <w:hyperlink w:anchor="_Toc531093403" w:history="1">
        <w:r w:rsidR="008C4BA5" w:rsidRPr="00207E33">
          <w:rPr>
            <w:rStyle w:val="af2"/>
            <w:rFonts w:ascii="Times New Roman" w:eastAsia="標楷體" w:hAnsi="Times New Roman" w:cs="Times New Roman"/>
            <w:noProof/>
            <w:color w:val="000000" w:themeColor="text1"/>
            <w:sz w:val="24"/>
            <w:szCs w:val="24"/>
          </w:rPr>
          <w:t>表</w:t>
        </w:r>
        <w:r w:rsidR="008C4BA5" w:rsidRPr="00207E33">
          <w:rPr>
            <w:rStyle w:val="af2"/>
            <w:rFonts w:ascii="Times New Roman" w:eastAsia="標楷體" w:hAnsi="Times New Roman" w:cs="Times New Roman"/>
            <w:noProof/>
            <w:color w:val="000000" w:themeColor="text1"/>
            <w:sz w:val="24"/>
            <w:szCs w:val="24"/>
          </w:rPr>
          <w:t xml:space="preserve"> 2 </w:t>
        </w:r>
        <w:r w:rsidR="002425FB" w:rsidRPr="00207E33">
          <w:rPr>
            <w:rStyle w:val="af2"/>
            <w:rFonts w:ascii="Times New Roman" w:eastAsia="標楷體" w:hAnsi="Times New Roman" w:cs="Times New Roman" w:hint="eastAsia"/>
            <w:noProof/>
            <w:color w:val="000000" w:themeColor="text1"/>
            <w:sz w:val="24"/>
            <w:szCs w:val="24"/>
          </w:rPr>
          <w:t xml:space="preserve"> </w:t>
        </w:r>
        <w:r w:rsidR="008C4BA5" w:rsidRPr="00207E33">
          <w:rPr>
            <w:rStyle w:val="af2"/>
            <w:rFonts w:ascii="Times New Roman" w:eastAsia="標楷體" w:hAnsi="Times New Roman" w:cs="Times New Roman"/>
            <w:noProof/>
            <w:color w:val="000000" w:themeColor="text1"/>
            <w:sz w:val="24"/>
            <w:szCs w:val="24"/>
          </w:rPr>
          <w:t>2013-2017</w:t>
        </w:r>
        <w:r w:rsidR="008C4BA5" w:rsidRPr="00207E33">
          <w:rPr>
            <w:rStyle w:val="af2"/>
            <w:rFonts w:ascii="Times New Roman" w:eastAsia="標楷體" w:hAnsi="Times New Roman" w:cs="Times New Roman"/>
            <w:noProof/>
            <w:color w:val="000000" w:themeColor="text1"/>
            <w:sz w:val="24"/>
            <w:szCs w:val="24"/>
          </w:rPr>
          <w:t>年全球前</w:t>
        </w:r>
        <w:r w:rsidR="00681D17" w:rsidRPr="00207E33">
          <w:rPr>
            <w:rStyle w:val="af2"/>
            <w:rFonts w:ascii="Times New Roman" w:eastAsia="標楷體" w:hAnsi="Times New Roman" w:cs="Times New Roman"/>
            <w:noProof/>
            <w:color w:val="000000" w:themeColor="text1"/>
            <w:sz w:val="24"/>
            <w:szCs w:val="24"/>
          </w:rPr>
          <w:t>5</w:t>
        </w:r>
        <w:r w:rsidR="008C4BA5" w:rsidRPr="00207E33">
          <w:rPr>
            <w:rStyle w:val="af2"/>
            <w:rFonts w:ascii="Times New Roman" w:eastAsia="標楷體" w:hAnsi="Times New Roman" w:cs="Times New Roman"/>
            <w:noProof/>
            <w:color w:val="000000" w:themeColor="text1"/>
            <w:sz w:val="24"/>
            <w:szCs w:val="24"/>
          </w:rPr>
          <w:t>大天然災害事件（依總損失排序）</w:t>
        </w:r>
        <w:r w:rsidR="008C4BA5" w:rsidRPr="00207E33">
          <w:rPr>
            <w:rFonts w:ascii="Times New Roman" w:eastAsia="標楷體" w:hAnsi="Times New Roman" w:cs="Times New Roman"/>
            <w:noProof/>
            <w:webHidden/>
            <w:color w:val="000000" w:themeColor="text1"/>
            <w:sz w:val="24"/>
            <w:szCs w:val="24"/>
          </w:rPr>
          <w:tab/>
        </w:r>
        <w:r w:rsidR="008C4BA5" w:rsidRPr="00207E33">
          <w:rPr>
            <w:rFonts w:ascii="Times New Roman" w:eastAsia="標楷體" w:hAnsi="Times New Roman" w:cs="Times New Roman"/>
            <w:noProof/>
            <w:webHidden/>
            <w:color w:val="000000" w:themeColor="text1"/>
            <w:sz w:val="24"/>
            <w:szCs w:val="24"/>
          </w:rPr>
          <w:fldChar w:fldCharType="begin"/>
        </w:r>
        <w:r w:rsidR="008C4BA5" w:rsidRPr="00207E33">
          <w:rPr>
            <w:rFonts w:ascii="Times New Roman" w:eastAsia="標楷體" w:hAnsi="Times New Roman" w:cs="Times New Roman"/>
            <w:noProof/>
            <w:webHidden/>
            <w:color w:val="000000" w:themeColor="text1"/>
            <w:sz w:val="24"/>
            <w:szCs w:val="24"/>
          </w:rPr>
          <w:instrText xml:space="preserve"> PAGEREF _Toc531093403 \h </w:instrText>
        </w:r>
        <w:r w:rsidR="008C4BA5" w:rsidRPr="00207E33">
          <w:rPr>
            <w:rFonts w:ascii="Times New Roman" w:eastAsia="標楷體" w:hAnsi="Times New Roman" w:cs="Times New Roman"/>
            <w:noProof/>
            <w:webHidden/>
            <w:color w:val="000000" w:themeColor="text1"/>
            <w:sz w:val="24"/>
            <w:szCs w:val="24"/>
          </w:rPr>
        </w:r>
        <w:r w:rsidR="008C4BA5" w:rsidRPr="00207E33">
          <w:rPr>
            <w:rFonts w:ascii="Times New Roman" w:eastAsia="標楷體" w:hAnsi="Times New Roman" w:cs="Times New Roman"/>
            <w:noProof/>
            <w:webHidden/>
            <w:color w:val="000000" w:themeColor="text1"/>
            <w:sz w:val="24"/>
            <w:szCs w:val="24"/>
          </w:rPr>
          <w:fldChar w:fldCharType="separate"/>
        </w:r>
        <w:r w:rsidR="002C2A89" w:rsidRPr="00207E33">
          <w:rPr>
            <w:rFonts w:ascii="Times New Roman" w:eastAsia="標楷體" w:hAnsi="Times New Roman" w:cs="Times New Roman"/>
            <w:noProof/>
            <w:webHidden/>
            <w:color w:val="000000" w:themeColor="text1"/>
            <w:sz w:val="24"/>
            <w:szCs w:val="24"/>
          </w:rPr>
          <w:t>9</w:t>
        </w:r>
        <w:r w:rsidR="008C4BA5" w:rsidRPr="00207E33">
          <w:rPr>
            <w:rFonts w:ascii="Times New Roman" w:eastAsia="標楷體" w:hAnsi="Times New Roman" w:cs="Times New Roman"/>
            <w:noProof/>
            <w:webHidden/>
            <w:color w:val="000000" w:themeColor="text1"/>
            <w:sz w:val="24"/>
            <w:szCs w:val="24"/>
          </w:rPr>
          <w:fldChar w:fldCharType="end"/>
        </w:r>
      </w:hyperlink>
    </w:p>
    <w:p w:rsidR="008C4BA5" w:rsidRPr="00207E33" w:rsidRDefault="00C40EB7">
      <w:pPr>
        <w:pStyle w:val="aff8"/>
        <w:tabs>
          <w:tab w:val="right" w:leader="dot" w:pos="9204"/>
        </w:tabs>
        <w:rPr>
          <w:rFonts w:ascii="Times New Roman" w:eastAsia="標楷體" w:hAnsi="Times New Roman" w:cs="Times New Roman"/>
          <w:caps w:val="0"/>
          <w:noProof/>
          <w:color w:val="000000" w:themeColor="text1"/>
          <w:sz w:val="24"/>
          <w:szCs w:val="24"/>
        </w:rPr>
      </w:pPr>
      <w:hyperlink w:anchor="_Toc531093404" w:history="1">
        <w:r w:rsidR="008C4BA5" w:rsidRPr="00207E33">
          <w:rPr>
            <w:rStyle w:val="af2"/>
            <w:rFonts w:ascii="Times New Roman" w:eastAsia="標楷體" w:hAnsi="Times New Roman" w:cs="Times New Roman"/>
            <w:noProof/>
            <w:color w:val="000000" w:themeColor="text1"/>
            <w:sz w:val="24"/>
            <w:szCs w:val="24"/>
          </w:rPr>
          <w:t>表</w:t>
        </w:r>
        <w:r w:rsidR="008C4BA5" w:rsidRPr="00207E33">
          <w:rPr>
            <w:rStyle w:val="af2"/>
            <w:rFonts w:ascii="Times New Roman" w:eastAsia="標楷體" w:hAnsi="Times New Roman" w:cs="Times New Roman"/>
            <w:noProof/>
            <w:color w:val="000000" w:themeColor="text1"/>
            <w:sz w:val="24"/>
            <w:szCs w:val="24"/>
          </w:rPr>
          <w:t xml:space="preserve"> 3 </w:t>
        </w:r>
        <w:r w:rsidR="002425FB" w:rsidRPr="00207E33">
          <w:rPr>
            <w:rStyle w:val="af2"/>
            <w:rFonts w:ascii="Times New Roman" w:eastAsia="標楷體" w:hAnsi="Times New Roman" w:cs="Times New Roman" w:hint="eastAsia"/>
            <w:noProof/>
            <w:color w:val="000000" w:themeColor="text1"/>
            <w:sz w:val="24"/>
            <w:szCs w:val="24"/>
          </w:rPr>
          <w:t xml:space="preserve"> </w:t>
        </w:r>
        <w:r w:rsidR="008C4BA5" w:rsidRPr="00207E33">
          <w:rPr>
            <w:rStyle w:val="af2"/>
            <w:rFonts w:ascii="Times New Roman" w:eastAsia="標楷體" w:hAnsi="Times New Roman" w:cs="Times New Roman"/>
            <w:noProof/>
            <w:color w:val="000000" w:themeColor="text1"/>
            <w:sz w:val="24"/>
            <w:szCs w:val="24"/>
          </w:rPr>
          <w:t>2013-2017</w:t>
        </w:r>
        <w:r w:rsidR="008C4BA5" w:rsidRPr="00207E33">
          <w:rPr>
            <w:rStyle w:val="af2"/>
            <w:rFonts w:ascii="Times New Roman" w:eastAsia="標楷體" w:hAnsi="Times New Roman" w:cs="Times New Roman"/>
            <w:noProof/>
            <w:color w:val="000000" w:themeColor="text1"/>
            <w:sz w:val="24"/>
            <w:szCs w:val="24"/>
          </w:rPr>
          <w:t>年全球前</w:t>
        </w:r>
        <w:r w:rsidR="00681D17" w:rsidRPr="00207E33">
          <w:rPr>
            <w:rStyle w:val="af2"/>
            <w:rFonts w:ascii="Times New Roman" w:eastAsia="標楷體" w:hAnsi="Times New Roman" w:cs="Times New Roman"/>
            <w:noProof/>
            <w:color w:val="000000" w:themeColor="text1"/>
            <w:sz w:val="24"/>
            <w:szCs w:val="24"/>
          </w:rPr>
          <w:t>5</w:t>
        </w:r>
        <w:r w:rsidR="008C4BA5" w:rsidRPr="00207E33">
          <w:rPr>
            <w:rStyle w:val="af2"/>
            <w:rFonts w:ascii="Times New Roman" w:eastAsia="標楷體" w:hAnsi="Times New Roman" w:cs="Times New Roman"/>
            <w:noProof/>
            <w:color w:val="000000" w:themeColor="text1"/>
            <w:sz w:val="24"/>
            <w:szCs w:val="24"/>
          </w:rPr>
          <w:t>大天然災害事件（依死亡人數損失排序）</w:t>
        </w:r>
        <w:r w:rsidR="008C4BA5" w:rsidRPr="00207E33">
          <w:rPr>
            <w:rFonts w:ascii="Times New Roman" w:eastAsia="標楷體" w:hAnsi="Times New Roman" w:cs="Times New Roman"/>
            <w:noProof/>
            <w:webHidden/>
            <w:color w:val="000000" w:themeColor="text1"/>
            <w:sz w:val="24"/>
            <w:szCs w:val="24"/>
          </w:rPr>
          <w:tab/>
        </w:r>
        <w:r w:rsidR="008C4BA5" w:rsidRPr="00207E33">
          <w:rPr>
            <w:rFonts w:ascii="Times New Roman" w:eastAsia="標楷體" w:hAnsi="Times New Roman" w:cs="Times New Roman"/>
            <w:noProof/>
            <w:webHidden/>
            <w:color w:val="000000" w:themeColor="text1"/>
            <w:sz w:val="24"/>
            <w:szCs w:val="24"/>
          </w:rPr>
          <w:fldChar w:fldCharType="begin"/>
        </w:r>
        <w:r w:rsidR="008C4BA5" w:rsidRPr="00207E33">
          <w:rPr>
            <w:rFonts w:ascii="Times New Roman" w:eastAsia="標楷體" w:hAnsi="Times New Roman" w:cs="Times New Roman"/>
            <w:noProof/>
            <w:webHidden/>
            <w:color w:val="000000" w:themeColor="text1"/>
            <w:sz w:val="24"/>
            <w:szCs w:val="24"/>
          </w:rPr>
          <w:instrText xml:space="preserve"> PAGEREF _Toc531093404 \h </w:instrText>
        </w:r>
        <w:r w:rsidR="008C4BA5" w:rsidRPr="00207E33">
          <w:rPr>
            <w:rFonts w:ascii="Times New Roman" w:eastAsia="標楷體" w:hAnsi="Times New Roman" w:cs="Times New Roman"/>
            <w:noProof/>
            <w:webHidden/>
            <w:color w:val="000000" w:themeColor="text1"/>
            <w:sz w:val="24"/>
            <w:szCs w:val="24"/>
          </w:rPr>
        </w:r>
        <w:r w:rsidR="008C4BA5" w:rsidRPr="00207E33">
          <w:rPr>
            <w:rFonts w:ascii="Times New Roman" w:eastAsia="標楷體" w:hAnsi="Times New Roman" w:cs="Times New Roman"/>
            <w:noProof/>
            <w:webHidden/>
            <w:color w:val="000000" w:themeColor="text1"/>
            <w:sz w:val="24"/>
            <w:szCs w:val="24"/>
          </w:rPr>
          <w:fldChar w:fldCharType="separate"/>
        </w:r>
        <w:r w:rsidR="002C2A89" w:rsidRPr="00207E33">
          <w:rPr>
            <w:rFonts w:ascii="Times New Roman" w:eastAsia="標楷體" w:hAnsi="Times New Roman" w:cs="Times New Roman"/>
            <w:noProof/>
            <w:webHidden/>
            <w:color w:val="000000" w:themeColor="text1"/>
            <w:sz w:val="24"/>
            <w:szCs w:val="24"/>
          </w:rPr>
          <w:t>9</w:t>
        </w:r>
        <w:r w:rsidR="008C4BA5" w:rsidRPr="00207E33">
          <w:rPr>
            <w:rFonts w:ascii="Times New Roman" w:eastAsia="標楷體" w:hAnsi="Times New Roman" w:cs="Times New Roman"/>
            <w:noProof/>
            <w:webHidden/>
            <w:color w:val="000000" w:themeColor="text1"/>
            <w:sz w:val="24"/>
            <w:szCs w:val="24"/>
          </w:rPr>
          <w:fldChar w:fldCharType="end"/>
        </w:r>
      </w:hyperlink>
    </w:p>
    <w:p w:rsidR="008C4BA5" w:rsidRPr="00207E33" w:rsidRDefault="00C40EB7">
      <w:pPr>
        <w:pStyle w:val="aff8"/>
        <w:tabs>
          <w:tab w:val="right" w:leader="dot" w:pos="9204"/>
        </w:tabs>
        <w:rPr>
          <w:rFonts w:ascii="Times New Roman" w:eastAsia="標楷體" w:hAnsi="Times New Roman" w:cs="Times New Roman"/>
          <w:caps w:val="0"/>
          <w:noProof/>
          <w:color w:val="000000" w:themeColor="text1"/>
          <w:sz w:val="24"/>
          <w:szCs w:val="24"/>
        </w:rPr>
      </w:pPr>
      <w:hyperlink w:anchor="_Toc531093405" w:history="1">
        <w:r w:rsidR="008C4BA5" w:rsidRPr="00207E33">
          <w:rPr>
            <w:rStyle w:val="af2"/>
            <w:rFonts w:ascii="Times New Roman" w:eastAsia="標楷體" w:hAnsi="Times New Roman" w:cs="Times New Roman"/>
            <w:noProof/>
            <w:color w:val="000000" w:themeColor="text1"/>
            <w:sz w:val="24"/>
            <w:szCs w:val="24"/>
          </w:rPr>
          <w:t>表</w:t>
        </w:r>
        <w:r w:rsidR="008C4BA5" w:rsidRPr="00207E33">
          <w:rPr>
            <w:rStyle w:val="af2"/>
            <w:rFonts w:ascii="Times New Roman" w:eastAsia="標楷體" w:hAnsi="Times New Roman" w:cs="Times New Roman"/>
            <w:noProof/>
            <w:color w:val="000000" w:themeColor="text1"/>
            <w:sz w:val="24"/>
            <w:szCs w:val="24"/>
          </w:rPr>
          <w:t xml:space="preserve"> 4 </w:t>
        </w:r>
        <w:r w:rsidR="008C4BA5" w:rsidRPr="00207E33">
          <w:rPr>
            <w:rStyle w:val="af2"/>
            <w:rFonts w:ascii="Times New Roman" w:eastAsia="標楷體" w:hAnsi="Times New Roman" w:cs="Times New Roman"/>
            <w:noProof/>
            <w:color w:val="000000" w:themeColor="text1"/>
            <w:sz w:val="24"/>
            <w:szCs w:val="24"/>
          </w:rPr>
          <w:t>重大災害統計表</w:t>
        </w:r>
        <w:r w:rsidR="008C4BA5" w:rsidRPr="00207E33">
          <w:rPr>
            <w:rFonts w:ascii="Times New Roman" w:eastAsia="標楷體" w:hAnsi="Times New Roman" w:cs="Times New Roman"/>
            <w:noProof/>
            <w:webHidden/>
            <w:color w:val="000000" w:themeColor="text1"/>
            <w:sz w:val="24"/>
            <w:szCs w:val="24"/>
          </w:rPr>
          <w:tab/>
        </w:r>
        <w:r w:rsidR="008C4BA5" w:rsidRPr="00207E33">
          <w:rPr>
            <w:rFonts w:ascii="Times New Roman" w:eastAsia="標楷體" w:hAnsi="Times New Roman" w:cs="Times New Roman"/>
            <w:noProof/>
            <w:webHidden/>
            <w:color w:val="000000" w:themeColor="text1"/>
            <w:sz w:val="24"/>
            <w:szCs w:val="24"/>
          </w:rPr>
          <w:fldChar w:fldCharType="begin"/>
        </w:r>
        <w:r w:rsidR="008C4BA5" w:rsidRPr="00207E33">
          <w:rPr>
            <w:rFonts w:ascii="Times New Roman" w:eastAsia="標楷體" w:hAnsi="Times New Roman" w:cs="Times New Roman"/>
            <w:noProof/>
            <w:webHidden/>
            <w:color w:val="000000" w:themeColor="text1"/>
            <w:sz w:val="24"/>
            <w:szCs w:val="24"/>
          </w:rPr>
          <w:instrText xml:space="preserve"> PAGEREF _Toc531093405 \h </w:instrText>
        </w:r>
        <w:r w:rsidR="008C4BA5" w:rsidRPr="00207E33">
          <w:rPr>
            <w:rFonts w:ascii="Times New Roman" w:eastAsia="標楷體" w:hAnsi="Times New Roman" w:cs="Times New Roman"/>
            <w:noProof/>
            <w:webHidden/>
            <w:color w:val="000000" w:themeColor="text1"/>
            <w:sz w:val="24"/>
            <w:szCs w:val="24"/>
          </w:rPr>
        </w:r>
        <w:r w:rsidR="008C4BA5" w:rsidRPr="00207E33">
          <w:rPr>
            <w:rFonts w:ascii="Times New Roman" w:eastAsia="標楷體" w:hAnsi="Times New Roman" w:cs="Times New Roman"/>
            <w:noProof/>
            <w:webHidden/>
            <w:color w:val="000000" w:themeColor="text1"/>
            <w:sz w:val="24"/>
            <w:szCs w:val="24"/>
          </w:rPr>
          <w:fldChar w:fldCharType="separate"/>
        </w:r>
        <w:r w:rsidR="002C2A89" w:rsidRPr="00207E33">
          <w:rPr>
            <w:rFonts w:ascii="Times New Roman" w:eastAsia="標楷體" w:hAnsi="Times New Roman" w:cs="Times New Roman"/>
            <w:noProof/>
            <w:webHidden/>
            <w:color w:val="000000" w:themeColor="text1"/>
            <w:sz w:val="24"/>
            <w:szCs w:val="24"/>
          </w:rPr>
          <w:t>14</w:t>
        </w:r>
        <w:r w:rsidR="008C4BA5" w:rsidRPr="00207E33">
          <w:rPr>
            <w:rFonts w:ascii="Times New Roman" w:eastAsia="標楷體" w:hAnsi="Times New Roman" w:cs="Times New Roman"/>
            <w:noProof/>
            <w:webHidden/>
            <w:color w:val="000000" w:themeColor="text1"/>
            <w:sz w:val="24"/>
            <w:szCs w:val="24"/>
          </w:rPr>
          <w:fldChar w:fldCharType="end"/>
        </w:r>
      </w:hyperlink>
    </w:p>
    <w:p w:rsidR="008C4BA5" w:rsidRPr="00207E33" w:rsidRDefault="00C40EB7">
      <w:pPr>
        <w:pStyle w:val="aff8"/>
        <w:tabs>
          <w:tab w:val="right" w:leader="dot" w:pos="9204"/>
        </w:tabs>
        <w:rPr>
          <w:rFonts w:ascii="Times New Roman" w:eastAsia="標楷體" w:hAnsi="Times New Roman" w:cs="Times New Roman"/>
          <w:caps w:val="0"/>
          <w:noProof/>
          <w:color w:val="000000" w:themeColor="text1"/>
          <w:sz w:val="24"/>
          <w:szCs w:val="24"/>
        </w:rPr>
      </w:pPr>
      <w:hyperlink w:anchor="_Toc531093406" w:history="1">
        <w:r w:rsidR="008C4BA5" w:rsidRPr="00207E33">
          <w:rPr>
            <w:rStyle w:val="af2"/>
            <w:rFonts w:ascii="Times New Roman" w:eastAsia="標楷體" w:hAnsi="Times New Roman" w:cs="Times New Roman"/>
            <w:noProof/>
            <w:color w:val="000000" w:themeColor="text1"/>
            <w:sz w:val="24"/>
            <w:szCs w:val="24"/>
          </w:rPr>
          <w:t>表</w:t>
        </w:r>
        <w:r w:rsidR="008C4BA5" w:rsidRPr="00207E33">
          <w:rPr>
            <w:rStyle w:val="af2"/>
            <w:rFonts w:ascii="Times New Roman" w:eastAsia="標楷體" w:hAnsi="Times New Roman" w:cs="Times New Roman"/>
            <w:noProof/>
            <w:color w:val="000000" w:themeColor="text1"/>
            <w:sz w:val="24"/>
            <w:szCs w:val="24"/>
          </w:rPr>
          <w:t xml:space="preserve"> 5 </w:t>
        </w:r>
        <w:r w:rsidR="008C4BA5" w:rsidRPr="00207E33">
          <w:rPr>
            <w:rStyle w:val="af2"/>
            <w:rFonts w:ascii="Times New Roman" w:eastAsia="標楷體" w:hAnsi="Times New Roman" w:cs="Times New Roman"/>
            <w:noProof/>
            <w:color w:val="000000" w:themeColor="text1"/>
            <w:sz w:val="24"/>
            <w:szCs w:val="24"/>
          </w:rPr>
          <w:t>近</w:t>
        </w:r>
        <w:r w:rsidR="008C4BA5" w:rsidRPr="00207E33">
          <w:rPr>
            <w:rStyle w:val="af2"/>
            <w:rFonts w:ascii="Times New Roman" w:eastAsia="標楷體" w:hAnsi="Times New Roman" w:cs="Times New Roman"/>
            <w:noProof/>
            <w:color w:val="000000" w:themeColor="text1"/>
            <w:sz w:val="24"/>
            <w:szCs w:val="24"/>
          </w:rPr>
          <w:t>5</w:t>
        </w:r>
        <w:r w:rsidR="008C4BA5" w:rsidRPr="00207E33">
          <w:rPr>
            <w:rStyle w:val="af2"/>
            <w:rFonts w:ascii="Times New Roman" w:eastAsia="標楷體" w:hAnsi="Times New Roman" w:cs="Times New Roman"/>
            <w:noProof/>
            <w:color w:val="000000" w:themeColor="text1"/>
            <w:sz w:val="24"/>
            <w:szCs w:val="24"/>
          </w:rPr>
          <w:t>年重大天然災害及人為災害事件表</w:t>
        </w:r>
        <w:r w:rsidR="008C4BA5" w:rsidRPr="00207E33">
          <w:rPr>
            <w:rFonts w:ascii="Times New Roman" w:eastAsia="標楷體" w:hAnsi="Times New Roman" w:cs="Times New Roman"/>
            <w:noProof/>
            <w:webHidden/>
            <w:color w:val="000000" w:themeColor="text1"/>
            <w:sz w:val="24"/>
            <w:szCs w:val="24"/>
          </w:rPr>
          <w:tab/>
        </w:r>
        <w:r w:rsidR="008C4BA5" w:rsidRPr="00207E33">
          <w:rPr>
            <w:rFonts w:ascii="Times New Roman" w:eastAsia="標楷體" w:hAnsi="Times New Roman" w:cs="Times New Roman"/>
            <w:noProof/>
            <w:webHidden/>
            <w:color w:val="000000" w:themeColor="text1"/>
            <w:sz w:val="24"/>
            <w:szCs w:val="24"/>
          </w:rPr>
          <w:fldChar w:fldCharType="begin"/>
        </w:r>
        <w:r w:rsidR="008C4BA5" w:rsidRPr="00207E33">
          <w:rPr>
            <w:rFonts w:ascii="Times New Roman" w:eastAsia="標楷體" w:hAnsi="Times New Roman" w:cs="Times New Roman"/>
            <w:noProof/>
            <w:webHidden/>
            <w:color w:val="000000" w:themeColor="text1"/>
            <w:sz w:val="24"/>
            <w:szCs w:val="24"/>
          </w:rPr>
          <w:instrText xml:space="preserve"> PAGEREF _Toc531093406 \h </w:instrText>
        </w:r>
        <w:r w:rsidR="008C4BA5" w:rsidRPr="00207E33">
          <w:rPr>
            <w:rFonts w:ascii="Times New Roman" w:eastAsia="標楷體" w:hAnsi="Times New Roman" w:cs="Times New Roman"/>
            <w:noProof/>
            <w:webHidden/>
            <w:color w:val="000000" w:themeColor="text1"/>
            <w:sz w:val="24"/>
            <w:szCs w:val="24"/>
          </w:rPr>
        </w:r>
        <w:r w:rsidR="008C4BA5" w:rsidRPr="00207E33">
          <w:rPr>
            <w:rFonts w:ascii="Times New Roman" w:eastAsia="標楷體" w:hAnsi="Times New Roman" w:cs="Times New Roman"/>
            <w:noProof/>
            <w:webHidden/>
            <w:color w:val="000000" w:themeColor="text1"/>
            <w:sz w:val="24"/>
            <w:szCs w:val="24"/>
          </w:rPr>
          <w:fldChar w:fldCharType="separate"/>
        </w:r>
        <w:r w:rsidR="002C2A89" w:rsidRPr="00207E33">
          <w:rPr>
            <w:rFonts w:ascii="Times New Roman" w:eastAsia="標楷體" w:hAnsi="Times New Roman" w:cs="Times New Roman"/>
            <w:noProof/>
            <w:webHidden/>
            <w:color w:val="000000" w:themeColor="text1"/>
            <w:sz w:val="24"/>
            <w:szCs w:val="24"/>
          </w:rPr>
          <w:t>15</w:t>
        </w:r>
        <w:r w:rsidR="008C4BA5" w:rsidRPr="00207E33">
          <w:rPr>
            <w:rFonts w:ascii="Times New Roman" w:eastAsia="標楷體" w:hAnsi="Times New Roman" w:cs="Times New Roman"/>
            <w:noProof/>
            <w:webHidden/>
            <w:color w:val="000000" w:themeColor="text1"/>
            <w:sz w:val="24"/>
            <w:szCs w:val="24"/>
          </w:rPr>
          <w:fldChar w:fldCharType="end"/>
        </w:r>
      </w:hyperlink>
    </w:p>
    <w:p w:rsidR="00146CC9" w:rsidRPr="00207E33" w:rsidRDefault="00146CC9" w:rsidP="00A4589D">
      <w:pPr>
        <w:rPr>
          <w:rFonts w:ascii="Times New Roman" w:eastAsia="標楷體" w:hAnsi="Times New Roman" w:cs="Times New Roman"/>
          <w:color w:val="000000" w:themeColor="text1"/>
          <w:lang w:val="zh-TW"/>
        </w:rPr>
      </w:pPr>
      <w:r w:rsidRPr="00207E33">
        <w:rPr>
          <w:rStyle w:val="af2"/>
          <w:rFonts w:ascii="Times New Roman" w:eastAsia="標楷體" w:hAnsi="Times New Roman" w:cs="Times New Roman"/>
          <w:caps/>
          <w:noProof/>
          <w:color w:val="000000" w:themeColor="text1"/>
          <w:szCs w:val="24"/>
        </w:rPr>
        <w:fldChar w:fldCharType="end"/>
      </w:r>
    </w:p>
    <w:p w:rsidR="005F4A62" w:rsidRPr="00207E33" w:rsidRDefault="005F4A62" w:rsidP="0007602E">
      <w:pPr>
        <w:widowControl/>
        <w:overflowPunct w:val="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br w:type="page"/>
      </w:r>
    </w:p>
    <w:p w:rsidR="005F4A62" w:rsidRPr="00207E33" w:rsidRDefault="005F4A62" w:rsidP="0007602E">
      <w:pPr>
        <w:widowControl/>
        <w:overflowPunct w:val="0"/>
        <w:spacing w:line="500" w:lineRule="exact"/>
        <w:ind w:rightChars="490" w:right="1176"/>
        <w:jc w:val="both"/>
        <w:rPr>
          <w:rFonts w:ascii="Times New Roman" w:eastAsia="標楷體" w:hAnsi="Times New Roman" w:cs="Times New Roman"/>
          <w:color w:val="000000" w:themeColor="text1"/>
          <w:sz w:val="32"/>
          <w:szCs w:val="32"/>
        </w:rPr>
        <w:sectPr w:rsidR="005F4A62" w:rsidRPr="00207E33" w:rsidSect="00A4589D">
          <w:footerReference w:type="default" r:id="rId13"/>
          <w:pgSz w:w="11906" w:h="16838"/>
          <w:pgMar w:top="1440" w:right="1274" w:bottom="1440" w:left="1418" w:header="851" w:footer="992" w:gutter="0"/>
          <w:pgNumType w:start="1" w:chapStyle="1"/>
          <w:cols w:space="425"/>
          <w:docGrid w:type="lines" w:linePitch="360"/>
        </w:sectPr>
      </w:pPr>
    </w:p>
    <w:p w:rsidR="00C35657" w:rsidRPr="00207E33" w:rsidRDefault="00C35657" w:rsidP="00A4589D">
      <w:pPr>
        <w:keepNext/>
        <w:suppressAutoHyphens/>
        <w:overflowPunct w:val="0"/>
        <w:spacing w:beforeLines="50" w:before="180" w:afterLines="50" w:after="180" w:line="500" w:lineRule="exact"/>
        <w:ind w:rightChars="490" w:right="1176"/>
        <w:jc w:val="center"/>
        <w:rPr>
          <w:rFonts w:ascii="Times New Roman" w:eastAsia="標楷體" w:hAnsi="Times New Roman" w:cs="Times New Roman"/>
          <w:b/>
          <w:bCs/>
          <w:color w:val="000000" w:themeColor="text1"/>
          <w:kern w:val="52"/>
          <w:sz w:val="48"/>
          <w:szCs w:val="52"/>
        </w:rPr>
      </w:pPr>
      <w:bookmarkStart w:id="1" w:name="_Toc524599567"/>
      <w:r w:rsidRPr="00207E33">
        <w:rPr>
          <w:rFonts w:ascii="Times New Roman" w:eastAsia="標楷體" w:hAnsi="Times New Roman" w:cs="Times New Roman"/>
          <w:b/>
          <w:bCs/>
          <w:color w:val="000000" w:themeColor="text1"/>
          <w:kern w:val="52"/>
          <w:sz w:val="48"/>
          <w:szCs w:val="52"/>
        </w:rPr>
        <w:lastRenderedPageBreak/>
        <w:t>災害防救基本計畫</w:t>
      </w:r>
    </w:p>
    <w:p w:rsidR="00C35657" w:rsidRPr="00207E33" w:rsidRDefault="00C35657" w:rsidP="00A4589D">
      <w:pPr>
        <w:keepNext/>
        <w:suppressAutoHyphens/>
        <w:overflowPunct w:val="0"/>
        <w:spacing w:line="240" w:lineRule="exact"/>
        <w:ind w:rightChars="490" w:right="1176"/>
        <w:jc w:val="right"/>
        <w:rPr>
          <w:rFonts w:ascii="Times New Roman" w:eastAsia="標楷體" w:hAnsi="Times New Roman" w:cs="Times New Roman"/>
          <w:bCs/>
          <w:color w:val="000000" w:themeColor="text1"/>
          <w:kern w:val="52"/>
          <w:sz w:val="21"/>
          <w:szCs w:val="52"/>
        </w:rPr>
      </w:pPr>
      <w:r w:rsidRPr="00207E33">
        <w:rPr>
          <w:rFonts w:ascii="Times New Roman" w:eastAsia="標楷體" w:hAnsi="Times New Roman" w:cs="Times New Roman"/>
          <w:bCs/>
          <w:color w:val="000000" w:themeColor="text1"/>
          <w:kern w:val="52"/>
          <w:sz w:val="21"/>
          <w:szCs w:val="52"/>
        </w:rPr>
        <w:t>中央災害防救會報</w:t>
      </w:r>
      <w:r w:rsidRPr="00207E33">
        <w:rPr>
          <w:rFonts w:ascii="Times New Roman" w:eastAsia="標楷體" w:hAnsi="Times New Roman" w:cs="Times New Roman"/>
          <w:bCs/>
          <w:color w:val="000000" w:themeColor="text1"/>
          <w:kern w:val="52"/>
          <w:sz w:val="21"/>
          <w:szCs w:val="52"/>
        </w:rPr>
        <w:t>107</w:t>
      </w:r>
      <w:r w:rsidRPr="00207E33">
        <w:rPr>
          <w:rFonts w:ascii="Times New Roman" w:eastAsia="標楷體" w:hAnsi="Times New Roman" w:cs="Times New Roman"/>
          <w:bCs/>
          <w:color w:val="000000" w:themeColor="text1"/>
          <w:kern w:val="52"/>
          <w:sz w:val="21"/>
          <w:szCs w:val="52"/>
        </w:rPr>
        <w:t>年</w:t>
      </w:r>
      <w:r w:rsidR="009D0BEE" w:rsidRPr="00207E33">
        <w:rPr>
          <w:rFonts w:ascii="Times New Roman" w:eastAsia="標楷體" w:hAnsi="Times New Roman" w:cs="Times New Roman" w:hint="eastAsia"/>
          <w:bCs/>
          <w:color w:val="000000" w:themeColor="text1"/>
          <w:kern w:val="52"/>
          <w:sz w:val="21"/>
          <w:szCs w:val="52"/>
        </w:rPr>
        <w:t>11</w:t>
      </w:r>
      <w:r w:rsidRPr="00207E33">
        <w:rPr>
          <w:rFonts w:ascii="Times New Roman" w:eastAsia="標楷體" w:hAnsi="Times New Roman" w:cs="Times New Roman"/>
          <w:bCs/>
          <w:color w:val="000000" w:themeColor="text1"/>
          <w:kern w:val="52"/>
          <w:sz w:val="21"/>
          <w:szCs w:val="52"/>
        </w:rPr>
        <w:t>月</w:t>
      </w:r>
      <w:r w:rsidR="009D0BEE" w:rsidRPr="00207E33">
        <w:rPr>
          <w:rFonts w:ascii="Times New Roman" w:eastAsia="標楷體" w:hAnsi="Times New Roman" w:cs="Times New Roman" w:hint="eastAsia"/>
          <w:bCs/>
          <w:color w:val="000000" w:themeColor="text1"/>
          <w:kern w:val="52"/>
          <w:sz w:val="21"/>
          <w:szCs w:val="52"/>
        </w:rPr>
        <w:t>28</w:t>
      </w:r>
      <w:r w:rsidRPr="00207E33">
        <w:rPr>
          <w:rFonts w:ascii="Times New Roman" w:eastAsia="標楷體" w:hAnsi="Times New Roman" w:cs="Times New Roman"/>
          <w:bCs/>
          <w:color w:val="000000" w:themeColor="text1"/>
          <w:kern w:val="52"/>
          <w:sz w:val="21"/>
          <w:szCs w:val="52"/>
        </w:rPr>
        <w:t>日</w:t>
      </w:r>
    </w:p>
    <w:p w:rsidR="00C35657" w:rsidRPr="00207E33" w:rsidRDefault="00C35657" w:rsidP="00A4589D">
      <w:pPr>
        <w:keepNext/>
        <w:suppressAutoHyphens/>
        <w:overflowPunct w:val="0"/>
        <w:spacing w:line="240" w:lineRule="exact"/>
        <w:ind w:rightChars="490" w:right="1176"/>
        <w:jc w:val="right"/>
        <w:rPr>
          <w:rFonts w:ascii="Times New Roman" w:eastAsia="標楷體" w:hAnsi="Times New Roman" w:cs="Times New Roman"/>
          <w:bCs/>
          <w:color w:val="000000" w:themeColor="text1"/>
          <w:kern w:val="52"/>
          <w:sz w:val="21"/>
          <w:szCs w:val="52"/>
          <w:lang w:eastAsia="ar-SA"/>
        </w:rPr>
      </w:pPr>
      <w:r w:rsidRPr="00207E33">
        <w:rPr>
          <w:rFonts w:ascii="Times New Roman" w:eastAsia="標楷體" w:hAnsi="Times New Roman" w:cs="Times New Roman"/>
          <w:bCs/>
          <w:color w:val="000000" w:themeColor="text1"/>
          <w:kern w:val="52"/>
          <w:sz w:val="21"/>
          <w:szCs w:val="52"/>
        </w:rPr>
        <w:t>第</w:t>
      </w:r>
      <w:r w:rsidR="009D0BEE" w:rsidRPr="00207E33">
        <w:rPr>
          <w:rFonts w:ascii="Times New Roman" w:eastAsia="標楷體" w:hAnsi="Times New Roman" w:cs="Times New Roman" w:hint="eastAsia"/>
          <w:bCs/>
          <w:color w:val="000000" w:themeColor="text1"/>
          <w:kern w:val="52"/>
          <w:sz w:val="21"/>
          <w:szCs w:val="52"/>
        </w:rPr>
        <w:t>39</w:t>
      </w:r>
      <w:r w:rsidRPr="00207E33">
        <w:rPr>
          <w:rFonts w:ascii="Times New Roman" w:eastAsia="標楷體" w:hAnsi="Times New Roman" w:cs="Times New Roman"/>
          <w:bCs/>
          <w:color w:val="000000" w:themeColor="text1"/>
          <w:kern w:val="52"/>
          <w:sz w:val="21"/>
          <w:szCs w:val="52"/>
        </w:rPr>
        <w:t>次會議核定</w:t>
      </w:r>
    </w:p>
    <w:p w:rsidR="00ED160D" w:rsidRPr="00207E33" w:rsidRDefault="00C35657">
      <w:pPr>
        <w:keepNext/>
        <w:suppressAutoHyphens/>
        <w:overflowPunct w:val="0"/>
        <w:spacing w:beforeLines="50" w:before="180" w:afterLines="50" w:after="180" w:line="500" w:lineRule="exact"/>
        <w:ind w:rightChars="490" w:right="1176"/>
        <w:jc w:val="both"/>
        <w:outlineLvl w:val="0"/>
        <w:rPr>
          <w:rFonts w:ascii="Times New Roman" w:eastAsia="標楷體" w:hAnsi="Times New Roman" w:cs="Times New Roman"/>
          <w:b/>
          <w:bCs/>
          <w:color w:val="000000" w:themeColor="text1"/>
          <w:kern w:val="52"/>
          <w:sz w:val="36"/>
          <w:szCs w:val="52"/>
          <w:lang w:eastAsia="ar-SA"/>
        </w:rPr>
      </w:pPr>
      <w:bookmarkStart w:id="2" w:name="_Toc533665220"/>
      <w:r w:rsidRPr="00207E33">
        <w:rPr>
          <w:rFonts w:ascii="Times New Roman" w:eastAsia="標楷體" w:hAnsi="Times New Roman" w:cs="Times New Roman"/>
          <w:b/>
          <w:bCs/>
          <w:color w:val="000000" w:themeColor="text1"/>
          <w:kern w:val="52"/>
          <w:sz w:val="36"/>
          <w:szCs w:val="52"/>
          <w:lang w:eastAsia="ar-SA"/>
        </w:rPr>
        <w:t>第一</w:t>
      </w:r>
      <w:r w:rsidRPr="00207E33">
        <w:rPr>
          <w:rFonts w:ascii="Times New Roman" w:eastAsia="標楷體" w:hAnsi="Times New Roman" w:cs="Times New Roman"/>
          <w:b/>
          <w:bCs/>
          <w:color w:val="000000" w:themeColor="text1"/>
          <w:kern w:val="52"/>
          <w:sz w:val="36"/>
          <w:szCs w:val="52"/>
        </w:rPr>
        <w:t>編</w:t>
      </w:r>
      <w:r w:rsidRPr="00207E33">
        <w:rPr>
          <w:rFonts w:ascii="Times New Roman" w:eastAsia="標楷體" w:hAnsi="Times New Roman" w:cs="Times New Roman"/>
          <w:b/>
          <w:bCs/>
          <w:color w:val="000000" w:themeColor="text1"/>
          <w:kern w:val="52"/>
          <w:sz w:val="36"/>
          <w:szCs w:val="52"/>
          <w:lang w:eastAsia="ar-SA"/>
        </w:rPr>
        <w:t xml:space="preserve"> </w:t>
      </w:r>
      <w:r w:rsidRPr="00207E33">
        <w:rPr>
          <w:rFonts w:ascii="Times New Roman" w:eastAsia="標楷體" w:hAnsi="Times New Roman" w:cs="Times New Roman"/>
          <w:b/>
          <w:bCs/>
          <w:color w:val="000000" w:themeColor="text1"/>
          <w:kern w:val="52"/>
          <w:sz w:val="36"/>
          <w:szCs w:val="52"/>
          <w:lang w:eastAsia="ar-SA"/>
        </w:rPr>
        <w:t>總則</w:t>
      </w:r>
      <w:bookmarkEnd w:id="1"/>
      <w:bookmarkEnd w:id="2"/>
    </w:p>
    <w:p w:rsidR="00ED160D" w:rsidRPr="00207E33" w:rsidRDefault="00FC4594" w:rsidP="0007602E">
      <w:pPr>
        <w:pStyle w:val="a7"/>
        <w:numPr>
          <w:ilvl w:val="0"/>
          <w:numId w:val="1"/>
        </w:numPr>
        <w:overflowPunct w:val="0"/>
        <w:adjustRightInd w:val="0"/>
        <w:snapToGrid w:val="0"/>
        <w:spacing w:line="500" w:lineRule="exact"/>
        <w:ind w:leftChars="0" w:left="0" w:rightChars="490" w:right="1176" w:firstLine="0"/>
        <w:jc w:val="both"/>
        <w:outlineLvl w:val="1"/>
        <w:rPr>
          <w:rFonts w:ascii="Times New Roman" w:eastAsia="標楷體" w:hAnsi="Times New Roman" w:cs="Times New Roman"/>
          <w:b/>
          <w:color w:val="000000" w:themeColor="text1"/>
          <w:sz w:val="36"/>
          <w:szCs w:val="32"/>
        </w:rPr>
      </w:pPr>
      <w:r w:rsidRPr="00207E33">
        <w:rPr>
          <w:rFonts w:ascii="Times New Roman" w:eastAsia="標楷體" w:hAnsi="Times New Roman" w:cs="Times New Roman"/>
          <w:b/>
          <w:color w:val="000000" w:themeColor="text1"/>
          <w:sz w:val="36"/>
          <w:szCs w:val="32"/>
        </w:rPr>
        <w:t xml:space="preserve"> </w:t>
      </w:r>
      <w:bookmarkStart w:id="3" w:name="_Toc524599568"/>
      <w:bookmarkStart w:id="4" w:name="_Toc533665221"/>
      <w:r w:rsidR="004652C4" w:rsidRPr="00207E33">
        <w:rPr>
          <w:rFonts w:ascii="Times New Roman" w:eastAsia="標楷體" w:hAnsi="Times New Roman" w:cs="Times New Roman"/>
          <w:b/>
          <w:color w:val="000000" w:themeColor="text1"/>
          <w:sz w:val="36"/>
          <w:szCs w:val="32"/>
        </w:rPr>
        <w:t>依據</w:t>
      </w:r>
      <w:bookmarkEnd w:id="3"/>
      <w:r w:rsidR="00C17858" w:rsidRPr="00207E33">
        <w:rPr>
          <w:rFonts w:ascii="Times New Roman" w:eastAsia="標楷體" w:hAnsi="Times New Roman" w:cs="Times New Roman"/>
          <w:b/>
          <w:color w:val="000000" w:themeColor="text1"/>
          <w:sz w:val="36"/>
          <w:szCs w:val="32"/>
        </w:rPr>
        <w:t>及指導原則</w:t>
      </w:r>
      <w:bookmarkEnd w:id="4"/>
    </w:p>
    <w:p w:rsidR="00C90825" w:rsidRPr="00207E33" w:rsidRDefault="00C17858" w:rsidP="00A4589D">
      <w:pPr>
        <w:pStyle w:val="a7"/>
        <w:numPr>
          <w:ilvl w:val="0"/>
          <w:numId w:val="3"/>
        </w:numPr>
        <w:overflowPunct w:val="0"/>
        <w:adjustRightInd w:val="0"/>
        <w:snapToGrid w:val="0"/>
        <w:spacing w:line="500" w:lineRule="exact"/>
        <w:ind w:leftChars="295" w:left="708" w:rightChars="490" w:right="1176" w:firstLine="0"/>
        <w:jc w:val="both"/>
        <w:outlineLvl w:val="2"/>
        <w:rPr>
          <w:rFonts w:ascii="Times New Roman" w:eastAsia="標楷體" w:hAnsi="Times New Roman" w:cs="Times New Roman"/>
          <w:b/>
          <w:color w:val="000000" w:themeColor="text1"/>
          <w:sz w:val="32"/>
          <w:szCs w:val="32"/>
        </w:rPr>
      </w:pPr>
      <w:bookmarkStart w:id="5" w:name="_Toc533665222"/>
      <w:r w:rsidRPr="00207E33">
        <w:rPr>
          <w:rFonts w:ascii="Times New Roman" w:eastAsia="標楷體" w:hAnsi="Times New Roman" w:cs="Times New Roman"/>
          <w:b/>
          <w:color w:val="000000" w:themeColor="text1"/>
          <w:sz w:val="32"/>
          <w:szCs w:val="32"/>
        </w:rPr>
        <w:t>依據</w:t>
      </w:r>
      <w:bookmarkEnd w:id="5"/>
    </w:p>
    <w:p w:rsidR="004775EA" w:rsidRPr="00207E33" w:rsidRDefault="004775EA" w:rsidP="004775EA">
      <w:pPr>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災害防救基本計畫為災害防救法規範之重要政策文件，其計畫位階係屬指導性之綱要計畫（詳圖</w:t>
      </w:r>
      <w:r w:rsidR="00EF1F87" w:rsidRPr="00207E33">
        <w:rPr>
          <w:rFonts w:ascii="Times New Roman" w:eastAsia="標楷體" w:hAnsi="Times New Roman" w:cs="Times New Roman"/>
          <w:color w:val="000000" w:themeColor="text1"/>
          <w:sz w:val="32"/>
          <w:szCs w:val="32"/>
        </w:rPr>
        <w:t>1</w:t>
      </w:r>
      <w:r w:rsidRPr="00207E33">
        <w:rPr>
          <w:rFonts w:ascii="Times New Roman" w:eastAsia="標楷體" w:hAnsi="Times New Roman" w:cs="Times New Roman"/>
          <w:color w:val="000000" w:themeColor="text1"/>
          <w:sz w:val="32"/>
          <w:szCs w:val="32"/>
        </w:rPr>
        <w:t>所示），</w:t>
      </w:r>
      <w:r w:rsidR="006C5D3A" w:rsidRPr="00207E33">
        <w:rPr>
          <w:rFonts w:ascii="Times New Roman" w:eastAsia="標楷體" w:hAnsi="Times New Roman" w:cs="Times New Roman"/>
          <w:color w:val="000000" w:themeColor="text1"/>
          <w:sz w:val="32"/>
          <w:szCs w:val="32"/>
        </w:rPr>
        <w:t>災害防救法明定災害防救基本計畫為災害防救業務計畫及地區災害防救計畫等兩項計畫之基礎，</w:t>
      </w:r>
      <w:r w:rsidRPr="00207E33">
        <w:rPr>
          <w:rFonts w:ascii="Times New Roman" w:eastAsia="標楷體" w:hAnsi="Times New Roman" w:cs="Times New Roman"/>
          <w:color w:val="000000" w:themeColor="text1"/>
          <w:sz w:val="32"/>
          <w:szCs w:val="32"/>
        </w:rPr>
        <w:t>各災害防救業務主管機關應</w:t>
      </w:r>
      <w:r w:rsidR="006C5D3A" w:rsidRPr="00207E33">
        <w:rPr>
          <w:rFonts w:ascii="Times New Roman" w:eastAsia="標楷體" w:hAnsi="Times New Roman" w:cs="Times New Roman"/>
          <w:color w:val="000000" w:themeColor="text1"/>
          <w:sz w:val="32"/>
          <w:szCs w:val="32"/>
        </w:rPr>
        <w:t>據以</w:t>
      </w:r>
      <w:r w:rsidRPr="00207E33">
        <w:rPr>
          <w:rFonts w:ascii="Times New Roman" w:eastAsia="標楷體" w:hAnsi="Times New Roman" w:cs="Times New Roman"/>
          <w:color w:val="000000" w:themeColor="text1"/>
          <w:sz w:val="32"/>
          <w:szCs w:val="32"/>
        </w:rPr>
        <w:t>研訂災害防救業務計畫，例如：內政部研訂地震災害防救業務計畫、行政院農業委員會研訂土石流災害防救業務計畫或經濟部研訂水災災害防救業務計畫等。相關公共事業機關（構）亦應研訂災害防救業務計畫。</w:t>
      </w:r>
    </w:p>
    <w:p w:rsidR="004775EA" w:rsidRPr="00207E33" w:rsidRDefault="004775EA" w:rsidP="004775EA">
      <w:pPr>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直轄市、縣市政府及鄉鎮市區公所應研訂其所轄區域之地區災害防救計畫，例如：臺北市地區災害防救計畫或高雄市地區災害防救計畫。</w:t>
      </w:r>
    </w:p>
    <w:p w:rsidR="004775EA" w:rsidRPr="00207E33" w:rsidRDefault="00291F71" w:rsidP="004775EA">
      <w:pPr>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災害防救法</w:t>
      </w:r>
      <w:r w:rsidR="004775EA" w:rsidRPr="00207E33">
        <w:rPr>
          <w:rFonts w:ascii="Times New Roman" w:eastAsia="標楷體" w:hAnsi="Times New Roman" w:cs="Times New Roman"/>
          <w:color w:val="000000" w:themeColor="text1"/>
          <w:sz w:val="32"/>
          <w:szCs w:val="32"/>
        </w:rPr>
        <w:t>第</w:t>
      </w:r>
      <w:r w:rsidR="004775EA" w:rsidRPr="00207E33">
        <w:rPr>
          <w:rFonts w:ascii="Times New Roman" w:eastAsia="標楷體" w:hAnsi="Times New Roman" w:cs="Times New Roman"/>
          <w:color w:val="000000" w:themeColor="text1"/>
          <w:sz w:val="32"/>
          <w:szCs w:val="32"/>
        </w:rPr>
        <w:t>17</w:t>
      </w:r>
      <w:r w:rsidR="004775EA" w:rsidRPr="00207E33">
        <w:rPr>
          <w:rFonts w:ascii="Times New Roman" w:eastAsia="標楷體" w:hAnsi="Times New Roman" w:cs="Times New Roman"/>
          <w:color w:val="000000" w:themeColor="text1"/>
          <w:sz w:val="32"/>
          <w:szCs w:val="32"/>
        </w:rPr>
        <w:t>條規定，災害防救基本計畫應由中央災害防救委員會擬訂，經中央災害防救會報核定後，由行政院函送各中央災害防救業務主管機關及直轄市、縣（市）政府據以辦理各項災害防救相關計畫及業務。</w:t>
      </w:r>
    </w:p>
    <w:p w:rsidR="004775EA" w:rsidRPr="00207E33" w:rsidRDefault="004775EA" w:rsidP="004775EA">
      <w:pPr>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災害防救基本計畫屬綱要性之全國災害防救工作指導計畫，其內容明定我國災害防救施政之方針策略及目標、揭示災害防救工作的相關事</w:t>
      </w:r>
      <w:r w:rsidR="003E500D" w:rsidRPr="00207E33">
        <w:rPr>
          <w:rFonts w:ascii="Times New Roman" w:eastAsia="標楷體" w:hAnsi="Times New Roman" w:cs="Times New Roman"/>
          <w:color w:val="000000" w:themeColor="text1"/>
          <w:sz w:val="32"/>
          <w:szCs w:val="32"/>
        </w:rPr>
        <w:t>項及擬訂災害防救業務計畫及地區災害防救計畫時應注意之要點等。期冀</w:t>
      </w:r>
      <w:r w:rsidRPr="00207E33">
        <w:rPr>
          <w:rFonts w:ascii="Times New Roman" w:eastAsia="標楷體" w:hAnsi="Times New Roman" w:cs="Times New Roman"/>
          <w:color w:val="000000" w:themeColor="text1"/>
          <w:sz w:val="32"/>
          <w:szCs w:val="32"/>
        </w:rPr>
        <w:t>提昇我國減災、整備、應變、復原重建等災害防救各階段工作之執行能力，及</w:t>
      </w:r>
      <w:r w:rsidR="003E500D" w:rsidRPr="00207E33">
        <w:rPr>
          <w:rFonts w:ascii="Times New Roman" w:eastAsia="標楷體" w:hAnsi="Times New Roman" w:cs="Times New Roman"/>
          <w:color w:val="000000" w:themeColor="text1"/>
          <w:sz w:val="32"/>
          <w:szCs w:val="32"/>
        </w:rPr>
        <w:t>落實</w:t>
      </w:r>
      <w:r w:rsidRPr="00207E33">
        <w:rPr>
          <w:rFonts w:ascii="Times New Roman" w:eastAsia="標楷體" w:hAnsi="Times New Roman" w:cs="Times New Roman"/>
          <w:color w:val="000000" w:themeColor="text1"/>
          <w:sz w:val="32"/>
          <w:szCs w:val="32"/>
        </w:rPr>
        <w:t>各項計畫預計達成之重點工作，俾能減少災害發生及民</w:t>
      </w:r>
      <w:r w:rsidRPr="00207E33">
        <w:rPr>
          <w:rFonts w:ascii="Times New Roman" w:eastAsia="標楷體" w:hAnsi="Times New Roman" w:cs="Times New Roman"/>
          <w:color w:val="000000" w:themeColor="text1"/>
          <w:sz w:val="32"/>
          <w:szCs w:val="32"/>
        </w:rPr>
        <w:lastRenderedPageBreak/>
        <w:t>眾生命財產損失，進而建立具備韌性之城鄉及國土並邁向永續發展。</w:t>
      </w:r>
    </w:p>
    <w:p w:rsidR="004775EA" w:rsidRPr="00207E33" w:rsidRDefault="00CA3E78" w:rsidP="004775EA">
      <w:pPr>
        <w:overflowPunct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noProof/>
          <w:color w:val="000000" w:themeColor="text1"/>
        </w:rPr>
        <w:drawing>
          <wp:anchor distT="0" distB="0" distL="114300" distR="114300" simplePos="0" relativeHeight="251691008" behindDoc="0" locked="0" layoutInCell="1" allowOverlap="1">
            <wp:simplePos x="0" y="0"/>
            <wp:positionH relativeFrom="column">
              <wp:posOffset>53340</wp:posOffset>
            </wp:positionH>
            <wp:positionV relativeFrom="paragraph">
              <wp:posOffset>450850</wp:posOffset>
            </wp:positionV>
            <wp:extent cx="5534660" cy="4133850"/>
            <wp:effectExtent l="0" t="0" r="8890" b="0"/>
            <wp:wrapSquare wrapText="bothSides"/>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災害防救計畫體系.jpg"/>
                    <pic:cNvPicPr/>
                  </pic:nvPicPr>
                  <pic:blipFill>
                    <a:blip r:embed="rId14">
                      <a:extLst>
                        <a:ext uri="{28A0092B-C50C-407E-A947-70E740481C1C}">
                          <a14:useLocalDpi xmlns:a14="http://schemas.microsoft.com/office/drawing/2010/main" val="0"/>
                        </a:ext>
                      </a:extLst>
                    </a:blip>
                    <a:stretch>
                      <a:fillRect/>
                    </a:stretch>
                  </pic:blipFill>
                  <pic:spPr>
                    <a:xfrm>
                      <a:off x="0" y="0"/>
                      <a:ext cx="5534660" cy="4133850"/>
                    </a:xfrm>
                    <a:prstGeom prst="rect">
                      <a:avLst/>
                    </a:prstGeom>
                  </pic:spPr>
                </pic:pic>
              </a:graphicData>
            </a:graphic>
            <wp14:sizeRelH relativeFrom="page">
              <wp14:pctWidth>0</wp14:pctWidth>
            </wp14:sizeRelH>
            <wp14:sizeRelV relativeFrom="page">
              <wp14:pctHeight>0</wp14:pctHeight>
            </wp14:sizeRelV>
          </wp:anchor>
        </w:drawing>
      </w:r>
    </w:p>
    <w:p w:rsidR="004775EA" w:rsidRPr="00207E33" w:rsidRDefault="00B13CD7" w:rsidP="004775EA">
      <w:pPr>
        <w:overflowPunct w:val="0"/>
        <w:spacing w:line="500" w:lineRule="exact"/>
        <w:ind w:rightChars="490" w:right="1176"/>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noProof/>
          <w:color w:val="000000" w:themeColor="text1"/>
        </w:rPr>
        <mc:AlternateContent>
          <mc:Choice Requires="wps">
            <w:drawing>
              <wp:anchor distT="0" distB="0" distL="114300" distR="114300" simplePos="0" relativeHeight="251682816" behindDoc="0" locked="0" layoutInCell="1" allowOverlap="1" wp14:anchorId="697D7E2E" wp14:editId="0E5E98C9">
                <wp:simplePos x="0" y="0"/>
                <wp:positionH relativeFrom="column">
                  <wp:posOffset>1378585</wp:posOffset>
                </wp:positionH>
                <wp:positionV relativeFrom="paragraph">
                  <wp:posOffset>4391025</wp:posOffset>
                </wp:positionV>
                <wp:extent cx="3091180" cy="595630"/>
                <wp:effectExtent l="0" t="0" r="0" b="0"/>
                <wp:wrapSquare wrapText="bothSides"/>
                <wp:docPr id="8" name="文字方塊 8"/>
                <wp:cNvGraphicFramePr/>
                <a:graphic xmlns:a="http://schemas.openxmlformats.org/drawingml/2006/main">
                  <a:graphicData uri="http://schemas.microsoft.com/office/word/2010/wordprocessingShape">
                    <wps:wsp>
                      <wps:cNvSpPr txBox="1"/>
                      <wps:spPr>
                        <a:xfrm>
                          <a:off x="0" y="0"/>
                          <a:ext cx="3091180" cy="595630"/>
                        </a:xfrm>
                        <a:prstGeom prst="rect">
                          <a:avLst/>
                        </a:prstGeom>
                        <a:solidFill>
                          <a:prstClr val="white"/>
                        </a:solidFill>
                        <a:ln>
                          <a:noFill/>
                        </a:ln>
                      </wps:spPr>
                      <wps:txbx>
                        <w:txbxContent>
                          <w:p w:rsidR="00F71FC4" w:rsidRPr="00A4589D" w:rsidRDefault="00F71FC4" w:rsidP="009E442E">
                            <w:pPr>
                              <w:pStyle w:val="af4"/>
                            </w:pPr>
                            <w:bookmarkStart w:id="6" w:name="_Toc531093395"/>
                            <w:r>
                              <w:rPr>
                                <w:rFonts w:hint="eastAsia"/>
                              </w:rPr>
                              <w:t>圖</w:t>
                            </w:r>
                            <w:r>
                              <w:rPr>
                                <w:rFonts w:hint="eastAsia"/>
                              </w:rPr>
                              <w:t xml:space="preserve"> </w:t>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w:instrText>
                            </w:r>
                            <w:r>
                              <w:instrText xml:space="preserve"> </w:instrText>
                            </w:r>
                            <w:r>
                              <w:fldChar w:fldCharType="separate"/>
                            </w:r>
                            <w:r w:rsidR="002C2A89">
                              <w:rPr>
                                <w:noProof/>
                              </w:rPr>
                              <w:t>1</w:t>
                            </w:r>
                            <w:r>
                              <w:fldChar w:fldCharType="end"/>
                            </w:r>
                            <w:r>
                              <w:t xml:space="preserve"> </w:t>
                            </w:r>
                            <w:r w:rsidRPr="00A4589D">
                              <w:rPr>
                                <w:rFonts w:hint="eastAsia"/>
                              </w:rPr>
                              <w:t>災害防救計畫體系</w:t>
                            </w:r>
                            <w:bookmarkEnd w:id="6"/>
                          </w:p>
                          <w:p w:rsidR="00F71FC4" w:rsidRPr="00A4589D" w:rsidRDefault="00F71FC4" w:rsidP="009E442E">
                            <w:pPr>
                              <w:overflowPunct w:val="0"/>
                              <w:spacing w:line="240" w:lineRule="atLeast"/>
                              <w:ind w:rightChars="490" w:right="1176"/>
                              <w:jc w:val="both"/>
                              <w:rPr>
                                <w:rFonts w:ascii="Times New Roman" w:eastAsia="標楷體" w:hAnsi="Times New Roman" w:cs="Times New Roman"/>
                                <w:kern w:val="24"/>
                                <w:sz w:val="20"/>
                                <w:szCs w:val="20"/>
                                <w:lang w:eastAsia="ar-SA"/>
                              </w:rPr>
                            </w:pPr>
                            <w:r w:rsidRPr="00A4589D">
                              <w:rPr>
                                <w:rFonts w:ascii="Times New Roman" w:eastAsia="標楷體" w:hAnsi="Times New Roman" w:cs="Times New Roman"/>
                                <w:kern w:val="24"/>
                                <w:sz w:val="20"/>
                                <w:szCs w:val="20"/>
                                <w:lang w:eastAsia="ar-SA"/>
                              </w:rPr>
                              <w:t>資料來源：行政院災害防救</w:t>
                            </w:r>
                            <w:r>
                              <w:rPr>
                                <w:rFonts w:ascii="Times New Roman" w:eastAsia="標楷體" w:hAnsi="Times New Roman" w:cs="Times New Roman" w:hint="eastAsia"/>
                                <w:kern w:val="24"/>
                                <w:sz w:val="20"/>
                                <w:szCs w:val="20"/>
                              </w:rPr>
                              <w:t>辦公室</w:t>
                            </w:r>
                          </w:p>
                          <w:p w:rsidR="00F71FC4" w:rsidRPr="00143DAC" w:rsidRDefault="00F71FC4" w:rsidP="00A4589D">
                            <w:pPr>
                              <w:pStyle w:val="af4"/>
                              <w:rPr>
                                <w:rFonts w:ascii="標楷體" w:hAnsi="標楷體"/>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697D7E2E" id="_x0000_t202" coordsize="21600,21600" o:spt="202" path="m,l,21600r21600,l21600,xe">
                <v:stroke joinstyle="miter"/>
                <v:path gradientshapeok="t" o:connecttype="rect"/>
              </v:shapetype>
              <v:shape id="文字方塊 8" o:spid="_x0000_s1026" type="#_x0000_t202" style="position:absolute;left:0;text-align:left;margin-left:108.55pt;margin-top:345.75pt;width:243.4pt;height:46.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oc5RgIAAGQEAAAOAAAAZHJzL2Uyb0RvYy54bWysVF1uEzEQfkfiDpbfySatWqVRNlVIFYQU&#10;tZVS1GfHa2ct2R5jO9kNF0DiAOWZA3AADtSeg/H+pFB4Qrx4xzPjsb/vm9npZW002QsfFNicjgZD&#10;SoTlUCi7zemHu+WbMSUhMlswDVbk9CACvZy9fjWt3EScQAm6EJ5gERsmlctpGaObZFngpTAsDMAJ&#10;i0EJ3rCIW7/NCs8qrG50djIcnmcV+MJ54CIE9F61QTpr6kspeLyRMohIdE7xbbFZfbNu0prNpmyy&#10;9cyVinfPYP/wCsOUxUuPpa5YZGTn1R+ljOIeAsg44GAykFJx0WBANKPhCzTrkjnRYEFygjvSFP5f&#10;WX69v/VEFTlFoSwzKNHTw+fH71+fHn48fvtCxomhyoUJJq4dpsb6LdSodO8P6EzAa+lN+iIkgnHk&#10;+nDkV9SRcHSeDi9GozGGOMbOLs7OTxsBsufTzof4ToAhycipR/0aWtl+FSK+BFP7lHRZAK2KpdI6&#10;bVJgoT3ZM9S6KlUU6Y144rcsbVOuhXSqDSdPliC2UJIV603d4d5AcUDYHtrWCY4vFV60YiHeMo+9&#10;gnCw/+MNLlJDlVPoLEpK8J/+5k/5KCFGKamw93IaPu6YF5To9xbFTY3aG743Nr1hd2YBCHGEk+V4&#10;Y+IBH3VvSg/mHsdinm7BELMc78pp7M1FbCcAx4qL+bxJwnZ0LK7s2vFUuif0rr5n3nVyRBTyGvqu&#10;ZJMXqrS5Lb3zXQSpGskSoS2LHc/Yyo0u3dilWfl132Q9/xxmPwEAAP//AwBQSwMEFAAGAAgAAAAh&#10;AGhG9W7hAAAACwEAAA8AAABkcnMvZG93bnJldi54bWxMj01PwzAMhu9I/IfIk7gglrbTvkrTCTa4&#10;wWFj2jlrvLaicaomXbt/jznBzZZfPX7ebDPaRlyx87UjBfE0AoFUOFNTqeD49f60AuGDJqMbR6jg&#10;hh42+f1dplPjBtrj9RBKwRDyqVZQhdCmUvqiQqv91LVIfLu4zurAa1dK0+mB4baRSRQtpNU18YdK&#10;t7itsPg+9FbBYtf1w562j7vj24f+bMvk9Ho7KfUwGV+eQQQcw18YfvVZHXJ2OruejBeNgiRexhxl&#10;2Dqeg+DEMpqtQZx5WM1nIPNM/u+Q/wAAAP//AwBQSwECLQAUAAYACAAAACEAtoM4kv4AAADhAQAA&#10;EwAAAAAAAAAAAAAAAAAAAAAAW0NvbnRlbnRfVHlwZXNdLnhtbFBLAQItABQABgAIAAAAIQA4/SH/&#10;1gAAAJQBAAALAAAAAAAAAAAAAAAAAC8BAABfcmVscy8ucmVsc1BLAQItABQABgAIAAAAIQAAmoc5&#10;RgIAAGQEAAAOAAAAAAAAAAAAAAAAAC4CAABkcnMvZTJvRG9jLnhtbFBLAQItABQABgAIAAAAIQBo&#10;RvVu4QAAAAsBAAAPAAAAAAAAAAAAAAAAAKAEAABkcnMvZG93bnJldi54bWxQSwUGAAAAAAQABADz&#10;AAAArgUAAAAA&#10;" stroked="f">
                <v:textbox inset="0,0,0,0">
                  <w:txbxContent>
                    <w:p w:rsidR="00F71FC4" w:rsidRPr="00A4589D" w:rsidRDefault="00F71FC4" w:rsidP="009E442E">
                      <w:pPr>
                        <w:pStyle w:val="af4"/>
                      </w:pPr>
                      <w:bookmarkStart w:id="7" w:name="_Toc531093395"/>
                      <w:r>
                        <w:rPr>
                          <w:rFonts w:hint="eastAsia"/>
                        </w:rPr>
                        <w:t>圖</w:t>
                      </w:r>
                      <w:r>
                        <w:rPr>
                          <w:rFonts w:hint="eastAsia"/>
                        </w:rPr>
                        <w:t xml:space="preserve"> </w:t>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w:instrText>
                      </w:r>
                      <w:r>
                        <w:instrText xml:space="preserve"> </w:instrText>
                      </w:r>
                      <w:r>
                        <w:fldChar w:fldCharType="separate"/>
                      </w:r>
                      <w:r w:rsidR="002C2A89">
                        <w:rPr>
                          <w:noProof/>
                        </w:rPr>
                        <w:t>1</w:t>
                      </w:r>
                      <w:r>
                        <w:fldChar w:fldCharType="end"/>
                      </w:r>
                      <w:r>
                        <w:t xml:space="preserve"> </w:t>
                      </w:r>
                      <w:r w:rsidRPr="00A4589D">
                        <w:rPr>
                          <w:rFonts w:hint="eastAsia"/>
                        </w:rPr>
                        <w:t>災害防救計畫體系</w:t>
                      </w:r>
                      <w:bookmarkEnd w:id="7"/>
                    </w:p>
                    <w:p w:rsidR="00F71FC4" w:rsidRPr="00A4589D" w:rsidRDefault="00F71FC4" w:rsidP="009E442E">
                      <w:pPr>
                        <w:overflowPunct w:val="0"/>
                        <w:spacing w:line="240" w:lineRule="atLeast"/>
                        <w:ind w:rightChars="490" w:right="1176"/>
                        <w:jc w:val="both"/>
                        <w:rPr>
                          <w:rFonts w:ascii="Times New Roman" w:eastAsia="標楷體" w:hAnsi="Times New Roman" w:cs="Times New Roman"/>
                          <w:kern w:val="24"/>
                          <w:sz w:val="20"/>
                          <w:szCs w:val="20"/>
                          <w:lang w:eastAsia="ar-SA"/>
                        </w:rPr>
                      </w:pPr>
                      <w:r w:rsidRPr="00A4589D">
                        <w:rPr>
                          <w:rFonts w:ascii="Times New Roman" w:eastAsia="標楷體" w:hAnsi="Times New Roman" w:cs="Times New Roman"/>
                          <w:kern w:val="24"/>
                          <w:sz w:val="20"/>
                          <w:szCs w:val="20"/>
                          <w:lang w:eastAsia="ar-SA"/>
                        </w:rPr>
                        <w:t>資料來源：行政院災害防救</w:t>
                      </w:r>
                      <w:r>
                        <w:rPr>
                          <w:rFonts w:ascii="Times New Roman" w:eastAsia="標楷體" w:hAnsi="Times New Roman" w:cs="Times New Roman" w:hint="eastAsia"/>
                          <w:kern w:val="24"/>
                          <w:sz w:val="20"/>
                          <w:szCs w:val="20"/>
                        </w:rPr>
                        <w:t>辦公室</w:t>
                      </w:r>
                    </w:p>
                    <w:p w:rsidR="00F71FC4" w:rsidRPr="00143DAC" w:rsidRDefault="00F71FC4" w:rsidP="00A4589D">
                      <w:pPr>
                        <w:pStyle w:val="af4"/>
                        <w:rPr>
                          <w:rFonts w:ascii="標楷體" w:hAnsi="標楷體"/>
                          <w:noProof/>
                        </w:rPr>
                      </w:pPr>
                    </w:p>
                  </w:txbxContent>
                </v:textbox>
                <w10:wrap type="square"/>
              </v:shape>
            </w:pict>
          </mc:Fallback>
        </mc:AlternateContent>
      </w:r>
    </w:p>
    <w:p w:rsidR="004775EA" w:rsidRPr="00207E33" w:rsidRDefault="004775EA" w:rsidP="004775EA">
      <w:pPr>
        <w:overflowPunct w:val="0"/>
        <w:spacing w:line="500" w:lineRule="exact"/>
        <w:ind w:rightChars="490" w:right="1176"/>
        <w:jc w:val="both"/>
        <w:rPr>
          <w:rFonts w:ascii="Times New Roman" w:eastAsia="標楷體" w:hAnsi="Times New Roman" w:cs="Times New Roman"/>
          <w:color w:val="000000" w:themeColor="text1"/>
          <w:szCs w:val="32"/>
        </w:rPr>
      </w:pPr>
    </w:p>
    <w:p w:rsidR="00C90825" w:rsidRPr="00207E33" w:rsidRDefault="004775EA" w:rsidP="00A4589D">
      <w:pPr>
        <w:overflowPunct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color w:val="000000" w:themeColor="text1"/>
          <w:sz w:val="32"/>
          <w:szCs w:val="32"/>
        </w:rPr>
        <w:br w:type="page"/>
      </w:r>
    </w:p>
    <w:p w:rsidR="004775EA" w:rsidRPr="00207E33" w:rsidRDefault="004775EA" w:rsidP="00A4589D">
      <w:pPr>
        <w:pStyle w:val="a7"/>
        <w:numPr>
          <w:ilvl w:val="0"/>
          <w:numId w:val="3"/>
        </w:numPr>
        <w:overflowPunct w:val="0"/>
        <w:adjustRightInd w:val="0"/>
        <w:snapToGrid w:val="0"/>
        <w:spacing w:line="500" w:lineRule="exact"/>
        <w:ind w:leftChars="295" w:left="708" w:rightChars="490" w:right="1176" w:firstLine="0"/>
        <w:jc w:val="both"/>
        <w:outlineLvl w:val="2"/>
        <w:rPr>
          <w:rFonts w:ascii="Times New Roman" w:eastAsia="標楷體" w:hAnsi="Times New Roman" w:cs="Times New Roman"/>
          <w:b/>
          <w:color w:val="000000" w:themeColor="text1"/>
          <w:sz w:val="32"/>
          <w:szCs w:val="32"/>
        </w:rPr>
      </w:pPr>
      <w:bookmarkStart w:id="7" w:name="_Toc533665223"/>
      <w:r w:rsidRPr="00207E33">
        <w:rPr>
          <w:rFonts w:ascii="Times New Roman" w:eastAsia="標楷體" w:hAnsi="Times New Roman" w:cs="Times New Roman"/>
          <w:b/>
          <w:color w:val="000000" w:themeColor="text1"/>
          <w:sz w:val="32"/>
          <w:szCs w:val="32"/>
        </w:rPr>
        <w:lastRenderedPageBreak/>
        <w:t>指導原則</w:t>
      </w:r>
      <w:bookmarkEnd w:id="7"/>
    </w:p>
    <w:p w:rsidR="00EB2D4A" w:rsidRPr="00207E33" w:rsidRDefault="00EB2D4A" w:rsidP="00A4589D">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 xml:space="preserve">    </w:t>
      </w:r>
      <w:r w:rsidRPr="00207E33">
        <w:rPr>
          <w:rFonts w:ascii="Times New Roman" w:eastAsia="標楷體" w:hAnsi="Times New Roman" w:cs="Times New Roman"/>
          <w:color w:val="000000" w:themeColor="text1"/>
          <w:sz w:val="32"/>
          <w:szCs w:val="32"/>
        </w:rPr>
        <w:t>災害防救基本計畫研訂之目的，係為引導國家未來</w:t>
      </w:r>
      <w:r w:rsidRPr="00207E33">
        <w:rPr>
          <w:rFonts w:ascii="Times New Roman" w:eastAsia="標楷體" w:hAnsi="Times New Roman" w:cs="Times New Roman"/>
          <w:color w:val="000000" w:themeColor="text1"/>
          <w:sz w:val="32"/>
          <w:szCs w:val="32"/>
        </w:rPr>
        <w:t>5</w:t>
      </w:r>
      <w:r w:rsidRPr="00207E33">
        <w:rPr>
          <w:rFonts w:ascii="Times New Roman" w:eastAsia="標楷體" w:hAnsi="Times New Roman" w:cs="Times New Roman"/>
          <w:color w:val="000000" w:themeColor="text1"/>
          <w:sz w:val="32"/>
          <w:szCs w:val="32"/>
        </w:rPr>
        <w:t>年災害防救施政方針及策略目標，揭櫫施政推動重點，並藉此綱要性之指導計畫，策進國家整體災害防救工作之效能。</w:t>
      </w:r>
    </w:p>
    <w:p w:rsidR="004775EA" w:rsidRPr="00207E33" w:rsidRDefault="00375C95" w:rsidP="00A4589D">
      <w:pPr>
        <w:overflowPunct w:val="0"/>
        <w:spacing w:line="500" w:lineRule="exact"/>
        <w:ind w:rightChars="490" w:right="1176"/>
        <w:jc w:val="both"/>
        <w:rPr>
          <w:rFonts w:ascii="Times New Roman" w:eastAsia="標楷體" w:hAnsi="Times New Roman" w:cs="Times New Roman"/>
          <w:bCs/>
          <w:color w:val="000000" w:themeColor="text1"/>
          <w:sz w:val="32"/>
          <w:szCs w:val="32"/>
        </w:rPr>
      </w:pPr>
      <w:r w:rsidRPr="00207E33">
        <w:rPr>
          <w:rFonts w:ascii="Times New Roman" w:eastAsia="標楷體" w:hAnsi="Times New Roman" w:cs="Times New Roman"/>
          <w:color w:val="000000" w:themeColor="text1"/>
          <w:sz w:val="32"/>
          <w:szCs w:val="32"/>
        </w:rPr>
        <w:t>（</w:t>
      </w:r>
      <w:r w:rsidR="004775EA" w:rsidRPr="00207E33">
        <w:rPr>
          <w:rFonts w:ascii="Times New Roman" w:eastAsia="標楷體" w:hAnsi="Times New Roman" w:cs="Times New Roman"/>
          <w:color w:val="000000" w:themeColor="text1"/>
          <w:sz w:val="32"/>
          <w:szCs w:val="32"/>
        </w:rPr>
        <w:t>一</w:t>
      </w:r>
      <w:r w:rsidRPr="00207E33">
        <w:rPr>
          <w:rFonts w:ascii="Times New Roman" w:eastAsia="標楷體" w:hAnsi="Times New Roman" w:cs="Times New Roman"/>
          <w:color w:val="000000" w:themeColor="text1"/>
          <w:sz w:val="32"/>
          <w:szCs w:val="32"/>
        </w:rPr>
        <w:t>）</w:t>
      </w:r>
      <w:r w:rsidR="004775EA" w:rsidRPr="00207E33">
        <w:rPr>
          <w:rFonts w:ascii="Times New Roman" w:eastAsia="標楷體" w:hAnsi="Times New Roman" w:cs="Times New Roman"/>
          <w:color w:val="000000" w:themeColor="text1"/>
          <w:sz w:val="32"/>
          <w:szCs w:val="32"/>
        </w:rPr>
        <w:t xml:space="preserve"> </w:t>
      </w:r>
      <w:r w:rsidR="004775EA" w:rsidRPr="00207E33">
        <w:rPr>
          <w:rFonts w:ascii="Times New Roman" w:eastAsia="標楷體" w:hAnsi="Times New Roman" w:cs="Times New Roman"/>
          <w:color w:val="000000" w:themeColor="text1"/>
          <w:sz w:val="32"/>
          <w:szCs w:val="32"/>
        </w:rPr>
        <w:t>研訂方式</w:t>
      </w:r>
    </w:p>
    <w:p w:rsidR="00CA3E78" w:rsidRPr="00207E33" w:rsidRDefault="00291F71" w:rsidP="004775EA">
      <w:pPr>
        <w:overflowPunct w:val="0"/>
        <w:spacing w:line="500" w:lineRule="exact"/>
        <w:ind w:leftChars="236" w:left="566" w:rightChars="490" w:right="1176" w:firstLineChars="221" w:firstLine="707"/>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民國</w:t>
      </w:r>
      <w:r w:rsidR="004775EA" w:rsidRPr="00207E33">
        <w:rPr>
          <w:rFonts w:ascii="Times New Roman" w:eastAsia="標楷體" w:hAnsi="Times New Roman" w:cs="Times New Roman"/>
          <w:color w:val="000000" w:themeColor="text1"/>
          <w:sz w:val="32"/>
          <w:szCs w:val="32"/>
        </w:rPr>
        <w:t>107</w:t>
      </w:r>
      <w:r w:rsidR="004775EA" w:rsidRPr="00207E33">
        <w:rPr>
          <w:rFonts w:ascii="Times New Roman" w:eastAsia="標楷體" w:hAnsi="Times New Roman" w:cs="Times New Roman"/>
          <w:color w:val="000000" w:themeColor="text1"/>
          <w:sz w:val="32"/>
          <w:szCs w:val="32"/>
        </w:rPr>
        <w:t>年版災害防救基本計畫</w:t>
      </w:r>
      <w:r w:rsidR="00CA3E78" w:rsidRPr="00207E33">
        <w:rPr>
          <w:rFonts w:ascii="Times New Roman" w:eastAsia="標楷體" w:hAnsi="Times New Roman" w:cs="Times New Roman"/>
          <w:color w:val="000000" w:themeColor="text1"/>
          <w:sz w:val="32"/>
          <w:szCs w:val="32"/>
        </w:rPr>
        <w:t>研訂，</w:t>
      </w:r>
      <w:r w:rsidR="004775EA" w:rsidRPr="00207E33">
        <w:rPr>
          <w:rFonts w:ascii="Times New Roman" w:eastAsia="標楷體" w:hAnsi="Times New Roman" w:cs="Times New Roman"/>
          <w:color w:val="000000" w:themeColor="text1"/>
          <w:sz w:val="32"/>
          <w:szCs w:val="32"/>
        </w:rPr>
        <w:t>於</w:t>
      </w:r>
      <w:r w:rsidRPr="00207E33">
        <w:rPr>
          <w:rFonts w:ascii="Times New Roman" w:eastAsia="標楷體" w:hAnsi="Times New Roman" w:cs="Times New Roman"/>
          <w:color w:val="000000" w:themeColor="text1"/>
          <w:sz w:val="32"/>
          <w:szCs w:val="32"/>
        </w:rPr>
        <w:t>民國</w:t>
      </w:r>
      <w:r w:rsidR="004775EA" w:rsidRPr="00207E33">
        <w:rPr>
          <w:rFonts w:ascii="Times New Roman" w:eastAsia="標楷體" w:hAnsi="Times New Roman" w:cs="Times New Roman"/>
          <w:color w:val="000000" w:themeColor="text1"/>
          <w:sz w:val="32"/>
          <w:szCs w:val="32"/>
        </w:rPr>
        <w:t>106</w:t>
      </w:r>
      <w:r w:rsidR="004775EA" w:rsidRPr="00207E33">
        <w:rPr>
          <w:rFonts w:ascii="Times New Roman" w:eastAsia="標楷體" w:hAnsi="Times New Roman" w:cs="Times New Roman"/>
          <w:color w:val="000000" w:themeColor="text1"/>
          <w:sz w:val="32"/>
          <w:szCs w:val="32"/>
        </w:rPr>
        <w:t>年</w:t>
      </w:r>
      <w:r w:rsidR="004775EA" w:rsidRPr="00207E33">
        <w:rPr>
          <w:rFonts w:ascii="Times New Roman" w:eastAsia="標楷體" w:hAnsi="Times New Roman" w:cs="Times New Roman"/>
          <w:color w:val="000000" w:themeColor="text1"/>
          <w:sz w:val="32"/>
          <w:szCs w:val="32"/>
        </w:rPr>
        <w:t>2</w:t>
      </w:r>
      <w:r w:rsidR="00CA3E78" w:rsidRPr="00207E33">
        <w:rPr>
          <w:rFonts w:ascii="Times New Roman" w:eastAsia="標楷體" w:hAnsi="Times New Roman" w:cs="Times New Roman"/>
          <w:color w:val="000000" w:themeColor="text1"/>
          <w:sz w:val="32"/>
          <w:szCs w:val="32"/>
        </w:rPr>
        <w:t>月啟動</w:t>
      </w:r>
      <w:r w:rsidR="004775EA" w:rsidRPr="00207E33">
        <w:rPr>
          <w:rFonts w:ascii="Times New Roman" w:eastAsia="標楷體" w:hAnsi="Times New Roman" w:cs="Times New Roman"/>
          <w:color w:val="000000" w:themeColor="text1"/>
          <w:sz w:val="32"/>
          <w:szCs w:val="32"/>
        </w:rPr>
        <w:t>規劃，由行政院災害防救辦公室邀集中央各災害防救業務主管機關、專家學者及地方政府代表，召開跨部會研商會議計</w:t>
      </w:r>
      <w:r w:rsidR="004775EA" w:rsidRPr="00207E33">
        <w:rPr>
          <w:rFonts w:ascii="Times New Roman" w:eastAsia="標楷體" w:hAnsi="Times New Roman" w:cs="Times New Roman"/>
          <w:color w:val="000000" w:themeColor="text1"/>
          <w:sz w:val="32"/>
          <w:szCs w:val="32"/>
        </w:rPr>
        <w:t>10</w:t>
      </w:r>
      <w:r w:rsidR="004775EA" w:rsidRPr="00207E33">
        <w:rPr>
          <w:rFonts w:ascii="Times New Roman" w:eastAsia="標楷體" w:hAnsi="Times New Roman" w:cs="Times New Roman"/>
          <w:color w:val="000000" w:themeColor="text1"/>
          <w:sz w:val="32"/>
          <w:szCs w:val="32"/>
        </w:rPr>
        <w:t>場次，凝聚產、官、學初步共識</w:t>
      </w:r>
      <w:r w:rsidR="00CA3E78" w:rsidRPr="00207E33">
        <w:rPr>
          <w:rFonts w:ascii="Times New Roman" w:eastAsia="標楷體" w:hAnsi="Times New Roman" w:cs="Times New Roman"/>
          <w:color w:val="000000" w:themeColor="text1"/>
          <w:sz w:val="32"/>
          <w:szCs w:val="32"/>
        </w:rPr>
        <w:t>。</w:t>
      </w:r>
    </w:p>
    <w:p w:rsidR="004775EA" w:rsidRPr="00207E33" w:rsidRDefault="004775EA" w:rsidP="004775EA">
      <w:pPr>
        <w:overflowPunct w:val="0"/>
        <w:spacing w:line="500" w:lineRule="exact"/>
        <w:ind w:leftChars="236" w:left="566" w:rightChars="490" w:right="1176" w:firstLineChars="221" w:firstLine="707"/>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行政院</w:t>
      </w:r>
      <w:r w:rsidR="00CA3E78" w:rsidRPr="00207E33">
        <w:rPr>
          <w:rFonts w:ascii="Times New Roman" w:eastAsia="標楷體" w:hAnsi="Times New Roman" w:cs="Times New Roman"/>
          <w:color w:val="000000" w:themeColor="text1"/>
          <w:sz w:val="32"/>
          <w:szCs w:val="32"/>
        </w:rPr>
        <w:t>為廣徵各界對災防領域意見，</w:t>
      </w:r>
      <w:r w:rsidRPr="00207E33">
        <w:rPr>
          <w:rFonts w:ascii="Times New Roman" w:eastAsia="標楷體" w:hAnsi="Times New Roman" w:cs="Times New Roman"/>
          <w:color w:val="000000" w:themeColor="text1"/>
          <w:sz w:val="32"/>
          <w:szCs w:val="32"/>
        </w:rPr>
        <w:t>於</w:t>
      </w:r>
      <w:r w:rsidR="00291F71" w:rsidRPr="00207E33">
        <w:rPr>
          <w:rFonts w:ascii="Times New Roman" w:eastAsia="標楷體" w:hAnsi="Times New Roman" w:cs="Times New Roman"/>
          <w:color w:val="000000" w:themeColor="text1"/>
          <w:sz w:val="32"/>
          <w:szCs w:val="32"/>
        </w:rPr>
        <w:t>民國</w:t>
      </w:r>
      <w:r w:rsidRPr="00207E33">
        <w:rPr>
          <w:rFonts w:ascii="Times New Roman" w:eastAsia="標楷體" w:hAnsi="Times New Roman" w:cs="Times New Roman"/>
          <w:color w:val="000000" w:themeColor="text1"/>
          <w:sz w:val="32"/>
          <w:szCs w:val="32"/>
        </w:rPr>
        <w:t>106</w:t>
      </w:r>
      <w:r w:rsidRPr="00207E33">
        <w:rPr>
          <w:rFonts w:ascii="Times New Roman" w:eastAsia="標楷體" w:hAnsi="Times New Roman" w:cs="Times New Roman"/>
          <w:color w:val="000000" w:themeColor="text1"/>
          <w:sz w:val="32"/>
          <w:szCs w:val="32"/>
        </w:rPr>
        <w:t>年</w:t>
      </w:r>
      <w:r w:rsidRPr="00207E33">
        <w:rPr>
          <w:rFonts w:ascii="Times New Roman" w:eastAsia="標楷體" w:hAnsi="Times New Roman" w:cs="Times New Roman"/>
          <w:color w:val="000000" w:themeColor="text1"/>
          <w:sz w:val="32"/>
          <w:szCs w:val="32"/>
        </w:rPr>
        <w:t>12</w:t>
      </w:r>
      <w:r w:rsidRPr="00207E33">
        <w:rPr>
          <w:rFonts w:ascii="Times New Roman" w:eastAsia="標楷體" w:hAnsi="Times New Roman" w:cs="Times New Roman"/>
          <w:color w:val="000000" w:themeColor="text1"/>
          <w:sz w:val="32"/>
          <w:szCs w:val="32"/>
        </w:rPr>
        <w:t>月</w:t>
      </w:r>
      <w:r w:rsidRPr="00207E33">
        <w:rPr>
          <w:rFonts w:ascii="Times New Roman" w:eastAsia="標楷體" w:hAnsi="Times New Roman" w:cs="Times New Roman"/>
          <w:color w:val="000000" w:themeColor="text1"/>
          <w:sz w:val="32"/>
          <w:szCs w:val="32"/>
        </w:rPr>
        <w:t>6</w:t>
      </w:r>
      <w:r w:rsidRPr="00207E33">
        <w:rPr>
          <w:rFonts w:ascii="Times New Roman" w:eastAsia="標楷體" w:hAnsi="Times New Roman" w:cs="Times New Roman"/>
          <w:color w:val="000000" w:themeColor="text1"/>
          <w:sz w:val="32"/>
          <w:szCs w:val="32"/>
        </w:rPr>
        <w:t>日邀請聲譽卓著</w:t>
      </w:r>
      <w:r w:rsidR="00EF1F87" w:rsidRPr="00207E33">
        <w:rPr>
          <w:rFonts w:ascii="Times New Roman" w:eastAsia="標楷體" w:hAnsi="Times New Roman" w:cs="Times New Roman"/>
          <w:color w:val="000000" w:themeColor="text1"/>
          <w:sz w:val="32"/>
          <w:szCs w:val="32"/>
        </w:rPr>
        <w:t>之</w:t>
      </w:r>
      <w:r w:rsidRPr="00207E33">
        <w:rPr>
          <w:rFonts w:ascii="Times New Roman" w:eastAsia="標楷體" w:hAnsi="Times New Roman" w:cs="Times New Roman"/>
          <w:color w:val="000000" w:themeColor="text1"/>
          <w:sz w:val="32"/>
          <w:szCs w:val="32"/>
        </w:rPr>
        <w:t>國內外專家學者、中央災害防救業務相關部會及地方政府代表，召開「災害防救基本計畫論壇」，由中央災害防救委員會施主任委員俊吉及吳政務委員澤成主持，提出</w:t>
      </w:r>
      <w:r w:rsidRPr="00207E33">
        <w:rPr>
          <w:rFonts w:ascii="Times New Roman" w:eastAsia="標楷體" w:hAnsi="Times New Roman" w:cs="Times New Roman"/>
          <w:color w:val="000000" w:themeColor="text1"/>
          <w:sz w:val="32"/>
          <w:szCs w:val="32"/>
        </w:rPr>
        <w:t>5</w:t>
      </w:r>
      <w:r w:rsidR="003E500D" w:rsidRPr="00207E33">
        <w:rPr>
          <w:rFonts w:ascii="Times New Roman" w:eastAsia="標楷體" w:hAnsi="Times New Roman" w:cs="Times New Roman"/>
          <w:color w:val="000000" w:themeColor="text1"/>
          <w:sz w:val="32"/>
          <w:szCs w:val="32"/>
        </w:rPr>
        <w:t>大國家未來災害防救優先施政重點課題，並由行政院災害防救辦公室依據「</w:t>
      </w:r>
      <w:r w:rsidR="00291F71" w:rsidRPr="00207E33">
        <w:rPr>
          <w:rFonts w:ascii="Times New Roman" w:eastAsia="標楷體" w:hAnsi="Times New Roman" w:cs="Times New Roman"/>
          <w:color w:val="000000" w:themeColor="text1"/>
          <w:sz w:val="32"/>
          <w:szCs w:val="32"/>
        </w:rPr>
        <w:t>民國</w:t>
      </w:r>
      <w:r w:rsidRPr="00207E33">
        <w:rPr>
          <w:rFonts w:ascii="Times New Roman" w:eastAsia="標楷體" w:hAnsi="Times New Roman" w:cs="Times New Roman"/>
          <w:color w:val="000000" w:themeColor="text1"/>
          <w:sz w:val="32"/>
          <w:szCs w:val="32"/>
        </w:rPr>
        <w:t>106</w:t>
      </w:r>
      <w:r w:rsidRPr="00207E33">
        <w:rPr>
          <w:rFonts w:ascii="Times New Roman" w:eastAsia="標楷體" w:hAnsi="Times New Roman" w:cs="Times New Roman"/>
          <w:color w:val="000000" w:themeColor="text1"/>
          <w:sz w:val="32"/>
          <w:szCs w:val="32"/>
        </w:rPr>
        <w:t>災害防救白皮書」所列</w:t>
      </w:r>
      <w:r w:rsidRPr="00207E33">
        <w:rPr>
          <w:rFonts w:ascii="Times New Roman" w:eastAsia="標楷體" w:hAnsi="Times New Roman" w:cs="Times New Roman"/>
          <w:color w:val="000000" w:themeColor="text1"/>
          <w:sz w:val="32"/>
          <w:szCs w:val="32"/>
        </w:rPr>
        <w:t>7</w:t>
      </w:r>
      <w:r w:rsidRPr="00207E33">
        <w:rPr>
          <w:rFonts w:ascii="Times New Roman" w:eastAsia="標楷體" w:hAnsi="Times New Roman" w:cs="Times New Roman"/>
          <w:color w:val="000000" w:themeColor="text1"/>
          <w:sz w:val="32"/>
          <w:szCs w:val="32"/>
        </w:rPr>
        <w:t>項未來推動具體策略及措施</w:t>
      </w:r>
      <w:r w:rsidR="003E500D"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揭櫫國家未來</w:t>
      </w:r>
      <w:r w:rsidRPr="00207E33">
        <w:rPr>
          <w:rFonts w:ascii="Times New Roman" w:eastAsia="標楷體" w:hAnsi="Times New Roman" w:cs="Times New Roman"/>
          <w:color w:val="000000" w:themeColor="text1"/>
          <w:sz w:val="32"/>
          <w:szCs w:val="32"/>
        </w:rPr>
        <w:t>5</w:t>
      </w:r>
      <w:r w:rsidRPr="00207E33">
        <w:rPr>
          <w:rFonts w:ascii="Times New Roman" w:eastAsia="標楷體" w:hAnsi="Times New Roman" w:cs="Times New Roman"/>
          <w:color w:val="000000" w:themeColor="text1"/>
          <w:sz w:val="32"/>
          <w:szCs w:val="32"/>
        </w:rPr>
        <w:t>年之災害防救基本方針。</w:t>
      </w:r>
    </w:p>
    <w:p w:rsidR="004775EA" w:rsidRPr="00207E33" w:rsidRDefault="004775EA" w:rsidP="004775EA">
      <w:pPr>
        <w:overflowPunct w:val="0"/>
        <w:spacing w:line="500" w:lineRule="exact"/>
        <w:ind w:leftChars="236" w:left="566" w:rightChars="490" w:right="1176" w:firstLineChars="221" w:firstLine="707"/>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行政院提出之災害防救基本計畫</w:t>
      </w:r>
      <w:r w:rsidRPr="00207E33">
        <w:rPr>
          <w:rFonts w:ascii="Times New Roman" w:eastAsia="標楷體" w:hAnsi="Times New Roman" w:cs="Times New Roman"/>
          <w:color w:val="000000" w:themeColor="text1"/>
          <w:sz w:val="32"/>
          <w:szCs w:val="32"/>
        </w:rPr>
        <w:t>5</w:t>
      </w:r>
      <w:r w:rsidRPr="00207E33">
        <w:rPr>
          <w:rFonts w:ascii="Times New Roman" w:eastAsia="標楷體" w:hAnsi="Times New Roman" w:cs="Times New Roman"/>
          <w:color w:val="000000" w:themeColor="text1"/>
          <w:sz w:val="32"/>
          <w:szCs w:val="32"/>
        </w:rPr>
        <w:t>大基本方針，訂定</w:t>
      </w:r>
      <w:r w:rsidRPr="00207E33">
        <w:rPr>
          <w:rFonts w:ascii="Times New Roman" w:eastAsia="標楷體" w:hAnsi="Times New Roman" w:cs="Times New Roman"/>
          <w:color w:val="000000" w:themeColor="text1"/>
          <w:sz w:val="32"/>
          <w:szCs w:val="32"/>
        </w:rPr>
        <w:t>25</w:t>
      </w:r>
      <w:r w:rsidRPr="00207E33">
        <w:rPr>
          <w:rFonts w:ascii="Times New Roman" w:eastAsia="標楷體" w:hAnsi="Times New Roman" w:cs="Times New Roman"/>
          <w:color w:val="000000" w:themeColor="text1"/>
          <w:sz w:val="32"/>
          <w:szCs w:val="32"/>
        </w:rPr>
        <w:t>項策略目標，經召開</w:t>
      </w:r>
      <w:r w:rsidRPr="00207E33">
        <w:rPr>
          <w:rFonts w:ascii="Times New Roman" w:eastAsia="標楷體" w:hAnsi="Times New Roman" w:cs="Times New Roman"/>
          <w:color w:val="000000" w:themeColor="text1"/>
          <w:sz w:val="32"/>
          <w:szCs w:val="32"/>
        </w:rPr>
        <w:t>2</w:t>
      </w:r>
      <w:r w:rsidRPr="00207E33">
        <w:rPr>
          <w:rFonts w:ascii="Times New Roman" w:eastAsia="標楷體" w:hAnsi="Times New Roman" w:cs="Times New Roman"/>
          <w:color w:val="000000" w:themeColor="text1"/>
          <w:sz w:val="32"/>
          <w:szCs w:val="32"/>
        </w:rPr>
        <w:t>次部會研商會議及送行政院災害防救專家諮詢委員諮詢意見討論</w:t>
      </w:r>
      <w:r w:rsidR="000E3B18" w:rsidRPr="00207E33">
        <w:rPr>
          <w:rFonts w:ascii="Times New Roman" w:eastAsia="標楷體" w:hAnsi="Times New Roman" w:cs="Times New Roman"/>
          <w:color w:val="000000" w:themeColor="text1"/>
          <w:sz w:val="32"/>
          <w:szCs w:val="32"/>
        </w:rPr>
        <w:t>。</w:t>
      </w:r>
      <w:r w:rsidR="00291F71" w:rsidRPr="00207E33">
        <w:rPr>
          <w:rFonts w:ascii="Times New Roman" w:eastAsia="標楷體" w:hAnsi="Times New Roman" w:cs="Times New Roman"/>
          <w:color w:val="000000" w:themeColor="text1"/>
          <w:sz w:val="32"/>
          <w:szCs w:val="32"/>
        </w:rPr>
        <w:t>民國</w:t>
      </w:r>
      <w:r w:rsidRPr="00207E33">
        <w:rPr>
          <w:rFonts w:ascii="Times New Roman" w:eastAsia="標楷體" w:hAnsi="Times New Roman" w:cs="Times New Roman"/>
          <w:color w:val="000000" w:themeColor="text1"/>
          <w:sz w:val="32"/>
          <w:szCs w:val="32"/>
        </w:rPr>
        <w:t>107</w:t>
      </w:r>
      <w:r w:rsidRPr="00207E33">
        <w:rPr>
          <w:rFonts w:ascii="Times New Roman" w:eastAsia="標楷體" w:hAnsi="Times New Roman" w:cs="Times New Roman"/>
          <w:color w:val="000000" w:themeColor="text1"/>
          <w:sz w:val="32"/>
          <w:szCs w:val="32"/>
        </w:rPr>
        <w:t>年版之災害防救基本計畫為各類型災害之整體性、策略性災害防救對策，各中央災害業務主管機關應就各主管災害，研擬各該災害防救業務計畫，並提出具體災害防救對策，據以落實執行。</w:t>
      </w:r>
    </w:p>
    <w:p w:rsidR="004775EA" w:rsidRPr="00207E33" w:rsidRDefault="00291F71" w:rsidP="00291F71">
      <w:pPr>
        <w:pStyle w:val="a7"/>
        <w:numPr>
          <w:ilvl w:val="0"/>
          <w:numId w:val="8"/>
        </w:numPr>
        <w:overflowPunct w:val="0"/>
        <w:spacing w:line="500" w:lineRule="exact"/>
        <w:ind w:leftChars="0"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民國</w:t>
      </w:r>
      <w:r w:rsidR="004775EA" w:rsidRPr="00207E33">
        <w:rPr>
          <w:rFonts w:ascii="Times New Roman" w:eastAsia="標楷體" w:hAnsi="Times New Roman" w:cs="Times New Roman"/>
          <w:color w:val="000000" w:themeColor="text1"/>
          <w:sz w:val="32"/>
          <w:szCs w:val="32"/>
        </w:rPr>
        <w:t>107</w:t>
      </w:r>
      <w:r w:rsidR="004775EA" w:rsidRPr="00207E33">
        <w:rPr>
          <w:rFonts w:ascii="Times New Roman" w:eastAsia="標楷體" w:hAnsi="Times New Roman" w:cs="Times New Roman"/>
          <w:color w:val="000000" w:themeColor="text1"/>
          <w:sz w:val="32"/>
          <w:szCs w:val="32"/>
        </w:rPr>
        <w:t>年版災害防救基本計畫之研訂，係綜觀評析國內、外災害防救環境變遷情勢，思慮災害防救之基本理</w:t>
      </w:r>
      <w:r w:rsidR="004775EA" w:rsidRPr="00207E33">
        <w:rPr>
          <w:rFonts w:ascii="Times New Roman" w:eastAsia="標楷體" w:hAnsi="Times New Roman" w:cs="Times New Roman"/>
          <w:color w:val="000000" w:themeColor="text1"/>
          <w:sz w:val="32"/>
          <w:szCs w:val="32"/>
        </w:rPr>
        <w:lastRenderedPageBreak/>
        <w:t>念、</w:t>
      </w:r>
      <w:r w:rsidRPr="00207E33">
        <w:rPr>
          <w:rFonts w:ascii="Times New Roman" w:eastAsia="標楷體" w:hAnsi="Times New Roman" w:cs="Times New Roman"/>
          <w:color w:val="000000" w:themeColor="text1"/>
          <w:sz w:val="32"/>
          <w:szCs w:val="32"/>
        </w:rPr>
        <w:t>災害防救法現行</w:t>
      </w:r>
      <w:r w:rsidR="004775EA" w:rsidRPr="00207E33">
        <w:rPr>
          <w:rFonts w:ascii="Times New Roman" w:eastAsia="標楷體" w:hAnsi="Times New Roman" w:cs="Times New Roman"/>
          <w:color w:val="000000" w:themeColor="text1"/>
          <w:sz w:val="32"/>
          <w:szCs w:val="32"/>
        </w:rPr>
        <w:t>之各項規定，並考量各災害防救</w:t>
      </w:r>
      <w:r w:rsidR="000E3B18" w:rsidRPr="00207E33">
        <w:rPr>
          <w:rFonts w:ascii="Times New Roman" w:eastAsia="標楷體" w:hAnsi="Times New Roman" w:cs="Times New Roman"/>
          <w:color w:val="000000" w:themeColor="text1"/>
          <w:sz w:val="32"/>
          <w:szCs w:val="32"/>
        </w:rPr>
        <w:t>業務</w:t>
      </w:r>
      <w:r w:rsidR="004775EA" w:rsidRPr="00207E33">
        <w:rPr>
          <w:rFonts w:ascii="Times New Roman" w:eastAsia="標楷體" w:hAnsi="Times New Roman" w:cs="Times New Roman"/>
          <w:color w:val="000000" w:themeColor="text1"/>
          <w:sz w:val="32"/>
          <w:szCs w:val="32"/>
        </w:rPr>
        <w:t>主管機關現行災害防救業務計畫、地方政府實施的條件</w:t>
      </w:r>
      <w:r w:rsidR="003E500D" w:rsidRPr="00207E33">
        <w:rPr>
          <w:rFonts w:ascii="Times New Roman" w:eastAsia="標楷體" w:hAnsi="Times New Roman" w:cs="Times New Roman"/>
          <w:color w:val="000000" w:themeColor="text1"/>
          <w:sz w:val="32"/>
          <w:szCs w:val="32"/>
        </w:rPr>
        <w:t>及現行體系制度等，擬訂</w:t>
      </w:r>
      <w:r w:rsidR="004775EA" w:rsidRPr="00207E33">
        <w:rPr>
          <w:rFonts w:ascii="Times New Roman" w:eastAsia="標楷體" w:hAnsi="Times New Roman" w:cs="Times New Roman"/>
          <w:color w:val="000000" w:themeColor="text1"/>
          <w:sz w:val="32"/>
          <w:szCs w:val="32"/>
        </w:rPr>
        <w:t>未來</w:t>
      </w:r>
      <w:r w:rsidR="004775EA" w:rsidRPr="00207E33">
        <w:rPr>
          <w:rFonts w:ascii="Times New Roman" w:eastAsia="標楷體" w:hAnsi="Times New Roman" w:cs="Times New Roman"/>
          <w:color w:val="000000" w:themeColor="text1"/>
          <w:sz w:val="32"/>
          <w:szCs w:val="32"/>
        </w:rPr>
        <w:t>5</w:t>
      </w:r>
      <w:r w:rsidR="004775EA" w:rsidRPr="00207E33">
        <w:rPr>
          <w:rFonts w:ascii="Times New Roman" w:eastAsia="標楷體" w:hAnsi="Times New Roman" w:cs="Times New Roman"/>
          <w:color w:val="000000" w:themeColor="text1"/>
          <w:sz w:val="32"/>
          <w:szCs w:val="32"/>
        </w:rPr>
        <w:t>年災害防救施政之優先課題，以確保該計畫內容之可行性。</w:t>
      </w:r>
    </w:p>
    <w:p w:rsidR="004775EA" w:rsidRPr="00207E33" w:rsidRDefault="000E3B18" w:rsidP="00291F71">
      <w:pPr>
        <w:pStyle w:val="a7"/>
        <w:numPr>
          <w:ilvl w:val="0"/>
          <w:numId w:val="8"/>
        </w:numPr>
        <w:overflowPunct w:val="0"/>
        <w:spacing w:line="500" w:lineRule="exact"/>
        <w:ind w:leftChars="0"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依據</w:t>
      </w:r>
      <w:r w:rsidR="00291F71" w:rsidRPr="00207E33">
        <w:rPr>
          <w:rFonts w:ascii="Times New Roman" w:eastAsia="標楷體" w:hAnsi="Times New Roman" w:cs="Times New Roman"/>
          <w:color w:val="000000" w:themeColor="text1"/>
          <w:sz w:val="32"/>
          <w:szCs w:val="32"/>
        </w:rPr>
        <w:t>災害防救法</w:t>
      </w:r>
      <w:r w:rsidR="00364C7A" w:rsidRPr="00207E33">
        <w:rPr>
          <w:rFonts w:ascii="Times New Roman" w:eastAsia="標楷體" w:hAnsi="Times New Roman" w:cs="Times New Roman"/>
          <w:color w:val="000000" w:themeColor="text1"/>
          <w:sz w:val="32"/>
          <w:szCs w:val="32"/>
        </w:rPr>
        <w:t>施行細則第</w:t>
      </w:r>
      <w:r w:rsidR="00364C7A" w:rsidRPr="00207E33">
        <w:rPr>
          <w:rFonts w:ascii="Times New Roman" w:eastAsia="標楷體" w:hAnsi="Times New Roman" w:cs="Times New Roman"/>
          <w:color w:val="000000" w:themeColor="text1"/>
          <w:sz w:val="32"/>
          <w:szCs w:val="32"/>
        </w:rPr>
        <w:t>7</w:t>
      </w:r>
      <w:r w:rsidR="00364C7A" w:rsidRPr="00207E33">
        <w:rPr>
          <w:rFonts w:ascii="Times New Roman" w:eastAsia="標楷體" w:hAnsi="Times New Roman" w:cs="Times New Roman"/>
          <w:color w:val="000000" w:themeColor="text1"/>
          <w:sz w:val="32"/>
          <w:szCs w:val="32"/>
        </w:rPr>
        <w:t>條規定，</w:t>
      </w:r>
      <w:r w:rsidR="00291F71" w:rsidRPr="00207E33">
        <w:rPr>
          <w:rFonts w:ascii="Times New Roman" w:eastAsia="標楷體" w:hAnsi="Times New Roman" w:cs="Times New Roman"/>
          <w:color w:val="000000" w:themeColor="text1"/>
          <w:sz w:val="32"/>
          <w:szCs w:val="32"/>
        </w:rPr>
        <w:t>民國</w:t>
      </w:r>
      <w:r w:rsidR="004775EA" w:rsidRPr="00207E33">
        <w:rPr>
          <w:rFonts w:ascii="Times New Roman" w:eastAsia="標楷體" w:hAnsi="Times New Roman" w:cs="Times New Roman"/>
          <w:color w:val="000000" w:themeColor="text1"/>
          <w:sz w:val="32"/>
          <w:szCs w:val="32"/>
        </w:rPr>
        <w:t>107</w:t>
      </w:r>
      <w:r w:rsidR="00364C7A" w:rsidRPr="00207E33">
        <w:rPr>
          <w:rFonts w:ascii="Times New Roman" w:eastAsia="標楷體" w:hAnsi="Times New Roman" w:cs="Times New Roman"/>
          <w:color w:val="000000" w:themeColor="text1"/>
          <w:sz w:val="32"/>
          <w:szCs w:val="32"/>
        </w:rPr>
        <w:t>年版之災害防救基本計畫</w:t>
      </w:r>
      <w:r w:rsidR="004775EA" w:rsidRPr="00207E33">
        <w:rPr>
          <w:rFonts w:ascii="Times New Roman" w:eastAsia="標楷體" w:hAnsi="Times New Roman" w:cs="Times New Roman"/>
          <w:color w:val="000000" w:themeColor="text1"/>
          <w:sz w:val="32"/>
          <w:szCs w:val="32"/>
        </w:rPr>
        <w:t>，以</w:t>
      </w:r>
      <w:r w:rsidR="004775EA" w:rsidRPr="00207E33">
        <w:rPr>
          <w:rFonts w:ascii="Times New Roman" w:eastAsia="標楷體" w:hAnsi="Times New Roman" w:cs="Times New Roman"/>
          <w:color w:val="000000" w:themeColor="text1"/>
          <w:sz w:val="32"/>
          <w:szCs w:val="32"/>
        </w:rPr>
        <w:t>5</w:t>
      </w:r>
      <w:r w:rsidR="004775EA" w:rsidRPr="00207E33">
        <w:rPr>
          <w:rFonts w:ascii="Times New Roman" w:eastAsia="標楷體" w:hAnsi="Times New Roman" w:cs="Times New Roman"/>
          <w:color w:val="000000" w:themeColor="text1"/>
          <w:sz w:val="32"/>
          <w:szCs w:val="32"/>
        </w:rPr>
        <w:t>年內可執行及達成之事項為計畫的內容及目標，惟為因應災害環境變遷、推動及執行情形等，基本計畫得逐年檢討、補強或進行整體的修正。</w:t>
      </w:r>
    </w:p>
    <w:p w:rsidR="004775EA" w:rsidRPr="00207E33" w:rsidRDefault="00375C95" w:rsidP="004775EA">
      <w:pPr>
        <w:overflowPunct w:val="0"/>
        <w:spacing w:line="500" w:lineRule="exact"/>
        <w:ind w:rightChars="490" w:right="1176"/>
        <w:jc w:val="both"/>
        <w:rPr>
          <w:rFonts w:ascii="Times New Roman" w:eastAsia="標楷體" w:hAnsi="Times New Roman" w:cs="Times New Roman"/>
          <w:bCs/>
          <w:color w:val="000000" w:themeColor="text1"/>
          <w:sz w:val="32"/>
          <w:szCs w:val="32"/>
        </w:rPr>
      </w:pPr>
      <w:r w:rsidRPr="00207E33">
        <w:rPr>
          <w:rFonts w:ascii="Times New Roman" w:eastAsia="標楷體" w:hAnsi="Times New Roman" w:cs="Times New Roman"/>
          <w:color w:val="000000" w:themeColor="text1"/>
          <w:sz w:val="32"/>
          <w:szCs w:val="32"/>
        </w:rPr>
        <w:t>（</w:t>
      </w:r>
      <w:r w:rsidR="004775EA" w:rsidRPr="00207E33">
        <w:rPr>
          <w:rFonts w:ascii="Times New Roman" w:eastAsia="標楷體" w:hAnsi="Times New Roman" w:cs="Times New Roman"/>
          <w:color w:val="000000" w:themeColor="text1"/>
          <w:sz w:val="32"/>
          <w:szCs w:val="32"/>
        </w:rPr>
        <w:t>二</w:t>
      </w:r>
      <w:r w:rsidRPr="00207E33">
        <w:rPr>
          <w:rFonts w:ascii="Times New Roman" w:eastAsia="標楷體" w:hAnsi="Times New Roman" w:cs="Times New Roman"/>
          <w:color w:val="000000" w:themeColor="text1"/>
          <w:sz w:val="32"/>
          <w:szCs w:val="32"/>
        </w:rPr>
        <w:t>）</w:t>
      </w:r>
      <w:r w:rsidR="004775EA" w:rsidRPr="00207E33">
        <w:rPr>
          <w:rFonts w:ascii="Times New Roman" w:eastAsia="標楷體" w:hAnsi="Times New Roman" w:cs="Times New Roman"/>
          <w:color w:val="000000" w:themeColor="text1"/>
          <w:sz w:val="32"/>
          <w:szCs w:val="32"/>
        </w:rPr>
        <w:t>應用原則</w:t>
      </w:r>
    </w:p>
    <w:p w:rsidR="004775EA" w:rsidRPr="00207E33" w:rsidRDefault="004775EA" w:rsidP="0051271A">
      <w:pPr>
        <w:pStyle w:val="a7"/>
        <w:numPr>
          <w:ilvl w:val="0"/>
          <w:numId w:val="76"/>
        </w:numPr>
        <w:overflowPunct w:val="0"/>
        <w:spacing w:line="500" w:lineRule="exact"/>
        <w:ind w:leftChars="0" w:left="709" w:rightChars="490" w:right="1176" w:hanging="283"/>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w:t>
      </w:r>
      <w:r w:rsidR="00364C7A" w:rsidRPr="00207E33">
        <w:rPr>
          <w:rFonts w:ascii="Times New Roman" w:eastAsia="標楷體" w:hAnsi="Times New Roman" w:cs="Times New Roman"/>
          <w:color w:val="000000" w:themeColor="text1"/>
          <w:sz w:val="32"/>
          <w:szCs w:val="32"/>
        </w:rPr>
        <w:t>央災害防救業務主管機關及</w:t>
      </w:r>
      <w:r w:rsidR="003E500D" w:rsidRPr="00207E33">
        <w:rPr>
          <w:rFonts w:ascii="Times New Roman" w:eastAsia="標楷體" w:hAnsi="Times New Roman" w:cs="Times New Roman"/>
          <w:color w:val="000000" w:themeColor="text1"/>
          <w:sz w:val="32"/>
          <w:szCs w:val="32"/>
        </w:rPr>
        <w:t>公共事業機關（構），應依據</w:t>
      </w:r>
      <w:r w:rsidR="00291F71" w:rsidRPr="00207E33">
        <w:rPr>
          <w:rFonts w:ascii="Times New Roman" w:eastAsia="標楷體" w:hAnsi="Times New Roman" w:cs="Times New Roman"/>
          <w:color w:val="000000" w:themeColor="text1"/>
          <w:sz w:val="32"/>
          <w:szCs w:val="32"/>
        </w:rPr>
        <w:t>民國</w:t>
      </w:r>
      <w:r w:rsidRPr="00207E33">
        <w:rPr>
          <w:rFonts w:ascii="Times New Roman" w:eastAsia="標楷體" w:hAnsi="Times New Roman" w:cs="Times New Roman"/>
          <w:color w:val="000000" w:themeColor="text1"/>
          <w:sz w:val="32"/>
          <w:szCs w:val="32"/>
        </w:rPr>
        <w:t>107</w:t>
      </w:r>
      <w:r w:rsidRPr="00207E33">
        <w:rPr>
          <w:rFonts w:ascii="Times New Roman" w:eastAsia="標楷體" w:hAnsi="Times New Roman" w:cs="Times New Roman"/>
          <w:color w:val="000000" w:themeColor="text1"/>
          <w:sz w:val="32"/>
          <w:szCs w:val="32"/>
        </w:rPr>
        <w:t>年版災害防救基本計畫各項內容，就其業務職掌範圍，考量各類轄管災害類型之特性，修訂災害防救業務計畫，作為業務推動之依據，並依法令規定進行檢討、修正或補強。</w:t>
      </w:r>
    </w:p>
    <w:p w:rsidR="004775EA" w:rsidRPr="00207E33" w:rsidRDefault="00291F71" w:rsidP="0051271A">
      <w:pPr>
        <w:pStyle w:val="a7"/>
        <w:numPr>
          <w:ilvl w:val="0"/>
          <w:numId w:val="76"/>
        </w:numPr>
        <w:overflowPunct w:val="0"/>
        <w:spacing w:line="500" w:lineRule="exact"/>
        <w:ind w:leftChars="0" w:left="709" w:rightChars="490" w:right="1176" w:hanging="283"/>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民國</w:t>
      </w:r>
      <w:r w:rsidR="004775EA" w:rsidRPr="00207E33">
        <w:rPr>
          <w:rFonts w:ascii="Times New Roman" w:eastAsia="標楷體" w:hAnsi="Times New Roman" w:cs="Times New Roman"/>
          <w:color w:val="000000" w:themeColor="text1"/>
          <w:sz w:val="32"/>
          <w:szCs w:val="32"/>
        </w:rPr>
        <w:t>107</w:t>
      </w:r>
      <w:r w:rsidR="004775EA" w:rsidRPr="00207E33">
        <w:rPr>
          <w:rFonts w:ascii="Times New Roman" w:eastAsia="標楷體" w:hAnsi="Times New Roman" w:cs="Times New Roman"/>
          <w:color w:val="000000" w:themeColor="text1"/>
          <w:sz w:val="32"/>
          <w:szCs w:val="32"/>
        </w:rPr>
        <w:t>年版災害防救基本計畫乃基於國際災害趨勢、我國整體災害防救需要及歷史災害影響程度，明定綱要性之災害防救對策，地方政府在研修其地區災害防救計畫時，除依循或參考本計畫及相關災害防救業務計畫內容外，尚須掌握轄區的自然及社會實況及特性，作為計畫修訂的基礎資料，並結合各單位業務執行工作；如有需因地制宜事項，仍應依地方特性提出適宜之地區災害防救計畫。</w:t>
      </w:r>
    </w:p>
    <w:p w:rsidR="004775EA" w:rsidRPr="00207E33" w:rsidRDefault="004775EA" w:rsidP="00A4589D">
      <w:pPr>
        <w:overflowPunct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br w:type="page"/>
      </w:r>
    </w:p>
    <w:p w:rsidR="00C90825" w:rsidRPr="00207E33" w:rsidRDefault="00C90825" w:rsidP="0007602E">
      <w:pPr>
        <w:pStyle w:val="a7"/>
        <w:numPr>
          <w:ilvl w:val="0"/>
          <w:numId w:val="3"/>
        </w:numPr>
        <w:overflowPunct w:val="0"/>
        <w:adjustRightInd w:val="0"/>
        <w:snapToGrid w:val="0"/>
        <w:spacing w:line="500" w:lineRule="exact"/>
        <w:ind w:leftChars="295" w:left="708" w:rightChars="490" w:right="1176" w:firstLine="0"/>
        <w:jc w:val="both"/>
        <w:outlineLvl w:val="2"/>
        <w:rPr>
          <w:rFonts w:ascii="Times New Roman" w:eastAsia="標楷體" w:hAnsi="Times New Roman" w:cs="Times New Roman"/>
          <w:b/>
          <w:color w:val="000000" w:themeColor="text1"/>
          <w:sz w:val="32"/>
          <w:szCs w:val="32"/>
        </w:rPr>
      </w:pPr>
      <w:bookmarkStart w:id="8" w:name="_Toc533665224"/>
      <w:r w:rsidRPr="00207E33">
        <w:rPr>
          <w:rFonts w:ascii="Times New Roman" w:eastAsia="標楷體" w:hAnsi="Times New Roman" w:cs="Times New Roman"/>
          <w:b/>
          <w:color w:val="000000" w:themeColor="text1"/>
          <w:sz w:val="32"/>
          <w:szCs w:val="32"/>
        </w:rPr>
        <w:lastRenderedPageBreak/>
        <w:t>緣起及災害情勢分析</w:t>
      </w:r>
      <w:bookmarkEnd w:id="8"/>
    </w:p>
    <w:p w:rsidR="00C90825" w:rsidRPr="00207E33" w:rsidRDefault="00C90825" w:rsidP="00A4589D">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220C7B" w:rsidRPr="00207E33" w:rsidRDefault="000E3B18" w:rsidP="0007602E">
      <w:pPr>
        <w:pStyle w:val="a7"/>
        <w:numPr>
          <w:ilvl w:val="0"/>
          <w:numId w:val="2"/>
        </w:numPr>
        <w:overflowPunct w:val="0"/>
        <w:adjustRightInd w:val="0"/>
        <w:snapToGrid w:val="0"/>
        <w:spacing w:line="500" w:lineRule="exact"/>
        <w:ind w:leftChars="295" w:left="708" w:rightChars="490" w:right="1176" w:firstLine="0"/>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緣起</w:t>
      </w:r>
    </w:p>
    <w:p w:rsidR="00CE5014" w:rsidRPr="00207E33" w:rsidRDefault="003C7D41" w:rsidP="0007602E">
      <w:pPr>
        <w:pStyle w:val="a7"/>
        <w:numPr>
          <w:ilvl w:val="1"/>
          <w:numId w:val="2"/>
        </w:numPr>
        <w:overflowPunct w:val="0"/>
        <w:adjustRightInd w:val="0"/>
        <w:snapToGrid w:val="0"/>
        <w:spacing w:line="500" w:lineRule="exact"/>
        <w:ind w:leftChars="0" w:left="426"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全球災害環境變遷</w:t>
      </w:r>
      <w:r w:rsidR="00CD092F" w:rsidRPr="00207E33">
        <w:rPr>
          <w:rFonts w:ascii="Times New Roman" w:eastAsia="標楷體" w:hAnsi="Times New Roman" w:cs="Times New Roman"/>
          <w:b/>
          <w:color w:val="000000" w:themeColor="text1"/>
          <w:sz w:val="32"/>
          <w:szCs w:val="32"/>
        </w:rPr>
        <w:t>及災例分析</w:t>
      </w:r>
    </w:p>
    <w:p w:rsidR="00362F35" w:rsidRPr="00207E33" w:rsidRDefault="00861F96" w:rsidP="00A4589D">
      <w:pPr>
        <w:pStyle w:val="a7"/>
        <w:overflowPunct w:val="0"/>
        <w:autoSpaceDE w:val="0"/>
        <w:autoSpaceDN w:val="0"/>
        <w:adjustRightInd w:val="0"/>
        <w:snapToGrid w:val="0"/>
        <w:spacing w:line="500" w:lineRule="exact"/>
        <w:ind w:leftChars="0" w:left="0" w:rightChars="490" w:right="1176" w:firstLineChars="200" w:firstLine="640"/>
        <w:jc w:val="both"/>
        <w:rPr>
          <w:rFonts w:ascii="Times New Roman" w:eastAsia="標楷體" w:hAnsi="Times New Roman" w:cs="Times New Roman"/>
          <w:color w:val="000000" w:themeColor="text1"/>
        </w:rPr>
      </w:pPr>
      <w:r w:rsidRPr="00207E33">
        <w:rPr>
          <w:rFonts w:ascii="Times New Roman" w:eastAsia="標楷體" w:hAnsi="Times New Roman" w:cs="Times New Roman"/>
          <w:color w:val="000000" w:themeColor="text1"/>
          <w:sz w:val="32"/>
          <w:szCs w:val="32"/>
        </w:rPr>
        <w:t>根據美國國家海洋暨大氣總署（</w:t>
      </w:r>
      <w:r w:rsidR="0075535F" w:rsidRPr="00207E33">
        <w:rPr>
          <w:rFonts w:ascii="Times New Roman" w:eastAsia="標楷體" w:hAnsi="Times New Roman" w:cs="Times New Roman"/>
          <w:color w:val="000000" w:themeColor="text1"/>
          <w:sz w:val="32"/>
          <w:szCs w:val="32"/>
        </w:rPr>
        <w:t>National Oceanic and Atmospheric Administration</w:t>
      </w:r>
      <w:r w:rsidR="0075535F" w:rsidRPr="00207E33">
        <w:rPr>
          <w:rFonts w:ascii="Times New Roman" w:eastAsia="標楷體" w:hAnsi="Times New Roman" w:cs="Times New Roman"/>
          <w:color w:val="000000" w:themeColor="text1"/>
          <w:shd w:val="clear" w:color="auto" w:fill="FFFFFF"/>
        </w:rPr>
        <w:t>，</w:t>
      </w:r>
      <w:r w:rsidRPr="00207E33">
        <w:rPr>
          <w:rFonts w:ascii="Times New Roman" w:eastAsia="標楷體" w:hAnsi="Times New Roman" w:cs="Times New Roman"/>
          <w:color w:val="000000" w:themeColor="text1"/>
          <w:sz w:val="32"/>
          <w:szCs w:val="32"/>
        </w:rPr>
        <w:t>NOAA</w:t>
      </w:r>
      <w:r w:rsidR="00153F11" w:rsidRPr="00207E33">
        <w:rPr>
          <w:rFonts w:ascii="Times New Roman" w:eastAsia="標楷體" w:hAnsi="Times New Roman" w:cs="Times New Roman"/>
          <w:color w:val="000000" w:themeColor="text1"/>
          <w:sz w:val="32"/>
          <w:szCs w:val="32"/>
        </w:rPr>
        <w:t>）環境資訊中心全球資料顯示，自</w:t>
      </w:r>
      <w:r w:rsidRPr="00207E33">
        <w:rPr>
          <w:rFonts w:ascii="Times New Roman" w:eastAsia="標楷體" w:hAnsi="Times New Roman" w:cs="Times New Roman"/>
          <w:color w:val="000000" w:themeColor="text1"/>
          <w:sz w:val="32"/>
          <w:szCs w:val="32"/>
        </w:rPr>
        <w:t>2014</w:t>
      </w:r>
      <w:r w:rsidR="00153F11" w:rsidRPr="00207E33">
        <w:rPr>
          <w:rFonts w:ascii="Times New Roman" w:eastAsia="標楷體" w:hAnsi="Times New Roman" w:cs="Times New Roman"/>
          <w:color w:val="000000" w:themeColor="text1"/>
          <w:sz w:val="32"/>
          <w:szCs w:val="32"/>
        </w:rPr>
        <w:t>年開始</w:t>
      </w:r>
      <w:r w:rsidRPr="00207E33">
        <w:rPr>
          <w:rFonts w:ascii="Times New Roman" w:eastAsia="標楷體" w:hAnsi="Times New Roman" w:cs="Times New Roman"/>
          <w:color w:val="000000" w:themeColor="text1"/>
          <w:sz w:val="32"/>
          <w:szCs w:val="32"/>
        </w:rPr>
        <w:t>，全球平均地表溫度（合併海洋</w:t>
      </w:r>
      <w:r w:rsidR="00F0719B"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陸地溫</w:t>
      </w:r>
      <w:r w:rsidR="00153F11" w:rsidRPr="00207E33">
        <w:rPr>
          <w:rFonts w:ascii="Times New Roman" w:eastAsia="標楷體" w:hAnsi="Times New Roman" w:cs="Times New Roman"/>
          <w:color w:val="000000" w:themeColor="text1"/>
          <w:sz w:val="32"/>
          <w:szCs w:val="32"/>
        </w:rPr>
        <w:t>度）</w:t>
      </w:r>
      <w:r w:rsidR="00A45972" w:rsidRPr="00207E33">
        <w:rPr>
          <w:rFonts w:ascii="Times New Roman" w:eastAsia="標楷體" w:hAnsi="Times New Roman" w:cs="Times New Roman"/>
          <w:color w:val="000000" w:themeColor="text1"/>
          <w:sz w:val="32"/>
          <w:szCs w:val="32"/>
        </w:rPr>
        <w:t>升高</w:t>
      </w:r>
      <w:r w:rsidR="00153F11" w:rsidRPr="00207E33">
        <w:rPr>
          <w:rFonts w:ascii="Times New Roman" w:eastAsia="標楷體" w:hAnsi="Times New Roman" w:cs="Times New Roman"/>
          <w:color w:val="000000" w:themeColor="text1"/>
          <w:sz w:val="32"/>
          <w:szCs w:val="32"/>
        </w:rPr>
        <w:t>連續</w:t>
      </w:r>
      <w:r w:rsidR="00FD4421" w:rsidRPr="00207E33">
        <w:rPr>
          <w:rFonts w:ascii="Times New Roman" w:eastAsia="標楷體" w:hAnsi="Times New Roman" w:cs="Times New Roman"/>
          <w:color w:val="000000" w:themeColor="text1"/>
          <w:sz w:val="32"/>
          <w:szCs w:val="32"/>
        </w:rPr>
        <w:t>4</w:t>
      </w:r>
      <w:r w:rsidR="00153F11" w:rsidRPr="00207E33">
        <w:rPr>
          <w:rFonts w:ascii="Times New Roman" w:eastAsia="標楷體" w:hAnsi="Times New Roman" w:cs="Times New Roman"/>
          <w:color w:val="000000" w:themeColor="text1"/>
          <w:sz w:val="32"/>
          <w:szCs w:val="32"/>
        </w:rPr>
        <w:t>年</w:t>
      </w:r>
      <w:r w:rsidRPr="00207E33">
        <w:rPr>
          <w:rFonts w:ascii="Times New Roman" w:eastAsia="標楷體" w:hAnsi="Times New Roman" w:cs="Times New Roman"/>
          <w:color w:val="000000" w:themeColor="text1"/>
          <w:sz w:val="32"/>
          <w:szCs w:val="32"/>
        </w:rPr>
        <w:t>打破過往紀錄，並在</w:t>
      </w:r>
      <w:r w:rsidRPr="00207E33">
        <w:rPr>
          <w:rFonts w:ascii="Times New Roman" w:eastAsia="標楷體" w:hAnsi="Times New Roman" w:cs="Times New Roman"/>
          <w:color w:val="000000" w:themeColor="text1"/>
          <w:sz w:val="32"/>
          <w:szCs w:val="32"/>
        </w:rPr>
        <w:t>2016</w:t>
      </w:r>
      <w:r w:rsidRPr="00207E33">
        <w:rPr>
          <w:rFonts w:ascii="Times New Roman" w:eastAsia="標楷體" w:hAnsi="Times New Roman" w:cs="Times New Roman"/>
          <w:color w:val="000000" w:themeColor="text1"/>
          <w:sz w:val="32"/>
          <w:szCs w:val="32"/>
        </w:rPr>
        <w:t>年創下歷史新紀錄（</w:t>
      </w:r>
      <w:r w:rsidR="00DC5EFB" w:rsidRPr="00207E33">
        <w:rPr>
          <w:rFonts w:ascii="Times New Roman" w:eastAsia="標楷體" w:hAnsi="Times New Roman" w:cs="Times New Roman"/>
          <w:color w:val="000000" w:themeColor="text1"/>
          <w:sz w:val="32"/>
          <w:szCs w:val="32"/>
        </w:rPr>
        <w:t>如</w:t>
      </w:r>
      <w:r w:rsidRPr="00207E33">
        <w:rPr>
          <w:rFonts w:ascii="Times New Roman" w:eastAsia="標楷體" w:hAnsi="Times New Roman" w:cs="Times New Roman"/>
          <w:color w:val="000000" w:themeColor="text1"/>
          <w:sz w:val="32"/>
          <w:szCs w:val="32"/>
        </w:rPr>
        <w:t>圖</w:t>
      </w:r>
      <w:r w:rsidR="00CD092F" w:rsidRPr="00207E33">
        <w:rPr>
          <w:rFonts w:ascii="Times New Roman" w:eastAsia="標楷體" w:hAnsi="Times New Roman" w:cs="Times New Roman"/>
          <w:color w:val="000000" w:themeColor="text1"/>
          <w:sz w:val="32"/>
          <w:szCs w:val="32"/>
        </w:rPr>
        <w:t>2</w:t>
      </w:r>
      <w:r w:rsidRPr="00207E33">
        <w:rPr>
          <w:rFonts w:ascii="Times New Roman" w:eastAsia="標楷體" w:hAnsi="Times New Roman" w:cs="Times New Roman"/>
          <w:color w:val="000000" w:themeColor="text1"/>
          <w:sz w:val="32"/>
          <w:szCs w:val="32"/>
        </w:rPr>
        <w:t>）</w:t>
      </w:r>
      <w:r w:rsidR="00385587" w:rsidRPr="00207E33">
        <w:rPr>
          <w:rFonts w:ascii="Times New Roman" w:eastAsia="標楷體" w:hAnsi="Times New Roman" w:cs="Times New Roman"/>
          <w:color w:val="000000" w:themeColor="text1"/>
          <w:sz w:val="32"/>
          <w:szCs w:val="32"/>
        </w:rPr>
        <w:t>。</w:t>
      </w:r>
    </w:p>
    <w:p w:rsidR="00362F35" w:rsidRPr="00207E33" w:rsidRDefault="00CA3E78">
      <w:pPr>
        <w:pStyle w:val="af4"/>
        <w:overflowPunct w:val="0"/>
        <w:spacing w:line="240" w:lineRule="exact"/>
        <w:rPr>
          <w:color w:val="000000" w:themeColor="text1"/>
          <w:sz w:val="16"/>
        </w:rPr>
      </w:pPr>
      <w:r w:rsidRPr="00207E33">
        <w:rPr>
          <w:noProof/>
          <w:color w:val="000000" w:themeColor="text1"/>
          <w:lang w:eastAsia="zh-TW"/>
        </w:rPr>
        <w:drawing>
          <wp:anchor distT="0" distB="0" distL="114300" distR="114300" simplePos="0" relativeHeight="251683840" behindDoc="0" locked="0" layoutInCell="1" allowOverlap="1">
            <wp:simplePos x="0" y="0"/>
            <wp:positionH relativeFrom="column">
              <wp:posOffset>320040</wp:posOffset>
            </wp:positionH>
            <wp:positionV relativeFrom="paragraph">
              <wp:posOffset>195580</wp:posOffset>
            </wp:positionV>
            <wp:extent cx="4890770" cy="2802466"/>
            <wp:effectExtent l="0" t="0" r="5080" b="0"/>
            <wp:wrapSquare wrapText="bothSides"/>
            <wp:docPr id="3" name="圖片 3" descr="K:\科學報告第一冊\圖檔\美編後圖檔\全球年均溫距平值(附趨勢線).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科學報告第一冊\圖檔\美編後圖檔\全球年均溫距平值(附趨勢線).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90770" cy="2802466"/>
                    </a:xfrm>
                    <a:prstGeom prst="rect">
                      <a:avLst/>
                    </a:prstGeom>
                    <a:noFill/>
                    <a:ln>
                      <a:noFill/>
                    </a:ln>
                  </pic:spPr>
                </pic:pic>
              </a:graphicData>
            </a:graphic>
          </wp:anchor>
        </w:drawing>
      </w:r>
    </w:p>
    <w:p w:rsidR="00CA3E78" w:rsidRPr="00207E33" w:rsidRDefault="00CA3E78" w:rsidP="0007602E">
      <w:pPr>
        <w:pStyle w:val="a7"/>
        <w:overflowPunct w:val="0"/>
        <w:autoSpaceDE w:val="0"/>
        <w:autoSpaceDN w:val="0"/>
        <w:adjustRightInd w:val="0"/>
        <w:snapToGrid w:val="0"/>
        <w:spacing w:line="500" w:lineRule="exact"/>
        <w:ind w:leftChars="0" w:left="0"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noProof/>
          <w:color w:val="000000" w:themeColor="text1"/>
        </w:rPr>
        <mc:AlternateContent>
          <mc:Choice Requires="wps">
            <w:drawing>
              <wp:anchor distT="0" distB="0" distL="114300" distR="114300" simplePos="0" relativeHeight="251685888" behindDoc="0" locked="0" layoutInCell="1" allowOverlap="1" wp14:anchorId="17FB5647" wp14:editId="2029AFCC">
                <wp:simplePos x="0" y="0"/>
                <wp:positionH relativeFrom="column">
                  <wp:posOffset>403860</wp:posOffset>
                </wp:positionH>
                <wp:positionV relativeFrom="paragraph">
                  <wp:posOffset>3016885</wp:posOffset>
                </wp:positionV>
                <wp:extent cx="4890770" cy="635"/>
                <wp:effectExtent l="0" t="0" r="0" b="0"/>
                <wp:wrapSquare wrapText="bothSides"/>
                <wp:docPr id="11" name="文字方塊 11"/>
                <wp:cNvGraphicFramePr/>
                <a:graphic xmlns:a="http://schemas.openxmlformats.org/drawingml/2006/main">
                  <a:graphicData uri="http://schemas.microsoft.com/office/word/2010/wordprocessingShape">
                    <wps:wsp>
                      <wps:cNvSpPr txBox="1"/>
                      <wps:spPr>
                        <a:xfrm>
                          <a:off x="0" y="0"/>
                          <a:ext cx="4890770" cy="635"/>
                        </a:xfrm>
                        <a:prstGeom prst="rect">
                          <a:avLst/>
                        </a:prstGeom>
                        <a:solidFill>
                          <a:prstClr val="white"/>
                        </a:solidFill>
                        <a:ln>
                          <a:noFill/>
                        </a:ln>
                      </wps:spPr>
                      <wps:txbx>
                        <w:txbxContent>
                          <w:p w:rsidR="00F71FC4" w:rsidRPr="0007602E" w:rsidRDefault="00F71FC4" w:rsidP="00037C20">
                            <w:pPr>
                              <w:pStyle w:val="af4"/>
                              <w:overflowPunct w:val="0"/>
                              <w:spacing w:line="240" w:lineRule="exact"/>
                              <w:rPr>
                                <w:rFonts w:ascii="標楷體" w:hAnsi="標楷體"/>
                              </w:rPr>
                            </w:pPr>
                            <w:bookmarkStart w:id="9" w:name="_Toc531093396"/>
                            <w:r>
                              <w:rPr>
                                <w:rFonts w:hint="eastAsia"/>
                              </w:rPr>
                              <w:t>圖</w:t>
                            </w:r>
                            <w:r>
                              <w:rPr>
                                <w:rFonts w:hint="eastAsia"/>
                              </w:rPr>
                              <w:t xml:space="preserve"> </w:t>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w:instrText>
                            </w:r>
                            <w:r>
                              <w:instrText xml:space="preserve"> </w:instrText>
                            </w:r>
                            <w:r>
                              <w:fldChar w:fldCharType="separate"/>
                            </w:r>
                            <w:r w:rsidR="002C2A89">
                              <w:rPr>
                                <w:noProof/>
                              </w:rPr>
                              <w:t>2</w:t>
                            </w:r>
                            <w:r>
                              <w:fldChar w:fldCharType="end"/>
                            </w:r>
                            <w:r>
                              <w:t xml:space="preserve">  </w:t>
                            </w:r>
                            <w:r w:rsidRPr="0007602E">
                              <w:rPr>
                                <w:rFonts w:ascii="標楷體" w:hAnsi="標楷體"/>
                              </w:rPr>
                              <w:t>1880-2017</w:t>
                            </w:r>
                            <w:r w:rsidRPr="0007602E">
                              <w:rPr>
                                <w:rFonts w:ascii="標楷體" w:hAnsi="標楷體" w:hint="eastAsia"/>
                              </w:rPr>
                              <w:t>年全球全年平均地表溫度距平值趨勢</w:t>
                            </w:r>
                            <w:bookmarkEnd w:id="9"/>
                          </w:p>
                          <w:p w:rsidR="00F71FC4" w:rsidRPr="0007602E" w:rsidRDefault="00F71FC4" w:rsidP="00037C20">
                            <w:pPr>
                              <w:pStyle w:val="af4"/>
                              <w:overflowPunct w:val="0"/>
                              <w:spacing w:line="240" w:lineRule="exact"/>
                              <w:rPr>
                                <w:rFonts w:ascii="標楷體" w:hAnsi="標楷體"/>
                              </w:rPr>
                            </w:pPr>
                            <w:r w:rsidRPr="0007602E">
                              <w:rPr>
                                <w:rFonts w:ascii="標楷體" w:hAnsi="標楷體" w:hint="eastAsia"/>
                              </w:rPr>
                              <w:t>（資料來源</w:t>
                            </w:r>
                            <w:r>
                              <w:rPr>
                                <w:rFonts w:ascii="標楷體" w:hAnsi="標楷體" w:hint="eastAsia"/>
                              </w:rPr>
                              <w:t>：</w:t>
                            </w:r>
                            <w:r w:rsidRPr="0007602E">
                              <w:rPr>
                                <w:rFonts w:ascii="標楷體" w:hAnsi="標楷體"/>
                              </w:rPr>
                              <w:t>NOAA</w:t>
                            </w:r>
                            <w:r w:rsidRPr="0007602E">
                              <w:rPr>
                                <w:rFonts w:ascii="標楷體" w:hAnsi="標楷體" w:hint="eastAsia"/>
                              </w:rPr>
                              <w:t>，「</w:t>
                            </w:r>
                            <w:r>
                              <w:rPr>
                                <w:rFonts w:ascii="標楷體" w:hAnsi="標楷體" w:hint="eastAsia"/>
                              </w:rPr>
                              <w:t>臺灣</w:t>
                            </w:r>
                            <w:r w:rsidRPr="0007602E">
                              <w:rPr>
                                <w:rFonts w:ascii="標楷體" w:hAnsi="標楷體" w:hint="eastAsia"/>
                              </w:rPr>
                              <w:t>氣候的過去及未來」，</w:t>
                            </w:r>
                            <w:r w:rsidRPr="0007602E">
                              <w:rPr>
                                <w:rFonts w:ascii="標楷體" w:hAnsi="標楷體"/>
                              </w:rPr>
                              <w:t>2018</w:t>
                            </w:r>
                            <w:r w:rsidRPr="0007602E">
                              <w:rPr>
                                <w:rFonts w:ascii="標楷體" w:hAnsi="標楷體" w:hint="eastAsia"/>
                              </w:rPr>
                              <w:t>）。</w:t>
                            </w:r>
                          </w:p>
                          <w:p w:rsidR="00F71FC4" w:rsidRPr="00A4589D" w:rsidRDefault="00F71FC4">
                            <w:pPr>
                              <w:pStyle w:val="af4"/>
                              <w:overflowPunct w:val="0"/>
                              <w:spacing w:line="240" w:lineRule="exact"/>
                              <w:rPr>
                                <w:rFonts w:ascii="標楷體" w:hAnsi="標楷體"/>
                                <w:sz w:val="16"/>
                              </w:rPr>
                            </w:pPr>
                            <w:r w:rsidRPr="00777CFE">
                              <w:rPr>
                                <w:rFonts w:ascii="標楷體" w:hAnsi="標楷體" w:hint="eastAsia"/>
                                <w:sz w:val="16"/>
                              </w:rPr>
                              <w:t>註</w:t>
                            </w:r>
                            <w:r>
                              <w:rPr>
                                <w:rFonts w:ascii="標楷體" w:hAnsi="標楷體" w:hint="eastAsia"/>
                                <w:sz w:val="16"/>
                              </w:rPr>
                              <w:t>：</w:t>
                            </w:r>
                            <w:r w:rsidRPr="00777CFE">
                              <w:rPr>
                                <w:rFonts w:ascii="標楷體" w:hAnsi="標楷體" w:hint="eastAsia"/>
                                <w:sz w:val="16"/>
                              </w:rPr>
                              <w:t>地表溫度合併考量海洋與陸地溫度，此圖之</w:t>
                            </w:r>
                            <w:r w:rsidRPr="00777CFE">
                              <w:rPr>
                                <w:rFonts w:ascii="標楷體" w:hAnsi="標楷體"/>
                                <w:bCs/>
                                <w:sz w:val="16"/>
                              </w:rPr>
                              <w:t>距平值</w:t>
                            </w:r>
                            <w:r w:rsidRPr="00777CFE">
                              <w:rPr>
                                <w:rFonts w:ascii="標楷體" w:hAnsi="標楷體" w:hint="eastAsia"/>
                                <w:bCs/>
                                <w:sz w:val="16"/>
                              </w:rPr>
                              <w:t>定義</w:t>
                            </w:r>
                            <w:r w:rsidRPr="00777CFE">
                              <w:rPr>
                                <w:rFonts w:ascii="標楷體" w:hAnsi="標楷體"/>
                                <w:bCs/>
                                <w:sz w:val="16"/>
                              </w:rPr>
                              <w:t>為</w:t>
                            </w:r>
                            <w:r w:rsidRPr="00777CFE">
                              <w:rPr>
                                <w:rFonts w:ascii="標楷體" w:hAnsi="標楷體" w:hint="eastAsia"/>
                                <w:sz w:val="16"/>
                              </w:rPr>
                              <w:t>各年平均溫度減去廿世紀全球平均溫度</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7FB5647" id="文字方塊 11" o:spid="_x0000_s1027" type="#_x0000_t202" style="position:absolute;left:0;text-align:left;margin-left:31.8pt;margin-top:237.55pt;width:385.1pt;height:.0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qC+RAIAAGoEAAAOAAAAZHJzL2Uyb0RvYy54bWysVFFuEzEQ/UfiDpb/ySYF2rLKpgqpgpCq&#10;tlKK+u14vVlLtsfYTnbDBZA4QPnmAByAA7XnYOzdTaHwhfjxjmfGY7/3ZnZ61mpFdsJ5Caagk9GY&#10;EmE4lNJsCvrhZvnilBIfmCmZAiMKuheens2eP5s2NhdHUIMqhSNYxPi8sQWtQ7B5lnleC838CKww&#10;GKzAaRZw6zZZ6ViD1bXKjsbj46wBV1oHXHiP3vMuSGepflUJHq6qyotAVEHxbSGtLq3ruGazKcs3&#10;jtla8v4Z7B9eoZk0eOmh1DkLjGyd/KOUltyBhyqMOOgMqkpykTAgmsn4CZpVzaxIWJAcbw80+f9X&#10;ll/urh2RJWo3ocQwjRo93H2+//714e7H/bcvBN3IUWN9jqkri8mhfQst5g9+j84Iva2cjl8ERTCO&#10;bO8PDIs2EI7OV6dvxicnGOIYO375OtbIHo9a58M7AZpEo6AO5Uusst2FD13qkBJv8qBkuZRKxU0M&#10;LJQjO4ZSN7UMoi/+W5YyMddAPNUVjJ4s4utwRCu067bjZMC4hnKP0B10DeQtX0q874L5cM0cdgxC&#10;wikIV7hUCpqCQm9RUoP79Dd/zEchMUpJgx1YUP9xy5ygRL03KHFs18Fwg7EeDLPVC0CkqBq+Jpl4&#10;wAU1mJUDfYvDMY+3YIgZjncVNAzmInRzgMPFxXyekrApLQsXZmV5LD3wetPeMmd7VQKKeQlDb7L8&#10;iThdbpLHzrcBmU7KRV47Fnu6saGT9v3wxYn5dZ+yHn8Rs58AAAD//wMAUEsDBBQABgAIAAAAIQDr&#10;sNF74QAAAAoBAAAPAAAAZHJzL2Rvd25yZXYueG1sTI+xTsMwEIZ3JN7BOiQWRJ02IVQhTlVVMJSl&#10;InRhc+NrHIjPke204e1xWWC8u0//fX+5mkzPTuh8Z0nAfJYAQ2qs6qgVsH9/uV8C80GSkr0lFPCN&#10;HlbV9VUpC2XP9IanOrQshpAvpAAdwlBw7huNRvqZHZDi7WidkSGOruXKyXMMNz1fJEnOjewoftBy&#10;wI3G5qsejYBd9rHTd+Px+XWdpW67Hzf5Z1sLcXszrZ+ABZzCHwwX/agOVXQ62JGUZ72APM0jKSB7&#10;fJgDi8AyTWOXw+9mAbwq+f8K1Q8AAAD//wMAUEsBAi0AFAAGAAgAAAAhALaDOJL+AAAA4QEAABMA&#10;AAAAAAAAAAAAAAAAAAAAAFtDb250ZW50X1R5cGVzXS54bWxQSwECLQAUAAYACAAAACEAOP0h/9YA&#10;AACUAQAACwAAAAAAAAAAAAAAAAAvAQAAX3JlbHMvLnJlbHNQSwECLQAUAAYACAAAACEAQFqgvkQC&#10;AABqBAAADgAAAAAAAAAAAAAAAAAuAgAAZHJzL2Uyb0RvYy54bWxQSwECLQAUAAYACAAAACEA67DR&#10;e+EAAAAKAQAADwAAAAAAAAAAAAAAAACeBAAAZHJzL2Rvd25yZXYueG1sUEsFBgAAAAAEAAQA8wAA&#10;AKwFAAAAAA==&#10;" stroked="f">
                <v:textbox style="mso-fit-shape-to-text:t" inset="0,0,0,0">
                  <w:txbxContent>
                    <w:p w:rsidR="00F71FC4" w:rsidRPr="0007602E" w:rsidRDefault="00F71FC4" w:rsidP="00037C20">
                      <w:pPr>
                        <w:pStyle w:val="af4"/>
                        <w:overflowPunct w:val="0"/>
                        <w:spacing w:line="240" w:lineRule="exact"/>
                        <w:rPr>
                          <w:rFonts w:ascii="標楷體" w:hAnsi="標楷體"/>
                        </w:rPr>
                      </w:pPr>
                      <w:bookmarkStart w:id="11" w:name="_Toc531093396"/>
                      <w:r>
                        <w:rPr>
                          <w:rFonts w:hint="eastAsia"/>
                        </w:rPr>
                        <w:t>圖</w:t>
                      </w:r>
                      <w:r>
                        <w:rPr>
                          <w:rFonts w:hint="eastAsia"/>
                        </w:rPr>
                        <w:t xml:space="preserve"> </w:t>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w:instrText>
                      </w:r>
                      <w:r>
                        <w:instrText xml:space="preserve"> </w:instrText>
                      </w:r>
                      <w:r>
                        <w:fldChar w:fldCharType="separate"/>
                      </w:r>
                      <w:r w:rsidR="002C2A89">
                        <w:rPr>
                          <w:noProof/>
                        </w:rPr>
                        <w:t>2</w:t>
                      </w:r>
                      <w:r>
                        <w:fldChar w:fldCharType="end"/>
                      </w:r>
                      <w:r>
                        <w:t xml:space="preserve">  </w:t>
                      </w:r>
                      <w:r w:rsidRPr="0007602E">
                        <w:rPr>
                          <w:rFonts w:ascii="標楷體" w:hAnsi="標楷體"/>
                        </w:rPr>
                        <w:t>1880-2017</w:t>
                      </w:r>
                      <w:r w:rsidRPr="0007602E">
                        <w:rPr>
                          <w:rFonts w:ascii="標楷體" w:hAnsi="標楷體" w:hint="eastAsia"/>
                        </w:rPr>
                        <w:t>年全球全年平均地表溫度距平值趨勢</w:t>
                      </w:r>
                      <w:bookmarkEnd w:id="11"/>
                    </w:p>
                    <w:p w:rsidR="00F71FC4" w:rsidRPr="0007602E" w:rsidRDefault="00F71FC4" w:rsidP="00037C20">
                      <w:pPr>
                        <w:pStyle w:val="af4"/>
                        <w:overflowPunct w:val="0"/>
                        <w:spacing w:line="240" w:lineRule="exact"/>
                        <w:rPr>
                          <w:rFonts w:ascii="標楷體" w:hAnsi="標楷體"/>
                        </w:rPr>
                      </w:pPr>
                      <w:r w:rsidRPr="0007602E">
                        <w:rPr>
                          <w:rFonts w:ascii="標楷體" w:hAnsi="標楷體" w:hint="eastAsia"/>
                        </w:rPr>
                        <w:t>（資料來源</w:t>
                      </w:r>
                      <w:r>
                        <w:rPr>
                          <w:rFonts w:ascii="標楷體" w:hAnsi="標楷體" w:hint="eastAsia"/>
                        </w:rPr>
                        <w:t>：</w:t>
                      </w:r>
                      <w:r w:rsidRPr="0007602E">
                        <w:rPr>
                          <w:rFonts w:ascii="標楷體" w:hAnsi="標楷體"/>
                        </w:rPr>
                        <w:t>NOAA</w:t>
                      </w:r>
                      <w:r w:rsidRPr="0007602E">
                        <w:rPr>
                          <w:rFonts w:ascii="標楷體" w:hAnsi="標楷體" w:hint="eastAsia"/>
                        </w:rPr>
                        <w:t>，「</w:t>
                      </w:r>
                      <w:r>
                        <w:rPr>
                          <w:rFonts w:ascii="標楷體" w:hAnsi="標楷體" w:hint="eastAsia"/>
                        </w:rPr>
                        <w:t>臺灣</w:t>
                      </w:r>
                      <w:r w:rsidRPr="0007602E">
                        <w:rPr>
                          <w:rFonts w:ascii="標楷體" w:hAnsi="標楷體" w:hint="eastAsia"/>
                        </w:rPr>
                        <w:t>氣候的過去及未來」，</w:t>
                      </w:r>
                      <w:r w:rsidRPr="0007602E">
                        <w:rPr>
                          <w:rFonts w:ascii="標楷體" w:hAnsi="標楷體"/>
                        </w:rPr>
                        <w:t>2018</w:t>
                      </w:r>
                      <w:r w:rsidRPr="0007602E">
                        <w:rPr>
                          <w:rFonts w:ascii="標楷體" w:hAnsi="標楷體" w:hint="eastAsia"/>
                        </w:rPr>
                        <w:t>）。</w:t>
                      </w:r>
                    </w:p>
                    <w:p w:rsidR="00F71FC4" w:rsidRPr="00A4589D" w:rsidRDefault="00F71FC4">
                      <w:pPr>
                        <w:pStyle w:val="af4"/>
                        <w:overflowPunct w:val="0"/>
                        <w:spacing w:line="240" w:lineRule="exact"/>
                        <w:rPr>
                          <w:rFonts w:ascii="標楷體" w:hAnsi="標楷體"/>
                          <w:sz w:val="16"/>
                        </w:rPr>
                      </w:pPr>
                      <w:r w:rsidRPr="00777CFE">
                        <w:rPr>
                          <w:rFonts w:ascii="標楷體" w:hAnsi="標楷體" w:hint="eastAsia"/>
                          <w:sz w:val="16"/>
                        </w:rPr>
                        <w:t>註</w:t>
                      </w:r>
                      <w:r>
                        <w:rPr>
                          <w:rFonts w:ascii="標楷體" w:hAnsi="標楷體" w:hint="eastAsia"/>
                          <w:sz w:val="16"/>
                        </w:rPr>
                        <w:t>：</w:t>
                      </w:r>
                      <w:r w:rsidRPr="00777CFE">
                        <w:rPr>
                          <w:rFonts w:ascii="標楷體" w:hAnsi="標楷體" w:hint="eastAsia"/>
                          <w:sz w:val="16"/>
                        </w:rPr>
                        <w:t>地表溫度合併考量海洋與陸地溫度，此圖之</w:t>
                      </w:r>
                      <w:r w:rsidRPr="00777CFE">
                        <w:rPr>
                          <w:rFonts w:ascii="標楷體" w:hAnsi="標楷體"/>
                          <w:bCs/>
                          <w:sz w:val="16"/>
                        </w:rPr>
                        <w:t>距平值</w:t>
                      </w:r>
                      <w:r w:rsidRPr="00777CFE">
                        <w:rPr>
                          <w:rFonts w:ascii="標楷體" w:hAnsi="標楷體" w:hint="eastAsia"/>
                          <w:bCs/>
                          <w:sz w:val="16"/>
                        </w:rPr>
                        <w:t>定義</w:t>
                      </w:r>
                      <w:r w:rsidRPr="00777CFE">
                        <w:rPr>
                          <w:rFonts w:ascii="標楷體" w:hAnsi="標楷體"/>
                          <w:bCs/>
                          <w:sz w:val="16"/>
                        </w:rPr>
                        <w:t>為</w:t>
                      </w:r>
                      <w:r w:rsidRPr="00777CFE">
                        <w:rPr>
                          <w:rFonts w:ascii="標楷體" w:hAnsi="標楷體" w:hint="eastAsia"/>
                          <w:sz w:val="16"/>
                        </w:rPr>
                        <w:t>各年平均溫度減去廿世紀全球平均溫度</w:t>
                      </w:r>
                    </w:p>
                  </w:txbxContent>
                </v:textbox>
                <w10:wrap type="square"/>
              </v:shape>
            </w:pict>
          </mc:Fallback>
        </mc:AlternateContent>
      </w:r>
    </w:p>
    <w:p w:rsidR="00CA3E78" w:rsidRPr="00207E33" w:rsidRDefault="00CA3E78" w:rsidP="0007602E">
      <w:pPr>
        <w:pStyle w:val="a7"/>
        <w:overflowPunct w:val="0"/>
        <w:autoSpaceDE w:val="0"/>
        <w:autoSpaceDN w:val="0"/>
        <w:adjustRightInd w:val="0"/>
        <w:snapToGrid w:val="0"/>
        <w:spacing w:line="500" w:lineRule="exact"/>
        <w:ind w:leftChars="0" w:left="0" w:rightChars="490" w:right="1176"/>
        <w:jc w:val="both"/>
        <w:rPr>
          <w:rFonts w:ascii="Times New Roman" w:eastAsia="標楷體" w:hAnsi="Times New Roman" w:cs="Times New Roman"/>
          <w:color w:val="000000" w:themeColor="text1"/>
          <w:sz w:val="32"/>
          <w:szCs w:val="32"/>
        </w:rPr>
      </w:pPr>
    </w:p>
    <w:p w:rsidR="00CA3E78" w:rsidRPr="00207E33" w:rsidRDefault="00CA3E78" w:rsidP="0007602E">
      <w:pPr>
        <w:pStyle w:val="a7"/>
        <w:overflowPunct w:val="0"/>
        <w:autoSpaceDE w:val="0"/>
        <w:autoSpaceDN w:val="0"/>
        <w:adjustRightInd w:val="0"/>
        <w:snapToGrid w:val="0"/>
        <w:spacing w:line="500" w:lineRule="exact"/>
        <w:ind w:leftChars="0" w:left="0" w:rightChars="490" w:right="1176"/>
        <w:jc w:val="both"/>
        <w:rPr>
          <w:rFonts w:ascii="Times New Roman" w:eastAsia="標楷體" w:hAnsi="Times New Roman" w:cs="Times New Roman"/>
          <w:color w:val="000000" w:themeColor="text1"/>
          <w:sz w:val="32"/>
          <w:szCs w:val="32"/>
        </w:rPr>
      </w:pPr>
    </w:p>
    <w:p w:rsidR="007921A7" w:rsidRPr="00207E33" w:rsidRDefault="00861F96" w:rsidP="0007602E">
      <w:pPr>
        <w:pStyle w:val="a7"/>
        <w:overflowPunct w:val="0"/>
        <w:autoSpaceDE w:val="0"/>
        <w:autoSpaceDN w:val="0"/>
        <w:adjustRightInd w:val="0"/>
        <w:snapToGrid w:val="0"/>
        <w:spacing w:line="500" w:lineRule="exact"/>
        <w:ind w:leftChars="0" w:left="0"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聯合國世界氣象組織（</w:t>
      </w:r>
      <w:r w:rsidR="0075535F" w:rsidRPr="00207E33">
        <w:rPr>
          <w:rFonts w:ascii="Times New Roman" w:eastAsia="標楷體" w:hAnsi="Times New Roman" w:cs="Times New Roman"/>
          <w:color w:val="000000" w:themeColor="text1"/>
          <w:sz w:val="32"/>
          <w:szCs w:val="32"/>
        </w:rPr>
        <w:t>World Meteorological Organization</w:t>
      </w:r>
      <w:r w:rsidR="0075535F" w:rsidRPr="00207E33">
        <w:rPr>
          <w:rFonts w:ascii="Times New Roman" w:eastAsia="標楷體" w:hAnsi="Times New Roman" w:cs="Times New Roman"/>
          <w:color w:val="000000" w:themeColor="text1"/>
          <w:sz w:val="32"/>
          <w:szCs w:val="32"/>
        </w:rPr>
        <w:t>，</w:t>
      </w:r>
      <w:r w:rsidR="0075535F" w:rsidRPr="00207E33">
        <w:rPr>
          <w:rFonts w:ascii="Times New Roman" w:eastAsia="標楷體" w:hAnsi="Times New Roman" w:cs="Times New Roman"/>
          <w:color w:val="000000" w:themeColor="text1"/>
          <w:sz w:val="32"/>
          <w:szCs w:val="32"/>
        </w:rPr>
        <w:t>WMO</w:t>
      </w:r>
      <w:r w:rsidRPr="00207E33">
        <w:rPr>
          <w:rFonts w:ascii="Times New Roman" w:eastAsia="標楷體" w:hAnsi="Times New Roman" w:cs="Times New Roman"/>
          <w:color w:val="000000" w:themeColor="text1"/>
          <w:sz w:val="32"/>
          <w:szCs w:val="32"/>
        </w:rPr>
        <w:t>）發出</w:t>
      </w:r>
      <w:r w:rsidR="00A45972" w:rsidRPr="00207E33">
        <w:rPr>
          <w:rFonts w:ascii="Times New Roman" w:eastAsia="標楷體" w:hAnsi="Times New Roman" w:cs="Times New Roman"/>
          <w:color w:val="000000" w:themeColor="text1"/>
          <w:sz w:val="32"/>
          <w:szCs w:val="32"/>
        </w:rPr>
        <w:t>提醒</w:t>
      </w:r>
      <w:r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2017</w:t>
      </w:r>
      <w:r w:rsidRPr="00207E33">
        <w:rPr>
          <w:rFonts w:ascii="Times New Roman" w:eastAsia="標楷體" w:hAnsi="Times New Roman" w:cs="Times New Roman"/>
          <w:color w:val="000000" w:themeColor="text1"/>
          <w:sz w:val="32"/>
          <w:szCs w:val="32"/>
        </w:rPr>
        <w:t>年雖然未打破</w:t>
      </w:r>
      <w:r w:rsidRPr="00207E33">
        <w:rPr>
          <w:rFonts w:ascii="Times New Roman" w:eastAsia="標楷體" w:hAnsi="Times New Roman" w:cs="Times New Roman"/>
          <w:color w:val="000000" w:themeColor="text1"/>
          <w:sz w:val="32"/>
          <w:szCs w:val="32"/>
        </w:rPr>
        <w:t>2016</w:t>
      </w:r>
      <w:r w:rsidRPr="00207E33">
        <w:rPr>
          <w:rFonts w:ascii="Times New Roman" w:eastAsia="標楷體" w:hAnsi="Times New Roman" w:cs="Times New Roman"/>
          <w:color w:val="000000" w:themeColor="text1"/>
          <w:sz w:val="32"/>
          <w:szCs w:val="32"/>
        </w:rPr>
        <w:t>年的</w:t>
      </w:r>
      <w:r w:rsidR="00A45972" w:rsidRPr="00207E33">
        <w:rPr>
          <w:rFonts w:ascii="Times New Roman" w:eastAsia="標楷體" w:hAnsi="Times New Roman" w:cs="Times New Roman"/>
          <w:color w:val="000000" w:themeColor="text1"/>
          <w:sz w:val="32"/>
          <w:szCs w:val="32"/>
        </w:rPr>
        <w:t>高溫</w:t>
      </w:r>
      <w:r w:rsidRPr="00207E33">
        <w:rPr>
          <w:rFonts w:ascii="Times New Roman" w:eastAsia="標楷體" w:hAnsi="Times New Roman" w:cs="Times New Roman"/>
          <w:color w:val="000000" w:themeColor="text1"/>
          <w:sz w:val="32"/>
          <w:szCs w:val="32"/>
        </w:rPr>
        <w:t>紀錄，但卻是歷史上非聖嬰年最高溫的紀錄</w:t>
      </w:r>
      <w:r w:rsidR="007921A7" w:rsidRPr="00207E33">
        <w:rPr>
          <w:rFonts w:ascii="Times New Roman" w:eastAsia="標楷體" w:hAnsi="Times New Roman" w:cs="Times New Roman"/>
          <w:color w:val="000000" w:themeColor="text1"/>
          <w:sz w:val="32"/>
          <w:szCs w:val="32"/>
        </w:rPr>
        <w:t>。</w:t>
      </w:r>
    </w:p>
    <w:p w:rsidR="00861F96" w:rsidRPr="00207E33" w:rsidRDefault="00861F96" w:rsidP="0007602E">
      <w:pPr>
        <w:pStyle w:val="a7"/>
        <w:overflowPunct w:val="0"/>
        <w:autoSpaceDE w:val="0"/>
        <w:autoSpaceDN w:val="0"/>
        <w:adjustRightInd w:val="0"/>
        <w:snapToGrid w:val="0"/>
        <w:spacing w:line="500" w:lineRule="exact"/>
        <w:ind w:leftChars="0" w:left="0"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全球升溫</w:t>
      </w:r>
      <w:r w:rsidR="00F0719B"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氣候變化的趨勢</w:t>
      </w:r>
      <w:r w:rsidR="00F0719B"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強度已不容忽視，</w:t>
      </w:r>
      <w:r w:rsidR="005B143B" w:rsidRPr="00207E33">
        <w:rPr>
          <w:rFonts w:ascii="Times New Roman" w:eastAsia="標楷體" w:hAnsi="Times New Roman" w:cs="Times New Roman"/>
          <w:color w:val="000000" w:themeColor="text1"/>
          <w:sz w:val="32"/>
          <w:szCs w:val="32"/>
        </w:rPr>
        <w:t>為</w:t>
      </w:r>
      <w:r w:rsidRPr="00207E33">
        <w:rPr>
          <w:rFonts w:ascii="Times New Roman" w:eastAsia="標楷體" w:hAnsi="Times New Roman" w:cs="Times New Roman"/>
          <w:color w:val="000000" w:themeColor="text1"/>
          <w:sz w:val="32"/>
          <w:szCs w:val="32"/>
        </w:rPr>
        <w:t>因應氣候變遷所導致的衝擊，聯合國氣候變遷會議於</w:t>
      </w:r>
      <w:r w:rsidRPr="00207E33">
        <w:rPr>
          <w:rFonts w:ascii="Times New Roman" w:eastAsia="標楷體" w:hAnsi="Times New Roman" w:cs="Times New Roman"/>
          <w:color w:val="000000" w:themeColor="text1"/>
          <w:sz w:val="32"/>
          <w:szCs w:val="32"/>
        </w:rPr>
        <w:t>2015</w:t>
      </w:r>
      <w:r w:rsidRPr="00207E33">
        <w:rPr>
          <w:rFonts w:ascii="Times New Roman" w:eastAsia="標楷體" w:hAnsi="Times New Roman" w:cs="Times New Roman"/>
          <w:color w:val="000000" w:themeColor="text1"/>
          <w:sz w:val="32"/>
          <w:szCs w:val="32"/>
        </w:rPr>
        <w:t>年通過巴黎協議</w:t>
      </w:r>
      <w:r w:rsidR="004962A9" w:rsidRPr="00207E33">
        <w:rPr>
          <w:rFonts w:ascii="Times New Roman" w:eastAsia="標楷體" w:hAnsi="Times New Roman" w:cs="Times New Roman"/>
          <w:color w:val="000000" w:themeColor="text1"/>
          <w:sz w:val="32"/>
          <w:szCs w:val="32"/>
        </w:rPr>
        <w:t>（</w:t>
      </w:r>
      <w:r w:rsidR="005B143B" w:rsidRPr="00207E33">
        <w:rPr>
          <w:rFonts w:ascii="Times New Roman" w:eastAsia="標楷體" w:hAnsi="Times New Roman" w:cs="Times New Roman"/>
          <w:color w:val="000000" w:themeColor="text1"/>
          <w:sz w:val="32"/>
          <w:szCs w:val="32"/>
        </w:rPr>
        <w:t>Paris Agreement</w:t>
      </w:r>
      <w:r w:rsidR="004962A9" w:rsidRPr="00207E33">
        <w:rPr>
          <w:rFonts w:ascii="Times New Roman" w:eastAsia="標楷體" w:hAnsi="Times New Roman" w:cs="Times New Roman"/>
          <w:color w:val="000000" w:themeColor="text1"/>
          <w:sz w:val="32"/>
          <w:szCs w:val="32"/>
        </w:rPr>
        <w:t>）</w:t>
      </w:r>
      <w:r w:rsidR="005B143B"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呼籲各國重視氣候變遷的影響。其中</w:t>
      </w:r>
      <w:r w:rsidR="00385587" w:rsidRPr="00207E33">
        <w:rPr>
          <w:rFonts w:ascii="Times New Roman" w:eastAsia="標楷體" w:hAnsi="Times New Roman" w:cs="Times New Roman"/>
          <w:color w:val="000000" w:themeColor="text1"/>
          <w:sz w:val="32"/>
          <w:szCs w:val="32"/>
        </w:rPr>
        <w:t>與災害防救</w:t>
      </w:r>
      <w:r w:rsidRPr="00207E33">
        <w:rPr>
          <w:rFonts w:ascii="Times New Roman" w:eastAsia="標楷體" w:hAnsi="Times New Roman" w:cs="Times New Roman"/>
          <w:color w:val="000000" w:themeColor="text1"/>
          <w:sz w:val="32"/>
          <w:szCs w:val="32"/>
        </w:rPr>
        <w:t>相關的</w:t>
      </w:r>
      <w:r w:rsidR="00385587" w:rsidRPr="00207E33">
        <w:rPr>
          <w:rFonts w:ascii="Times New Roman" w:eastAsia="標楷體" w:hAnsi="Times New Roman" w:cs="Times New Roman"/>
          <w:color w:val="000000" w:themeColor="text1"/>
          <w:sz w:val="32"/>
          <w:szCs w:val="32"/>
        </w:rPr>
        <w:t>內容</w:t>
      </w:r>
      <w:r w:rsidRPr="00207E33">
        <w:rPr>
          <w:rFonts w:ascii="Times New Roman" w:eastAsia="標楷體" w:hAnsi="Times New Roman" w:cs="Times New Roman"/>
          <w:color w:val="000000" w:themeColor="text1"/>
          <w:sz w:val="32"/>
          <w:szCs w:val="32"/>
        </w:rPr>
        <w:t>包含第</w:t>
      </w:r>
      <w:r w:rsidR="00CD092F" w:rsidRPr="00207E33">
        <w:rPr>
          <w:rFonts w:ascii="Times New Roman" w:eastAsia="標楷體" w:hAnsi="Times New Roman" w:cs="Times New Roman"/>
          <w:color w:val="000000" w:themeColor="text1"/>
          <w:sz w:val="32"/>
          <w:szCs w:val="32"/>
        </w:rPr>
        <w:t>7</w:t>
      </w:r>
      <w:r w:rsidRPr="00207E33">
        <w:rPr>
          <w:rFonts w:ascii="Times New Roman" w:eastAsia="標楷體" w:hAnsi="Times New Roman" w:cs="Times New Roman"/>
          <w:color w:val="000000" w:themeColor="text1"/>
          <w:sz w:val="32"/>
          <w:szCs w:val="32"/>
        </w:rPr>
        <w:t>條</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因應氣候變遷強化調適能力、降低脆弱度</w:t>
      </w:r>
      <w:r w:rsidR="00F0719B"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增加氣候韌性</w:t>
      </w:r>
      <w:r w:rsidR="00385587"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第</w:t>
      </w:r>
      <w:r w:rsidR="00CD092F" w:rsidRPr="00207E33">
        <w:rPr>
          <w:rFonts w:ascii="Times New Roman" w:eastAsia="標楷體" w:hAnsi="Times New Roman" w:cs="Times New Roman"/>
          <w:color w:val="000000" w:themeColor="text1"/>
          <w:sz w:val="32"/>
          <w:szCs w:val="32"/>
        </w:rPr>
        <w:t>8</w:t>
      </w:r>
      <w:r w:rsidRPr="00207E33">
        <w:rPr>
          <w:rFonts w:ascii="Times New Roman" w:eastAsia="標楷體" w:hAnsi="Times New Roman" w:cs="Times New Roman"/>
          <w:color w:val="000000" w:themeColor="text1"/>
          <w:sz w:val="32"/>
          <w:szCs w:val="32"/>
        </w:rPr>
        <w:t>條</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避免、</w:t>
      </w:r>
      <w:r w:rsidRPr="00207E33">
        <w:rPr>
          <w:rFonts w:ascii="Times New Roman" w:eastAsia="標楷體" w:hAnsi="Times New Roman" w:cs="Times New Roman"/>
          <w:color w:val="000000" w:themeColor="text1"/>
          <w:sz w:val="32"/>
          <w:szCs w:val="32"/>
        </w:rPr>
        <w:lastRenderedPageBreak/>
        <w:t>減少以及因應極端氣候事件之災害衝擊</w:t>
      </w:r>
      <w:r w:rsidR="00F0719B"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損失。其中第</w:t>
      </w:r>
      <w:r w:rsidR="00CD092F" w:rsidRPr="00207E33">
        <w:rPr>
          <w:rFonts w:ascii="Times New Roman" w:eastAsia="標楷體" w:hAnsi="Times New Roman" w:cs="Times New Roman"/>
          <w:color w:val="000000" w:themeColor="text1"/>
          <w:sz w:val="32"/>
          <w:szCs w:val="32"/>
        </w:rPr>
        <w:t>8</w:t>
      </w:r>
      <w:r w:rsidRPr="00207E33">
        <w:rPr>
          <w:rFonts w:ascii="Times New Roman" w:eastAsia="標楷體" w:hAnsi="Times New Roman" w:cs="Times New Roman"/>
          <w:color w:val="000000" w:themeColor="text1"/>
          <w:sz w:val="32"/>
          <w:szCs w:val="32"/>
        </w:rPr>
        <w:t>條第</w:t>
      </w:r>
      <w:r w:rsidRPr="00207E33">
        <w:rPr>
          <w:rFonts w:ascii="Times New Roman" w:eastAsia="標楷體" w:hAnsi="Times New Roman" w:cs="Times New Roman"/>
          <w:color w:val="000000" w:themeColor="text1"/>
          <w:sz w:val="32"/>
          <w:szCs w:val="32"/>
        </w:rPr>
        <w:t>4</w:t>
      </w:r>
      <w:r w:rsidRPr="00207E33">
        <w:rPr>
          <w:rFonts w:ascii="Times New Roman" w:eastAsia="標楷體" w:hAnsi="Times New Roman" w:cs="Times New Roman"/>
          <w:color w:val="000000" w:themeColor="text1"/>
          <w:sz w:val="32"/>
          <w:szCs w:val="32"/>
        </w:rPr>
        <w:t>款更呼籲各國需因應氣候變遷降低災害損失</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風險，</w:t>
      </w:r>
      <w:r w:rsidR="00385587" w:rsidRPr="00207E33">
        <w:rPr>
          <w:rFonts w:ascii="Times New Roman" w:eastAsia="標楷體" w:hAnsi="Times New Roman" w:cs="Times New Roman"/>
          <w:color w:val="000000" w:themeColor="text1"/>
          <w:sz w:val="32"/>
          <w:szCs w:val="32"/>
        </w:rPr>
        <w:t>如強化預警系統、緊急應變作為，</w:t>
      </w:r>
      <w:r w:rsidRPr="00207E33">
        <w:rPr>
          <w:rFonts w:ascii="Times New Roman" w:eastAsia="標楷體" w:hAnsi="Times New Roman" w:cs="Times New Roman"/>
          <w:color w:val="000000" w:themeColor="text1"/>
          <w:sz w:val="32"/>
          <w:szCs w:val="32"/>
        </w:rPr>
        <w:t>面對緩慢發生之災害事</w:t>
      </w:r>
      <w:r w:rsidR="00385587" w:rsidRPr="00207E33">
        <w:rPr>
          <w:rFonts w:ascii="Times New Roman" w:eastAsia="標楷體" w:hAnsi="Times New Roman" w:cs="Times New Roman"/>
          <w:color w:val="000000" w:themeColor="text1"/>
          <w:sz w:val="32"/>
          <w:szCs w:val="32"/>
        </w:rPr>
        <w:t>件（如乾旱、疫情）、可能涉及不可逆和永久性損害的事件（如巨災）</w:t>
      </w:r>
      <w:r w:rsidRPr="00207E33">
        <w:rPr>
          <w:rFonts w:ascii="Times New Roman" w:eastAsia="標楷體" w:hAnsi="Times New Roman" w:cs="Times New Roman"/>
          <w:color w:val="000000" w:themeColor="text1"/>
          <w:sz w:val="32"/>
          <w:szCs w:val="32"/>
        </w:rPr>
        <w:t>進行綜合性風險</w:t>
      </w:r>
      <w:r w:rsidR="00385587" w:rsidRPr="00207E33">
        <w:rPr>
          <w:rFonts w:ascii="Times New Roman" w:eastAsia="標楷體" w:hAnsi="Times New Roman" w:cs="Times New Roman"/>
          <w:color w:val="000000" w:themeColor="text1"/>
          <w:sz w:val="32"/>
          <w:szCs w:val="32"/>
        </w:rPr>
        <w:t>評估和管理、氣候風險分擔及相關保險方案推動，</w:t>
      </w:r>
      <w:r w:rsidRPr="00207E33">
        <w:rPr>
          <w:rFonts w:ascii="Times New Roman" w:eastAsia="標楷體" w:hAnsi="Times New Roman" w:cs="Times New Roman"/>
          <w:color w:val="000000" w:themeColor="text1"/>
          <w:sz w:val="32"/>
          <w:szCs w:val="32"/>
        </w:rPr>
        <w:t>關注非經濟損失議題（如文化、族群、性別、年齡），</w:t>
      </w:r>
      <w:r w:rsidR="00875DD8" w:rsidRPr="00207E33">
        <w:rPr>
          <w:rFonts w:ascii="Times New Roman" w:eastAsia="標楷體" w:hAnsi="Times New Roman" w:cs="Times New Roman"/>
          <w:color w:val="000000" w:themeColor="text1"/>
          <w:sz w:val="32"/>
          <w:szCs w:val="32"/>
        </w:rPr>
        <w:t>並</w:t>
      </w:r>
      <w:r w:rsidRPr="00207E33">
        <w:rPr>
          <w:rFonts w:ascii="Times New Roman" w:eastAsia="標楷體" w:hAnsi="Times New Roman" w:cs="Times New Roman"/>
          <w:color w:val="000000" w:themeColor="text1"/>
          <w:sz w:val="32"/>
          <w:szCs w:val="32"/>
        </w:rPr>
        <w:t>強化社區</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地方層級的災害韌性、生計考量與生態系統。</w:t>
      </w:r>
    </w:p>
    <w:p w:rsidR="007D4D50" w:rsidRPr="00207E33" w:rsidRDefault="005845A5" w:rsidP="00871A81">
      <w:pPr>
        <w:pStyle w:val="a7"/>
        <w:numPr>
          <w:ilvl w:val="1"/>
          <w:numId w:val="2"/>
        </w:numPr>
        <w:overflowPunct w:val="0"/>
        <w:adjustRightInd w:val="0"/>
        <w:snapToGrid w:val="0"/>
        <w:spacing w:line="500" w:lineRule="exact"/>
        <w:ind w:leftChars="0" w:left="426"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我國災害環境變遷</w:t>
      </w:r>
    </w:p>
    <w:p w:rsidR="00255246" w:rsidRPr="00207E33" w:rsidRDefault="00255246" w:rsidP="00871A81">
      <w:pPr>
        <w:overflowPunct w:val="0"/>
        <w:autoSpaceDE w:val="0"/>
        <w:autoSpaceDN w:val="0"/>
        <w:adjustRightInd w:val="0"/>
        <w:snapToGrid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臺灣被列為全世界最容易致災地區之一，歸納其主要原因可概分為自然環境的敏感性升高及社會的易致災風險增加。自然環境的敏感性升高方面，因臺灣位處歐亞大陸板塊及菲律賓海板塊交界，地震活動頻繁，且位於西太平洋颱風路徑要衝，常遭受颱風、地震、水災及土石流等天然災害影響；又因氣候及環境變遷引致災害的問題有越來越嚴重之趨勢，致使天然災害的脆弱度升高。</w:t>
      </w:r>
    </w:p>
    <w:p w:rsidR="00255246" w:rsidRPr="00207E33" w:rsidRDefault="00255246" w:rsidP="00871A81">
      <w:pPr>
        <w:overflowPunct w:val="0"/>
        <w:autoSpaceDE w:val="0"/>
        <w:autoSpaceDN w:val="0"/>
        <w:adjustRightInd w:val="0"/>
        <w:snapToGrid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另一方面，社會的易致災風險亦有升高趨勢，臺灣在經濟成長帶動都市化的過程中，隨都市發展及土地利用型態改變，雨水的逕流量增加，水災發生機率也相對提升；又因人口過度集中，一旦發生地震、颱風等天然災害，往往造成嚴重災害損失。同時也發生許多破紀錄的極端天氣及氣候事件（</w:t>
      </w:r>
      <w:r w:rsidRPr="00207E33">
        <w:rPr>
          <w:rFonts w:ascii="Times New Roman" w:eastAsia="標楷體" w:hAnsi="Times New Roman" w:cs="Times New Roman"/>
          <w:color w:val="000000" w:themeColor="text1"/>
          <w:sz w:val="32"/>
          <w:szCs w:val="32"/>
        </w:rPr>
        <w:t>WMO</w:t>
      </w:r>
      <w:r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2017</w:t>
      </w:r>
      <w:r w:rsidRPr="00207E33">
        <w:rPr>
          <w:rFonts w:ascii="Times New Roman" w:eastAsia="標楷體" w:hAnsi="Times New Roman" w:cs="Times New Roman"/>
          <w:color w:val="000000" w:themeColor="text1"/>
          <w:sz w:val="32"/>
          <w:szCs w:val="32"/>
        </w:rPr>
        <w:t>）。</w:t>
      </w:r>
    </w:p>
    <w:p w:rsidR="00E1168E" w:rsidRPr="00207E33" w:rsidRDefault="00DC3E6D" w:rsidP="00A4589D">
      <w:pPr>
        <w:overflowPunct w:val="0"/>
        <w:spacing w:line="500" w:lineRule="exact"/>
        <w:ind w:rightChars="490" w:right="1176" w:firstLineChars="200" w:firstLine="640"/>
        <w:jc w:val="both"/>
        <w:rPr>
          <w:rFonts w:ascii="Times New Roman" w:eastAsia="標楷體" w:hAnsi="Times New Roman" w:cs="Times New Roman"/>
          <w:color w:val="000000" w:themeColor="text1"/>
        </w:rPr>
      </w:pPr>
      <w:r w:rsidRPr="00207E33">
        <w:rPr>
          <w:rFonts w:ascii="Times New Roman" w:eastAsia="標楷體" w:hAnsi="Times New Roman" w:cs="Times New Roman"/>
          <w:color w:val="000000" w:themeColor="text1"/>
          <w:sz w:val="32"/>
          <w:szCs w:val="32"/>
        </w:rPr>
        <w:t>根據「</w:t>
      </w:r>
      <w:r w:rsidR="007D700B" w:rsidRPr="00207E33">
        <w:rPr>
          <w:rFonts w:ascii="Times New Roman" w:eastAsia="標楷體" w:hAnsi="Times New Roman" w:cs="Times New Roman"/>
          <w:color w:val="000000" w:themeColor="text1"/>
          <w:sz w:val="32"/>
          <w:szCs w:val="32"/>
        </w:rPr>
        <w:t>臺灣</w:t>
      </w:r>
      <w:r w:rsidRPr="00207E33">
        <w:rPr>
          <w:rFonts w:ascii="Times New Roman" w:eastAsia="標楷體" w:hAnsi="Times New Roman" w:cs="Times New Roman"/>
          <w:color w:val="000000" w:themeColor="text1"/>
          <w:sz w:val="32"/>
          <w:szCs w:val="32"/>
        </w:rPr>
        <w:t>氣候變遷科學報告</w:t>
      </w:r>
      <w:r w:rsidRPr="00207E33">
        <w:rPr>
          <w:rFonts w:ascii="Times New Roman" w:eastAsia="標楷體" w:hAnsi="Times New Roman" w:cs="Times New Roman"/>
          <w:color w:val="000000" w:themeColor="text1"/>
          <w:sz w:val="32"/>
          <w:szCs w:val="32"/>
        </w:rPr>
        <w:t>2017</w:t>
      </w:r>
      <w:r w:rsidRPr="00207E33">
        <w:rPr>
          <w:rFonts w:ascii="Times New Roman" w:eastAsia="標楷體" w:hAnsi="Times New Roman" w:cs="Times New Roman"/>
          <w:color w:val="000000" w:themeColor="text1"/>
          <w:sz w:val="32"/>
          <w:szCs w:val="32"/>
        </w:rPr>
        <w:t>」報告顯示，臺灣氣溫自</w:t>
      </w:r>
      <w:r w:rsidRPr="00207E33">
        <w:rPr>
          <w:rFonts w:ascii="Times New Roman" w:eastAsia="標楷體" w:hAnsi="Times New Roman" w:cs="Times New Roman"/>
          <w:color w:val="000000" w:themeColor="text1"/>
          <w:sz w:val="32"/>
          <w:szCs w:val="32"/>
        </w:rPr>
        <w:t>19</w:t>
      </w:r>
      <w:r w:rsidR="005845A5" w:rsidRPr="00207E33">
        <w:rPr>
          <w:rFonts w:ascii="Times New Roman" w:eastAsia="標楷體" w:hAnsi="Times New Roman" w:cs="Times New Roman"/>
          <w:color w:val="000000" w:themeColor="text1"/>
          <w:sz w:val="32"/>
          <w:szCs w:val="32"/>
        </w:rPr>
        <w:t>0</w:t>
      </w:r>
      <w:r w:rsidRPr="00207E33">
        <w:rPr>
          <w:rFonts w:ascii="Times New Roman" w:eastAsia="標楷體" w:hAnsi="Times New Roman" w:cs="Times New Roman"/>
          <w:color w:val="000000" w:themeColor="text1"/>
          <w:sz w:val="32"/>
          <w:szCs w:val="32"/>
        </w:rPr>
        <w:t>0</w:t>
      </w:r>
      <w:r w:rsidR="00891BF2" w:rsidRPr="00207E33">
        <w:rPr>
          <w:rFonts w:ascii="Times New Roman" w:eastAsia="標楷體" w:hAnsi="Times New Roman" w:cs="Times New Roman"/>
          <w:color w:val="000000" w:themeColor="text1"/>
          <w:sz w:val="32"/>
          <w:szCs w:val="32"/>
        </w:rPr>
        <w:t>年代初起，氣溫開始上升至近期。</w:t>
      </w:r>
      <w:r w:rsidRPr="00207E33">
        <w:rPr>
          <w:rFonts w:ascii="Times New Roman" w:eastAsia="標楷體" w:hAnsi="Times New Roman" w:cs="Times New Roman"/>
          <w:color w:val="000000" w:themeColor="text1"/>
          <w:sz w:val="32"/>
          <w:szCs w:val="32"/>
        </w:rPr>
        <w:t>百年來全年</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夏半年</w:t>
      </w:r>
      <w:r w:rsidR="004962A9" w:rsidRPr="00207E33">
        <w:rPr>
          <w:rFonts w:ascii="Times New Roman" w:eastAsia="標楷體" w:hAnsi="Times New Roman" w:cs="Times New Roman"/>
          <w:color w:val="000000" w:themeColor="text1"/>
          <w:sz w:val="32"/>
          <w:szCs w:val="32"/>
        </w:rPr>
        <w:t>（</w:t>
      </w:r>
      <w:r w:rsidR="00A45972" w:rsidRPr="00207E33">
        <w:rPr>
          <w:rFonts w:ascii="Times New Roman" w:eastAsia="標楷體" w:hAnsi="Times New Roman" w:cs="Times New Roman"/>
          <w:color w:val="000000" w:themeColor="text1"/>
          <w:sz w:val="32"/>
          <w:szCs w:val="32"/>
        </w:rPr>
        <w:t>5</w:t>
      </w:r>
      <w:r w:rsidR="00A45972"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10</w:t>
      </w:r>
      <w:r w:rsidRPr="00207E33">
        <w:rPr>
          <w:rFonts w:ascii="Times New Roman" w:eastAsia="標楷體" w:hAnsi="Times New Roman" w:cs="Times New Roman"/>
          <w:color w:val="000000" w:themeColor="text1"/>
          <w:sz w:val="32"/>
          <w:szCs w:val="32"/>
        </w:rPr>
        <w:t>月</w:t>
      </w:r>
      <w:r w:rsidR="004962A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平均氣溫增溫約</w:t>
      </w:r>
      <w:r w:rsidRPr="00207E33">
        <w:rPr>
          <w:rFonts w:ascii="Times New Roman" w:eastAsia="標楷體" w:hAnsi="Times New Roman" w:cs="Times New Roman"/>
          <w:color w:val="000000" w:themeColor="text1"/>
          <w:sz w:val="32"/>
          <w:szCs w:val="32"/>
        </w:rPr>
        <w:t>1.3</w:t>
      </w:r>
      <w:r w:rsidR="00A45972" w:rsidRPr="00207E33">
        <w:rPr>
          <w:rFonts w:ascii="新細明體" w:eastAsia="新細明體" w:hAnsi="新細明體" w:cs="新細明體" w:hint="eastAsia"/>
          <w:color w:val="000000" w:themeColor="text1"/>
          <w:sz w:val="32"/>
          <w:szCs w:val="32"/>
        </w:rPr>
        <w:t>℃</w:t>
      </w:r>
      <w:r w:rsidRPr="00207E33">
        <w:rPr>
          <w:rFonts w:ascii="Times New Roman" w:eastAsia="標楷體" w:hAnsi="Times New Roman" w:cs="Times New Roman"/>
          <w:color w:val="000000" w:themeColor="text1"/>
          <w:sz w:val="32"/>
          <w:szCs w:val="32"/>
        </w:rPr>
        <w:t>，冬半年為</w:t>
      </w:r>
      <w:r w:rsidRPr="00207E33">
        <w:rPr>
          <w:rFonts w:ascii="Times New Roman" w:eastAsia="標楷體" w:hAnsi="Times New Roman" w:cs="Times New Roman"/>
          <w:color w:val="000000" w:themeColor="text1"/>
          <w:sz w:val="32"/>
          <w:szCs w:val="32"/>
        </w:rPr>
        <w:t>1.2</w:t>
      </w:r>
      <w:r w:rsidR="00A45972" w:rsidRPr="00207E33">
        <w:rPr>
          <w:rFonts w:ascii="新細明體" w:eastAsia="新細明體" w:hAnsi="新細明體" w:cs="新細明體" w:hint="eastAsia"/>
          <w:color w:val="000000" w:themeColor="text1"/>
          <w:sz w:val="32"/>
          <w:szCs w:val="32"/>
        </w:rPr>
        <w:t>℃</w:t>
      </w:r>
      <w:r w:rsidRPr="00207E33">
        <w:rPr>
          <w:rFonts w:ascii="Times New Roman" w:eastAsia="標楷體" w:hAnsi="Times New Roman" w:cs="Times New Roman"/>
          <w:color w:val="000000" w:themeColor="text1"/>
          <w:sz w:val="32"/>
          <w:szCs w:val="32"/>
        </w:rPr>
        <w:t>。日最高溫紀錄顯示，近百年的全年平均最高氣溫增溫約</w:t>
      </w:r>
      <w:r w:rsidRPr="00207E33">
        <w:rPr>
          <w:rFonts w:ascii="Times New Roman" w:eastAsia="標楷體" w:hAnsi="Times New Roman" w:cs="Times New Roman"/>
          <w:color w:val="000000" w:themeColor="text1"/>
          <w:sz w:val="32"/>
          <w:szCs w:val="32"/>
        </w:rPr>
        <w:t>0.8</w:t>
      </w:r>
      <w:r w:rsidR="00A45972" w:rsidRPr="00207E33">
        <w:rPr>
          <w:rFonts w:ascii="新細明體" w:eastAsia="新細明體" w:hAnsi="新細明體" w:cs="新細明體" w:hint="eastAsia"/>
          <w:color w:val="000000" w:themeColor="text1"/>
          <w:sz w:val="32"/>
          <w:szCs w:val="32"/>
        </w:rPr>
        <w:t>℃</w:t>
      </w:r>
      <w:r w:rsidRPr="00207E33">
        <w:rPr>
          <w:rFonts w:ascii="Times New Roman" w:eastAsia="標楷體" w:hAnsi="Times New Roman" w:cs="Times New Roman"/>
          <w:color w:val="000000" w:themeColor="text1"/>
          <w:sz w:val="32"/>
          <w:szCs w:val="32"/>
        </w:rPr>
        <w:t>，冬半年及夏半年增加幅度為</w:t>
      </w:r>
      <w:r w:rsidRPr="00207E33">
        <w:rPr>
          <w:rFonts w:ascii="Times New Roman" w:eastAsia="標楷體" w:hAnsi="Times New Roman" w:cs="Times New Roman"/>
          <w:color w:val="000000" w:themeColor="text1"/>
          <w:sz w:val="32"/>
          <w:szCs w:val="32"/>
        </w:rPr>
        <w:t>0.9</w:t>
      </w:r>
      <w:r w:rsidR="00A45972" w:rsidRPr="00207E33">
        <w:rPr>
          <w:rFonts w:ascii="新細明體" w:eastAsia="新細明體" w:hAnsi="新細明體" w:cs="新細明體" w:hint="eastAsia"/>
          <w:color w:val="000000" w:themeColor="text1"/>
          <w:sz w:val="32"/>
          <w:szCs w:val="32"/>
        </w:rPr>
        <w:t>℃</w:t>
      </w:r>
      <w:r w:rsidRPr="00207E33">
        <w:rPr>
          <w:rFonts w:ascii="Times New Roman" w:eastAsia="標楷體" w:hAnsi="Times New Roman" w:cs="Times New Roman"/>
          <w:color w:val="000000" w:themeColor="text1"/>
          <w:sz w:val="32"/>
          <w:szCs w:val="32"/>
        </w:rPr>
        <w:t>。日最低溫紀錄顯</w:t>
      </w:r>
      <w:r w:rsidRPr="00207E33">
        <w:rPr>
          <w:rFonts w:ascii="Times New Roman" w:eastAsia="標楷體" w:hAnsi="Times New Roman" w:cs="Times New Roman"/>
          <w:color w:val="000000" w:themeColor="text1"/>
          <w:sz w:val="32"/>
          <w:szCs w:val="32"/>
        </w:rPr>
        <w:lastRenderedPageBreak/>
        <w:t>示，近百年的全年及冬半年最低氣溫增溫約</w:t>
      </w:r>
      <w:r w:rsidRPr="00207E33">
        <w:rPr>
          <w:rFonts w:ascii="Times New Roman" w:eastAsia="標楷體" w:hAnsi="Times New Roman" w:cs="Times New Roman"/>
          <w:color w:val="000000" w:themeColor="text1"/>
          <w:sz w:val="32"/>
          <w:szCs w:val="32"/>
        </w:rPr>
        <w:t>1.7</w:t>
      </w:r>
      <w:r w:rsidR="00A45972" w:rsidRPr="00207E33">
        <w:rPr>
          <w:rFonts w:ascii="新細明體" w:eastAsia="新細明體" w:hAnsi="新細明體" w:cs="新細明體" w:hint="eastAsia"/>
          <w:color w:val="000000" w:themeColor="text1"/>
          <w:sz w:val="32"/>
          <w:szCs w:val="32"/>
        </w:rPr>
        <w:t>℃</w:t>
      </w:r>
      <w:r w:rsidRPr="00207E33">
        <w:rPr>
          <w:rFonts w:ascii="Times New Roman" w:eastAsia="標楷體" w:hAnsi="Times New Roman" w:cs="Times New Roman"/>
          <w:color w:val="000000" w:themeColor="text1"/>
          <w:sz w:val="32"/>
          <w:szCs w:val="32"/>
        </w:rPr>
        <w:t>，夏半年最低氣溫增加幅度為</w:t>
      </w:r>
      <w:r w:rsidRPr="00207E33">
        <w:rPr>
          <w:rFonts w:ascii="Times New Roman" w:eastAsia="標楷體" w:hAnsi="Times New Roman" w:cs="Times New Roman"/>
          <w:color w:val="000000" w:themeColor="text1"/>
          <w:sz w:val="32"/>
          <w:szCs w:val="32"/>
        </w:rPr>
        <w:t>1.8</w:t>
      </w:r>
      <w:r w:rsidR="00A45972" w:rsidRPr="00207E33">
        <w:rPr>
          <w:rFonts w:ascii="新細明體" w:eastAsia="新細明體" w:hAnsi="新細明體" w:cs="新細明體" w:hint="eastAsia"/>
          <w:color w:val="000000" w:themeColor="text1"/>
          <w:sz w:val="32"/>
          <w:szCs w:val="32"/>
        </w:rPr>
        <w:t>℃</w:t>
      </w:r>
      <w:r w:rsidRPr="00207E33">
        <w:rPr>
          <w:rFonts w:ascii="Times New Roman" w:eastAsia="標楷體" w:hAnsi="Times New Roman" w:cs="Times New Roman"/>
          <w:color w:val="000000" w:themeColor="text1"/>
          <w:sz w:val="32"/>
          <w:szCs w:val="32"/>
        </w:rPr>
        <w:t>。（</w:t>
      </w:r>
      <w:r w:rsidR="006931A4" w:rsidRPr="00207E33">
        <w:rPr>
          <w:rFonts w:ascii="Times New Roman" w:eastAsia="標楷體" w:hAnsi="Times New Roman" w:cs="Times New Roman"/>
          <w:color w:val="000000" w:themeColor="text1"/>
          <w:sz w:val="32"/>
          <w:szCs w:val="32"/>
        </w:rPr>
        <w:t>詳</w:t>
      </w:r>
      <w:r w:rsidRPr="00207E33">
        <w:rPr>
          <w:rFonts w:ascii="Times New Roman" w:eastAsia="標楷體" w:hAnsi="Times New Roman" w:cs="Times New Roman"/>
          <w:color w:val="000000" w:themeColor="text1"/>
          <w:sz w:val="32"/>
          <w:szCs w:val="32"/>
        </w:rPr>
        <w:t>表</w:t>
      </w:r>
      <w:r w:rsidRPr="00207E33">
        <w:rPr>
          <w:rFonts w:ascii="Times New Roman" w:eastAsia="標楷體" w:hAnsi="Times New Roman" w:cs="Times New Roman"/>
          <w:color w:val="000000" w:themeColor="text1"/>
          <w:sz w:val="32"/>
          <w:szCs w:val="32"/>
        </w:rPr>
        <w:t>1</w:t>
      </w:r>
      <w:r w:rsidRPr="00207E33">
        <w:rPr>
          <w:rFonts w:ascii="Times New Roman" w:eastAsia="標楷體" w:hAnsi="Times New Roman" w:cs="Times New Roman"/>
          <w:color w:val="000000" w:themeColor="text1"/>
          <w:sz w:val="32"/>
          <w:szCs w:val="32"/>
        </w:rPr>
        <w:t>）；未來推估將持續升溫，最劣情境下，</w:t>
      </w:r>
      <w:r w:rsidRPr="00207E33">
        <w:rPr>
          <w:rFonts w:ascii="Times New Roman" w:eastAsia="標楷體" w:hAnsi="Times New Roman" w:cs="Times New Roman"/>
          <w:color w:val="000000" w:themeColor="text1"/>
          <w:sz w:val="32"/>
          <w:szCs w:val="32"/>
        </w:rPr>
        <w:t>21</w:t>
      </w:r>
      <w:r w:rsidRPr="00207E33">
        <w:rPr>
          <w:rFonts w:ascii="Times New Roman" w:eastAsia="標楷體" w:hAnsi="Times New Roman" w:cs="Times New Roman"/>
          <w:color w:val="000000" w:themeColor="text1"/>
          <w:sz w:val="32"/>
          <w:szCs w:val="32"/>
        </w:rPr>
        <w:t>世紀末臺灣可能增溫超過</w:t>
      </w:r>
      <w:r w:rsidRPr="00207E33">
        <w:rPr>
          <w:rFonts w:ascii="Times New Roman" w:eastAsia="標楷體" w:hAnsi="Times New Roman" w:cs="Times New Roman"/>
          <w:color w:val="000000" w:themeColor="text1"/>
          <w:sz w:val="32"/>
          <w:szCs w:val="32"/>
        </w:rPr>
        <w:t>3</w:t>
      </w:r>
      <w:r w:rsidR="00A45972" w:rsidRPr="00207E33">
        <w:rPr>
          <w:rFonts w:ascii="新細明體" w:eastAsia="新細明體" w:hAnsi="新細明體" w:cs="新細明體" w:hint="eastAsia"/>
          <w:color w:val="000000" w:themeColor="text1"/>
          <w:sz w:val="32"/>
          <w:szCs w:val="32"/>
        </w:rPr>
        <w:t>℃</w:t>
      </w:r>
      <w:r w:rsidRPr="00207E33">
        <w:rPr>
          <w:rFonts w:ascii="Times New Roman" w:eastAsia="標楷體" w:hAnsi="Times New Roman" w:cs="Times New Roman"/>
          <w:color w:val="000000" w:themeColor="text1"/>
          <w:sz w:val="32"/>
          <w:szCs w:val="32"/>
        </w:rPr>
        <w:t>。</w:t>
      </w:r>
    </w:p>
    <w:p w:rsidR="00C644DE" w:rsidRPr="00207E33" w:rsidRDefault="00C644DE" w:rsidP="00A4589D">
      <w:pPr>
        <w:pStyle w:val="af4"/>
        <w:keepNext/>
        <w:rPr>
          <w:color w:val="000000" w:themeColor="text1"/>
        </w:rPr>
      </w:pPr>
      <w:bookmarkStart w:id="10" w:name="_Toc531093402"/>
      <w:r w:rsidRPr="00207E33">
        <w:rPr>
          <w:color w:val="000000" w:themeColor="text1"/>
        </w:rPr>
        <w:t>表</w:t>
      </w:r>
      <w:r w:rsidRPr="00207E33">
        <w:rPr>
          <w:color w:val="000000" w:themeColor="text1"/>
        </w:rPr>
        <w:t xml:space="preserve"> </w:t>
      </w:r>
      <w:r w:rsidR="00721C16" w:rsidRPr="00207E33">
        <w:rPr>
          <w:color w:val="000000" w:themeColor="text1"/>
        </w:rPr>
        <w:fldChar w:fldCharType="begin"/>
      </w:r>
      <w:r w:rsidR="00721C16" w:rsidRPr="00207E33">
        <w:rPr>
          <w:color w:val="000000" w:themeColor="text1"/>
        </w:rPr>
        <w:instrText xml:space="preserve"> SEQ </w:instrText>
      </w:r>
      <w:r w:rsidR="00721C16" w:rsidRPr="00207E33">
        <w:rPr>
          <w:color w:val="000000" w:themeColor="text1"/>
        </w:rPr>
        <w:instrText>表</w:instrText>
      </w:r>
      <w:r w:rsidR="00721C16" w:rsidRPr="00207E33">
        <w:rPr>
          <w:color w:val="000000" w:themeColor="text1"/>
        </w:rPr>
        <w:instrText xml:space="preserve"> \* ARABIC </w:instrText>
      </w:r>
      <w:r w:rsidR="00721C16" w:rsidRPr="00207E33">
        <w:rPr>
          <w:color w:val="000000" w:themeColor="text1"/>
        </w:rPr>
        <w:fldChar w:fldCharType="separate"/>
      </w:r>
      <w:r w:rsidR="002C2A89" w:rsidRPr="00207E33">
        <w:rPr>
          <w:noProof/>
          <w:color w:val="000000" w:themeColor="text1"/>
        </w:rPr>
        <w:t>1</w:t>
      </w:r>
      <w:r w:rsidR="00721C16" w:rsidRPr="00207E33">
        <w:rPr>
          <w:color w:val="000000" w:themeColor="text1"/>
        </w:rPr>
        <w:fldChar w:fldCharType="end"/>
      </w:r>
      <w:r w:rsidRPr="00207E33">
        <w:rPr>
          <w:color w:val="000000" w:themeColor="text1"/>
        </w:rPr>
        <w:t>臺灣平均氣溫及百年增溫幅度</w:t>
      </w:r>
      <w:bookmarkEnd w:id="10"/>
    </w:p>
    <w:tbl>
      <w:tblPr>
        <w:tblStyle w:val="ab"/>
        <w:tblpPr w:leftFromText="180" w:rightFromText="180" w:vertAnchor="page" w:horzAnchor="margin" w:tblpY="4111"/>
        <w:tblW w:w="0" w:type="auto"/>
        <w:tblLook w:val="04A0" w:firstRow="1" w:lastRow="0" w:firstColumn="1" w:lastColumn="0" w:noHBand="0" w:noVBand="1"/>
      </w:tblPr>
      <w:tblGrid>
        <w:gridCol w:w="1129"/>
        <w:gridCol w:w="2268"/>
        <w:gridCol w:w="2268"/>
        <w:gridCol w:w="2267"/>
      </w:tblGrid>
      <w:tr w:rsidR="009B36E8" w:rsidRPr="00207E33" w:rsidTr="00A4589D">
        <w:tc>
          <w:tcPr>
            <w:tcW w:w="1129" w:type="dxa"/>
          </w:tcPr>
          <w:p w:rsidR="00034D27" w:rsidRPr="00207E33" w:rsidRDefault="00034D27" w:rsidP="00034D27">
            <w:pPr>
              <w:overflowPunct w:val="0"/>
              <w:jc w:val="both"/>
              <w:rPr>
                <w:rFonts w:ascii="Times New Roman" w:eastAsia="標楷體" w:hAnsi="Times New Roman" w:cs="Times New Roman"/>
                <w:color w:val="000000" w:themeColor="text1"/>
                <w:szCs w:val="24"/>
              </w:rPr>
            </w:pPr>
          </w:p>
        </w:tc>
        <w:tc>
          <w:tcPr>
            <w:tcW w:w="2268" w:type="dxa"/>
          </w:tcPr>
          <w:p w:rsidR="00034D27" w:rsidRPr="00207E33" w:rsidRDefault="00034D27" w:rsidP="00034D27">
            <w:pPr>
              <w:overflowPunct w:val="0"/>
              <w:jc w:val="both"/>
              <w:rPr>
                <w:rFonts w:ascii="Times New Roman" w:eastAsia="標楷體" w:hAnsi="Times New Roman" w:cs="Times New Roman"/>
                <w:color w:val="000000" w:themeColor="text1"/>
                <w:szCs w:val="24"/>
              </w:rPr>
            </w:pPr>
            <w:r w:rsidRPr="00207E33">
              <w:rPr>
                <w:rFonts w:ascii="Times New Roman" w:eastAsia="標楷體" w:hAnsi="Times New Roman" w:cs="Times New Roman"/>
                <w:color w:val="000000" w:themeColor="text1"/>
                <w:szCs w:val="24"/>
              </w:rPr>
              <w:t>平均氣溫</w:t>
            </w:r>
            <w:r w:rsidRPr="00207E33">
              <w:rPr>
                <w:rFonts w:ascii="Times New Roman" w:eastAsia="標楷體" w:hAnsi="Times New Roman" w:cs="Times New Roman"/>
                <w:color w:val="000000" w:themeColor="text1"/>
                <w:szCs w:val="24"/>
              </w:rPr>
              <w:t>+</w:t>
            </w:r>
            <w:r w:rsidRPr="00207E33">
              <w:rPr>
                <w:rFonts w:ascii="Times New Roman" w:eastAsia="標楷體" w:hAnsi="Times New Roman" w:cs="Times New Roman"/>
                <w:color w:val="000000" w:themeColor="text1"/>
                <w:szCs w:val="24"/>
              </w:rPr>
              <w:t>百年增溫</w:t>
            </w:r>
          </w:p>
        </w:tc>
        <w:tc>
          <w:tcPr>
            <w:tcW w:w="2268" w:type="dxa"/>
          </w:tcPr>
          <w:p w:rsidR="00034D27" w:rsidRPr="00207E33" w:rsidRDefault="00034D27" w:rsidP="00034D27">
            <w:pPr>
              <w:overflowPunct w:val="0"/>
              <w:jc w:val="both"/>
              <w:rPr>
                <w:rFonts w:ascii="Times New Roman" w:eastAsia="標楷體" w:hAnsi="Times New Roman" w:cs="Times New Roman"/>
                <w:color w:val="000000" w:themeColor="text1"/>
                <w:szCs w:val="24"/>
              </w:rPr>
            </w:pPr>
            <w:r w:rsidRPr="00207E33">
              <w:rPr>
                <w:rFonts w:ascii="Times New Roman" w:eastAsia="標楷體" w:hAnsi="Times New Roman" w:cs="Times New Roman"/>
                <w:color w:val="000000" w:themeColor="text1"/>
                <w:szCs w:val="24"/>
              </w:rPr>
              <w:t>最高溫度</w:t>
            </w:r>
            <w:r w:rsidRPr="00207E33">
              <w:rPr>
                <w:rFonts w:ascii="Times New Roman" w:eastAsia="標楷體" w:hAnsi="Times New Roman" w:cs="Times New Roman"/>
                <w:color w:val="000000" w:themeColor="text1"/>
                <w:szCs w:val="24"/>
              </w:rPr>
              <w:t>+</w:t>
            </w:r>
            <w:r w:rsidRPr="00207E33">
              <w:rPr>
                <w:rFonts w:ascii="Times New Roman" w:eastAsia="標楷體" w:hAnsi="Times New Roman" w:cs="Times New Roman"/>
                <w:color w:val="000000" w:themeColor="text1"/>
                <w:szCs w:val="24"/>
              </w:rPr>
              <w:t>百年增溫</w:t>
            </w:r>
          </w:p>
        </w:tc>
        <w:tc>
          <w:tcPr>
            <w:tcW w:w="2267" w:type="dxa"/>
          </w:tcPr>
          <w:p w:rsidR="00034D27" w:rsidRPr="00207E33" w:rsidRDefault="00034D27" w:rsidP="00034D27">
            <w:pPr>
              <w:overflowPunct w:val="0"/>
              <w:jc w:val="both"/>
              <w:rPr>
                <w:rFonts w:ascii="Times New Roman" w:eastAsia="標楷體" w:hAnsi="Times New Roman" w:cs="Times New Roman"/>
                <w:color w:val="000000" w:themeColor="text1"/>
                <w:szCs w:val="24"/>
              </w:rPr>
            </w:pPr>
            <w:r w:rsidRPr="00207E33">
              <w:rPr>
                <w:rFonts w:ascii="Times New Roman" w:eastAsia="標楷體" w:hAnsi="Times New Roman" w:cs="Times New Roman"/>
                <w:color w:val="000000" w:themeColor="text1"/>
                <w:szCs w:val="24"/>
              </w:rPr>
              <w:t>最低溫度</w:t>
            </w:r>
            <w:r w:rsidRPr="00207E33">
              <w:rPr>
                <w:rFonts w:ascii="Times New Roman" w:eastAsia="標楷體" w:hAnsi="Times New Roman" w:cs="Times New Roman"/>
                <w:color w:val="000000" w:themeColor="text1"/>
                <w:szCs w:val="24"/>
              </w:rPr>
              <w:t>+</w:t>
            </w:r>
            <w:r w:rsidRPr="00207E33">
              <w:rPr>
                <w:rFonts w:ascii="Times New Roman" w:eastAsia="標楷體" w:hAnsi="Times New Roman" w:cs="Times New Roman"/>
                <w:color w:val="000000" w:themeColor="text1"/>
                <w:szCs w:val="24"/>
              </w:rPr>
              <w:t>百年增溫</w:t>
            </w:r>
          </w:p>
        </w:tc>
      </w:tr>
      <w:tr w:rsidR="009B36E8" w:rsidRPr="00207E33" w:rsidTr="00A4589D">
        <w:tc>
          <w:tcPr>
            <w:tcW w:w="1129" w:type="dxa"/>
          </w:tcPr>
          <w:p w:rsidR="00034D27" w:rsidRPr="00207E33" w:rsidRDefault="00034D27" w:rsidP="00034D27">
            <w:pPr>
              <w:overflowPunct w:val="0"/>
              <w:jc w:val="both"/>
              <w:rPr>
                <w:rFonts w:ascii="Times New Roman" w:eastAsia="標楷體" w:hAnsi="Times New Roman" w:cs="Times New Roman"/>
                <w:color w:val="000000" w:themeColor="text1"/>
                <w:szCs w:val="24"/>
              </w:rPr>
            </w:pPr>
            <w:r w:rsidRPr="00207E33">
              <w:rPr>
                <w:rFonts w:ascii="Times New Roman" w:eastAsia="標楷體" w:hAnsi="Times New Roman" w:cs="Times New Roman"/>
                <w:color w:val="000000" w:themeColor="text1"/>
                <w:szCs w:val="24"/>
              </w:rPr>
              <w:t>全年</w:t>
            </w:r>
          </w:p>
        </w:tc>
        <w:tc>
          <w:tcPr>
            <w:tcW w:w="2268" w:type="dxa"/>
          </w:tcPr>
          <w:p w:rsidR="00034D27" w:rsidRPr="00207E33" w:rsidRDefault="00034D27" w:rsidP="00034D27">
            <w:pPr>
              <w:overflowPunct w:val="0"/>
              <w:jc w:val="both"/>
              <w:rPr>
                <w:rFonts w:ascii="Times New Roman" w:eastAsia="標楷體" w:hAnsi="Times New Roman" w:cs="Times New Roman"/>
                <w:color w:val="000000" w:themeColor="text1"/>
                <w:szCs w:val="24"/>
              </w:rPr>
            </w:pPr>
            <w:r w:rsidRPr="00207E33">
              <w:rPr>
                <w:rFonts w:ascii="Times New Roman" w:eastAsia="標楷體" w:hAnsi="Times New Roman" w:cs="Times New Roman"/>
                <w:color w:val="000000" w:themeColor="text1"/>
                <w:szCs w:val="24"/>
              </w:rPr>
              <w:t>23.1</w:t>
            </w:r>
            <w:r w:rsidRPr="00207E33">
              <w:rPr>
                <w:rFonts w:ascii="新細明體" w:eastAsia="新細明體" w:hAnsi="新細明體" w:cs="新細明體" w:hint="eastAsia"/>
                <w:color w:val="000000" w:themeColor="text1"/>
                <w:szCs w:val="24"/>
              </w:rPr>
              <w:t>℃</w:t>
            </w:r>
            <w:r w:rsidRPr="00207E33">
              <w:rPr>
                <w:rFonts w:ascii="Times New Roman" w:eastAsia="標楷體" w:hAnsi="Times New Roman" w:cs="Times New Roman"/>
                <w:color w:val="000000" w:themeColor="text1"/>
                <w:szCs w:val="24"/>
              </w:rPr>
              <w:t>+1.3</w:t>
            </w:r>
            <w:r w:rsidRPr="00207E33">
              <w:rPr>
                <w:rFonts w:ascii="新細明體" w:eastAsia="新細明體" w:hAnsi="新細明體" w:cs="新細明體" w:hint="eastAsia"/>
                <w:color w:val="000000" w:themeColor="text1"/>
                <w:szCs w:val="24"/>
              </w:rPr>
              <w:t>℃</w:t>
            </w:r>
          </w:p>
        </w:tc>
        <w:tc>
          <w:tcPr>
            <w:tcW w:w="2268" w:type="dxa"/>
          </w:tcPr>
          <w:p w:rsidR="00034D27" w:rsidRPr="00207E33" w:rsidRDefault="00034D27" w:rsidP="00034D27">
            <w:pPr>
              <w:overflowPunct w:val="0"/>
              <w:jc w:val="both"/>
              <w:rPr>
                <w:rFonts w:ascii="Times New Roman" w:eastAsia="標楷體" w:hAnsi="Times New Roman" w:cs="Times New Roman"/>
                <w:color w:val="000000" w:themeColor="text1"/>
                <w:szCs w:val="24"/>
              </w:rPr>
            </w:pPr>
            <w:r w:rsidRPr="00207E33">
              <w:rPr>
                <w:rFonts w:ascii="Times New Roman" w:eastAsia="標楷體" w:hAnsi="Times New Roman" w:cs="Times New Roman"/>
                <w:color w:val="000000" w:themeColor="text1"/>
                <w:szCs w:val="24"/>
              </w:rPr>
              <w:t>27</w:t>
            </w:r>
            <w:r w:rsidRPr="00207E33">
              <w:rPr>
                <w:rFonts w:ascii="新細明體" w:eastAsia="新細明體" w:hAnsi="新細明體" w:cs="新細明體" w:hint="eastAsia"/>
                <w:color w:val="000000" w:themeColor="text1"/>
                <w:szCs w:val="24"/>
              </w:rPr>
              <w:t>℃</w:t>
            </w:r>
            <w:r w:rsidRPr="00207E33">
              <w:rPr>
                <w:rFonts w:ascii="Times New Roman" w:eastAsia="標楷體" w:hAnsi="Times New Roman" w:cs="Times New Roman"/>
                <w:color w:val="000000" w:themeColor="text1"/>
                <w:szCs w:val="24"/>
              </w:rPr>
              <w:t>+0.8</w:t>
            </w:r>
            <w:r w:rsidRPr="00207E33">
              <w:rPr>
                <w:rFonts w:ascii="新細明體" w:eastAsia="新細明體" w:hAnsi="新細明體" w:cs="新細明體" w:hint="eastAsia"/>
                <w:color w:val="000000" w:themeColor="text1"/>
                <w:szCs w:val="24"/>
              </w:rPr>
              <w:t>℃</w:t>
            </w:r>
          </w:p>
        </w:tc>
        <w:tc>
          <w:tcPr>
            <w:tcW w:w="2267" w:type="dxa"/>
          </w:tcPr>
          <w:p w:rsidR="00034D27" w:rsidRPr="00207E33" w:rsidRDefault="00034D27" w:rsidP="00034D27">
            <w:pPr>
              <w:overflowPunct w:val="0"/>
              <w:jc w:val="both"/>
              <w:rPr>
                <w:rFonts w:ascii="Times New Roman" w:eastAsia="標楷體" w:hAnsi="Times New Roman" w:cs="Times New Roman"/>
                <w:color w:val="000000" w:themeColor="text1"/>
                <w:szCs w:val="24"/>
              </w:rPr>
            </w:pPr>
            <w:r w:rsidRPr="00207E33">
              <w:rPr>
                <w:rFonts w:ascii="Times New Roman" w:eastAsia="標楷體" w:hAnsi="Times New Roman" w:cs="Times New Roman"/>
                <w:color w:val="000000" w:themeColor="text1"/>
                <w:szCs w:val="24"/>
              </w:rPr>
              <w:t>20.2</w:t>
            </w:r>
            <w:r w:rsidRPr="00207E33">
              <w:rPr>
                <w:rFonts w:ascii="新細明體" w:eastAsia="新細明體" w:hAnsi="新細明體" w:cs="新細明體" w:hint="eastAsia"/>
                <w:color w:val="000000" w:themeColor="text1"/>
                <w:szCs w:val="24"/>
              </w:rPr>
              <w:t>℃</w:t>
            </w:r>
            <w:r w:rsidRPr="00207E33">
              <w:rPr>
                <w:rFonts w:ascii="Times New Roman" w:eastAsia="標楷體" w:hAnsi="Times New Roman" w:cs="Times New Roman"/>
                <w:color w:val="000000" w:themeColor="text1"/>
                <w:szCs w:val="24"/>
              </w:rPr>
              <w:t>+1.7</w:t>
            </w:r>
            <w:r w:rsidRPr="00207E33">
              <w:rPr>
                <w:rFonts w:ascii="新細明體" w:eastAsia="新細明體" w:hAnsi="新細明體" w:cs="新細明體" w:hint="eastAsia"/>
                <w:color w:val="000000" w:themeColor="text1"/>
                <w:szCs w:val="24"/>
              </w:rPr>
              <w:t>℃</w:t>
            </w:r>
          </w:p>
        </w:tc>
      </w:tr>
      <w:tr w:rsidR="009B36E8" w:rsidRPr="00207E33" w:rsidTr="00A4589D">
        <w:tc>
          <w:tcPr>
            <w:tcW w:w="1129" w:type="dxa"/>
          </w:tcPr>
          <w:p w:rsidR="00034D27" w:rsidRPr="00207E33" w:rsidRDefault="00034D27" w:rsidP="00034D27">
            <w:pPr>
              <w:overflowPunct w:val="0"/>
              <w:jc w:val="both"/>
              <w:rPr>
                <w:rFonts w:ascii="Times New Roman" w:eastAsia="標楷體" w:hAnsi="Times New Roman" w:cs="Times New Roman"/>
                <w:color w:val="000000" w:themeColor="text1"/>
                <w:szCs w:val="24"/>
              </w:rPr>
            </w:pPr>
            <w:r w:rsidRPr="00207E33">
              <w:rPr>
                <w:rFonts w:ascii="Times New Roman" w:eastAsia="標楷體" w:hAnsi="Times New Roman" w:cs="Times New Roman"/>
                <w:color w:val="000000" w:themeColor="text1"/>
                <w:szCs w:val="24"/>
              </w:rPr>
              <w:t>夏半年</w:t>
            </w:r>
          </w:p>
        </w:tc>
        <w:tc>
          <w:tcPr>
            <w:tcW w:w="2268" w:type="dxa"/>
          </w:tcPr>
          <w:p w:rsidR="00034D27" w:rsidRPr="00207E33" w:rsidRDefault="00034D27" w:rsidP="00034D27">
            <w:pPr>
              <w:overflowPunct w:val="0"/>
              <w:jc w:val="both"/>
              <w:rPr>
                <w:rFonts w:ascii="Times New Roman" w:eastAsia="標楷體" w:hAnsi="Times New Roman" w:cs="Times New Roman"/>
                <w:color w:val="000000" w:themeColor="text1"/>
                <w:szCs w:val="24"/>
              </w:rPr>
            </w:pPr>
            <w:r w:rsidRPr="00207E33">
              <w:rPr>
                <w:rFonts w:ascii="Times New Roman" w:eastAsia="標楷體" w:hAnsi="Times New Roman" w:cs="Times New Roman"/>
                <w:color w:val="000000" w:themeColor="text1"/>
                <w:szCs w:val="24"/>
              </w:rPr>
              <w:t>26.7</w:t>
            </w:r>
            <w:r w:rsidRPr="00207E33">
              <w:rPr>
                <w:rFonts w:ascii="新細明體" w:eastAsia="新細明體" w:hAnsi="新細明體" w:cs="新細明體" w:hint="eastAsia"/>
                <w:color w:val="000000" w:themeColor="text1"/>
                <w:szCs w:val="24"/>
              </w:rPr>
              <w:t>℃</w:t>
            </w:r>
            <w:r w:rsidRPr="00207E33">
              <w:rPr>
                <w:rFonts w:ascii="Times New Roman" w:eastAsia="標楷體" w:hAnsi="Times New Roman" w:cs="Times New Roman"/>
                <w:color w:val="000000" w:themeColor="text1"/>
                <w:szCs w:val="24"/>
              </w:rPr>
              <w:t>+1.3</w:t>
            </w:r>
            <w:r w:rsidRPr="00207E33">
              <w:rPr>
                <w:rFonts w:ascii="新細明體" w:eastAsia="新細明體" w:hAnsi="新細明體" w:cs="新細明體" w:hint="eastAsia"/>
                <w:color w:val="000000" w:themeColor="text1"/>
                <w:szCs w:val="24"/>
              </w:rPr>
              <w:t>℃</w:t>
            </w:r>
          </w:p>
        </w:tc>
        <w:tc>
          <w:tcPr>
            <w:tcW w:w="2268" w:type="dxa"/>
          </w:tcPr>
          <w:p w:rsidR="00034D27" w:rsidRPr="00207E33" w:rsidRDefault="00034D27" w:rsidP="00034D27">
            <w:pPr>
              <w:overflowPunct w:val="0"/>
              <w:jc w:val="both"/>
              <w:rPr>
                <w:rFonts w:ascii="Times New Roman" w:eastAsia="標楷體" w:hAnsi="Times New Roman" w:cs="Times New Roman"/>
                <w:color w:val="000000" w:themeColor="text1"/>
                <w:szCs w:val="24"/>
              </w:rPr>
            </w:pPr>
            <w:r w:rsidRPr="00207E33">
              <w:rPr>
                <w:rFonts w:ascii="Times New Roman" w:eastAsia="標楷體" w:hAnsi="Times New Roman" w:cs="Times New Roman"/>
                <w:color w:val="000000" w:themeColor="text1"/>
                <w:szCs w:val="24"/>
              </w:rPr>
              <w:t>30.5</w:t>
            </w:r>
            <w:r w:rsidRPr="00207E33">
              <w:rPr>
                <w:rFonts w:ascii="新細明體" w:eastAsia="新細明體" w:hAnsi="新細明體" w:cs="新細明體" w:hint="eastAsia"/>
                <w:color w:val="000000" w:themeColor="text1"/>
                <w:szCs w:val="24"/>
              </w:rPr>
              <w:t>℃</w:t>
            </w:r>
            <w:r w:rsidRPr="00207E33">
              <w:rPr>
                <w:rFonts w:ascii="Times New Roman" w:eastAsia="標楷體" w:hAnsi="Times New Roman" w:cs="Times New Roman"/>
                <w:color w:val="000000" w:themeColor="text1"/>
                <w:szCs w:val="24"/>
              </w:rPr>
              <w:t>+0.9</w:t>
            </w:r>
            <w:r w:rsidRPr="00207E33">
              <w:rPr>
                <w:rFonts w:ascii="新細明體" w:eastAsia="新細明體" w:hAnsi="新細明體" w:cs="新細明體" w:hint="eastAsia"/>
                <w:color w:val="000000" w:themeColor="text1"/>
                <w:szCs w:val="24"/>
              </w:rPr>
              <w:t>℃</w:t>
            </w:r>
          </w:p>
        </w:tc>
        <w:tc>
          <w:tcPr>
            <w:tcW w:w="2267" w:type="dxa"/>
          </w:tcPr>
          <w:p w:rsidR="00034D27" w:rsidRPr="00207E33" w:rsidRDefault="00034D27" w:rsidP="00034D27">
            <w:pPr>
              <w:overflowPunct w:val="0"/>
              <w:jc w:val="both"/>
              <w:rPr>
                <w:rFonts w:ascii="Times New Roman" w:eastAsia="標楷體" w:hAnsi="Times New Roman" w:cs="Times New Roman"/>
                <w:color w:val="000000" w:themeColor="text1"/>
                <w:szCs w:val="24"/>
              </w:rPr>
            </w:pPr>
            <w:r w:rsidRPr="00207E33">
              <w:rPr>
                <w:rFonts w:ascii="Times New Roman" w:eastAsia="標楷體" w:hAnsi="Times New Roman" w:cs="Times New Roman"/>
                <w:color w:val="000000" w:themeColor="text1"/>
                <w:szCs w:val="24"/>
              </w:rPr>
              <w:t>23.7</w:t>
            </w:r>
            <w:r w:rsidRPr="00207E33">
              <w:rPr>
                <w:rFonts w:ascii="新細明體" w:eastAsia="新細明體" w:hAnsi="新細明體" w:cs="新細明體" w:hint="eastAsia"/>
                <w:color w:val="000000" w:themeColor="text1"/>
                <w:szCs w:val="24"/>
              </w:rPr>
              <w:t>℃</w:t>
            </w:r>
            <w:r w:rsidRPr="00207E33">
              <w:rPr>
                <w:rFonts w:ascii="Times New Roman" w:eastAsia="標楷體" w:hAnsi="Times New Roman" w:cs="Times New Roman"/>
                <w:color w:val="000000" w:themeColor="text1"/>
                <w:szCs w:val="24"/>
              </w:rPr>
              <w:t>+1.8</w:t>
            </w:r>
            <w:r w:rsidRPr="00207E33">
              <w:rPr>
                <w:rFonts w:ascii="新細明體" w:eastAsia="新細明體" w:hAnsi="新細明體" w:cs="新細明體" w:hint="eastAsia"/>
                <w:color w:val="000000" w:themeColor="text1"/>
                <w:szCs w:val="24"/>
              </w:rPr>
              <w:t>℃</w:t>
            </w:r>
          </w:p>
        </w:tc>
      </w:tr>
      <w:tr w:rsidR="009B36E8" w:rsidRPr="00207E33" w:rsidTr="00A4589D">
        <w:trPr>
          <w:trHeight w:val="406"/>
        </w:trPr>
        <w:tc>
          <w:tcPr>
            <w:tcW w:w="1129" w:type="dxa"/>
          </w:tcPr>
          <w:p w:rsidR="00034D27" w:rsidRPr="00207E33" w:rsidRDefault="00034D27" w:rsidP="00034D27">
            <w:pPr>
              <w:overflowPunct w:val="0"/>
              <w:jc w:val="both"/>
              <w:rPr>
                <w:rFonts w:ascii="Times New Roman" w:eastAsia="標楷體" w:hAnsi="Times New Roman" w:cs="Times New Roman"/>
                <w:color w:val="000000" w:themeColor="text1"/>
                <w:szCs w:val="24"/>
              </w:rPr>
            </w:pPr>
            <w:r w:rsidRPr="00207E33">
              <w:rPr>
                <w:rFonts w:ascii="Times New Roman" w:eastAsia="標楷體" w:hAnsi="Times New Roman" w:cs="Times New Roman"/>
                <w:color w:val="000000" w:themeColor="text1"/>
                <w:szCs w:val="24"/>
              </w:rPr>
              <w:t>冬半年</w:t>
            </w:r>
          </w:p>
        </w:tc>
        <w:tc>
          <w:tcPr>
            <w:tcW w:w="2268" w:type="dxa"/>
          </w:tcPr>
          <w:p w:rsidR="00034D27" w:rsidRPr="00207E33" w:rsidRDefault="00034D27" w:rsidP="00034D27">
            <w:pPr>
              <w:overflowPunct w:val="0"/>
              <w:jc w:val="both"/>
              <w:rPr>
                <w:rFonts w:ascii="Times New Roman" w:eastAsia="標楷體" w:hAnsi="Times New Roman" w:cs="Times New Roman"/>
                <w:color w:val="000000" w:themeColor="text1"/>
                <w:szCs w:val="24"/>
              </w:rPr>
            </w:pPr>
            <w:r w:rsidRPr="00207E33">
              <w:rPr>
                <w:rFonts w:ascii="Times New Roman" w:eastAsia="標楷體" w:hAnsi="Times New Roman" w:cs="Times New Roman"/>
                <w:color w:val="000000" w:themeColor="text1"/>
                <w:szCs w:val="24"/>
              </w:rPr>
              <w:t>19.6</w:t>
            </w:r>
            <w:r w:rsidRPr="00207E33">
              <w:rPr>
                <w:rFonts w:ascii="新細明體" w:eastAsia="新細明體" w:hAnsi="新細明體" w:cs="新細明體" w:hint="eastAsia"/>
                <w:color w:val="000000" w:themeColor="text1"/>
                <w:szCs w:val="24"/>
              </w:rPr>
              <w:t>℃</w:t>
            </w:r>
            <w:r w:rsidRPr="00207E33">
              <w:rPr>
                <w:rFonts w:ascii="Times New Roman" w:eastAsia="標楷體" w:hAnsi="Times New Roman" w:cs="Times New Roman"/>
                <w:color w:val="000000" w:themeColor="text1"/>
                <w:szCs w:val="24"/>
              </w:rPr>
              <w:t>+1.2</w:t>
            </w:r>
            <w:r w:rsidRPr="00207E33">
              <w:rPr>
                <w:rFonts w:ascii="新細明體" w:eastAsia="新細明體" w:hAnsi="新細明體" w:cs="新細明體" w:hint="eastAsia"/>
                <w:color w:val="000000" w:themeColor="text1"/>
                <w:szCs w:val="24"/>
              </w:rPr>
              <w:t>℃</w:t>
            </w:r>
          </w:p>
        </w:tc>
        <w:tc>
          <w:tcPr>
            <w:tcW w:w="2268" w:type="dxa"/>
          </w:tcPr>
          <w:p w:rsidR="00034D27" w:rsidRPr="00207E33" w:rsidRDefault="00034D27" w:rsidP="00034D27">
            <w:pPr>
              <w:overflowPunct w:val="0"/>
              <w:jc w:val="both"/>
              <w:rPr>
                <w:rFonts w:ascii="Times New Roman" w:eastAsia="標楷體" w:hAnsi="Times New Roman" w:cs="Times New Roman"/>
                <w:color w:val="000000" w:themeColor="text1"/>
                <w:szCs w:val="24"/>
              </w:rPr>
            </w:pPr>
            <w:r w:rsidRPr="00207E33">
              <w:rPr>
                <w:rFonts w:ascii="Times New Roman" w:eastAsia="標楷體" w:hAnsi="Times New Roman" w:cs="Times New Roman"/>
                <w:color w:val="000000" w:themeColor="text1"/>
                <w:szCs w:val="24"/>
              </w:rPr>
              <w:t>23.4</w:t>
            </w:r>
            <w:r w:rsidRPr="00207E33">
              <w:rPr>
                <w:rFonts w:ascii="新細明體" w:eastAsia="新細明體" w:hAnsi="新細明體" w:cs="新細明體" w:hint="eastAsia"/>
                <w:color w:val="000000" w:themeColor="text1"/>
                <w:szCs w:val="24"/>
              </w:rPr>
              <w:t>℃</w:t>
            </w:r>
            <w:r w:rsidRPr="00207E33">
              <w:rPr>
                <w:rFonts w:ascii="Times New Roman" w:eastAsia="標楷體" w:hAnsi="Times New Roman" w:cs="Times New Roman"/>
                <w:color w:val="000000" w:themeColor="text1"/>
                <w:szCs w:val="24"/>
              </w:rPr>
              <w:t>+0.9</w:t>
            </w:r>
            <w:r w:rsidRPr="00207E33">
              <w:rPr>
                <w:rFonts w:ascii="新細明體" w:eastAsia="新細明體" w:hAnsi="新細明體" w:cs="新細明體" w:hint="eastAsia"/>
                <w:color w:val="000000" w:themeColor="text1"/>
                <w:szCs w:val="24"/>
              </w:rPr>
              <w:t>℃</w:t>
            </w:r>
          </w:p>
        </w:tc>
        <w:tc>
          <w:tcPr>
            <w:tcW w:w="2267" w:type="dxa"/>
          </w:tcPr>
          <w:p w:rsidR="00034D27" w:rsidRPr="00207E33" w:rsidRDefault="00034D27" w:rsidP="00034D27">
            <w:pPr>
              <w:overflowPunct w:val="0"/>
              <w:jc w:val="both"/>
              <w:rPr>
                <w:rFonts w:ascii="Times New Roman" w:eastAsia="標楷體" w:hAnsi="Times New Roman" w:cs="Times New Roman"/>
                <w:color w:val="000000" w:themeColor="text1"/>
                <w:szCs w:val="24"/>
              </w:rPr>
            </w:pPr>
            <w:r w:rsidRPr="00207E33">
              <w:rPr>
                <w:rFonts w:ascii="Times New Roman" w:eastAsia="標楷體" w:hAnsi="Times New Roman" w:cs="Times New Roman"/>
                <w:color w:val="000000" w:themeColor="text1"/>
                <w:szCs w:val="24"/>
              </w:rPr>
              <w:t>16.6</w:t>
            </w:r>
            <w:r w:rsidRPr="00207E33">
              <w:rPr>
                <w:rFonts w:ascii="新細明體" w:eastAsia="新細明體" w:hAnsi="新細明體" w:cs="新細明體" w:hint="eastAsia"/>
                <w:color w:val="000000" w:themeColor="text1"/>
                <w:szCs w:val="24"/>
              </w:rPr>
              <w:t>℃</w:t>
            </w:r>
            <w:r w:rsidRPr="00207E33">
              <w:rPr>
                <w:rFonts w:ascii="Times New Roman" w:eastAsia="標楷體" w:hAnsi="Times New Roman" w:cs="Times New Roman"/>
                <w:color w:val="000000" w:themeColor="text1"/>
                <w:szCs w:val="24"/>
              </w:rPr>
              <w:t>+1.7</w:t>
            </w:r>
            <w:r w:rsidRPr="00207E33">
              <w:rPr>
                <w:rFonts w:ascii="新細明體" w:eastAsia="新細明體" w:hAnsi="新細明體" w:cs="新細明體" w:hint="eastAsia"/>
                <w:color w:val="000000" w:themeColor="text1"/>
                <w:szCs w:val="24"/>
              </w:rPr>
              <w:t>℃</w:t>
            </w:r>
          </w:p>
        </w:tc>
      </w:tr>
    </w:tbl>
    <w:p w:rsidR="00F45145" w:rsidRPr="00207E33" w:rsidRDefault="00891BF2" w:rsidP="0007602E">
      <w:pPr>
        <w:pStyle w:val="a7"/>
        <w:overflowPunct w:val="0"/>
        <w:adjustRightInd w:val="0"/>
        <w:snapToGrid w:val="0"/>
        <w:spacing w:line="240" w:lineRule="atLeast"/>
        <w:ind w:leftChars="-9" w:left="0" w:rightChars="490" w:right="1176" w:hangingChars="12" w:hanging="22"/>
        <w:jc w:val="both"/>
        <w:rPr>
          <w:rFonts w:ascii="Times New Roman" w:eastAsia="標楷體" w:hAnsi="Times New Roman" w:cs="Times New Roman"/>
          <w:color w:val="000000" w:themeColor="text1"/>
          <w:sz w:val="18"/>
          <w:szCs w:val="32"/>
        </w:rPr>
      </w:pPr>
      <w:r w:rsidRPr="00207E33">
        <w:rPr>
          <w:rFonts w:ascii="Times New Roman" w:eastAsia="標楷體" w:hAnsi="Times New Roman" w:cs="Times New Roman"/>
          <w:color w:val="000000" w:themeColor="text1"/>
          <w:sz w:val="18"/>
          <w:szCs w:val="32"/>
        </w:rPr>
        <w:t>資料來源</w:t>
      </w:r>
      <w:r w:rsidR="00392043" w:rsidRPr="00207E33">
        <w:rPr>
          <w:rFonts w:ascii="Times New Roman" w:eastAsia="標楷體" w:hAnsi="Times New Roman" w:cs="Times New Roman"/>
          <w:color w:val="000000" w:themeColor="text1"/>
          <w:sz w:val="18"/>
          <w:szCs w:val="32"/>
        </w:rPr>
        <w:t>：</w:t>
      </w:r>
      <w:r w:rsidRPr="00207E33">
        <w:rPr>
          <w:rFonts w:ascii="Times New Roman" w:eastAsia="標楷體" w:hAnsi="Times New Roman" w:cs="Times New Roman"/>
          <w:color w:val="000000" w:themeColor="text1"/>
          <w:sz w:val="18"/>
          <w:szCs w:val="32"/>
        </w:rPr>
        <w:t>《臺灣氣候變遷科學報告</w:t>
      </w:r>
      <w:r w:rsidRPr="00207E33">
        <w:rPr>
          <w:rFonts w:ascii="Times New Roman" w:eastAsia="標楷體" w:hAnsi="Times New Roman" w:cs="Times New Roman"/>
          <w:color w:val="000000" w:themeColor="text1"/>
          <w:sz w:val="18"/>
          <w:szCs w:val="32"/>
        </w:rPr>
        <w:t>2017─</w:t>
      </w:r>
      <w:r w:rsidRPr="00207E33">
        <w:rPr>
          <w:rFonts w:ascii="Times New Roman" w:eastAsia="標楷體" w:hAnsi="Times New Roman" w:cs="Times New Roman"/>
          <w:color w:val="000000" w:themeColor="text1"/>
          <w:sz w:val="18"/>
          <w:szCs w:val="32"/>
        </w:rPr>
        <w:t>物裡現象</w:t>
      </w:r>
      <w:r w:rsidR="008802AE" w:rsidRPr="00207E33">
        <w:rPr>
          <w:rFonts w:ascii="Times New Roman" w:eastAsia="標楷體" w:hAnsi="Times New Roman" w:cs="Times New Roman"/>
          <w:color w:val="000000" w:themeColor="text1"/>
          <w:sz w:val="18"/>
          <w:szCs w:val="32"/>
        </w:rPr>
        <w:t>及</w:t>
      </w:r>
      <w:r w:rsidRPr="00207E33">
        <w:rPr>
          <w:rFonts w:ascii="Times New Roman" w:eastAsia="標楷體" w:hAnsi="Times New Roman" w:cs="Times New Roman"/>
          <w:color w:val="000000" w:themeColor="text1"/>
          <w:sz w:val="18"/>
          <w:szCs w:val="32"/>
        </w:rPr>
        <w:t>機制》《臺灣氣候變遷的過去</w:t>
      </w:r>
      <w:r w:rsidR="008802AE" w:rsidRPr="00207E33">
        <w:rPr>
          <w:rFonts w:ascii="Times New Roman" w:eastAsia="標楷體" w:hAnsi="Times New Roman" w:cs="Times New Roman"/>
          <w:color w:val="000000" w:themeColor="text1"/>
          <w:sz w:val="18"/>
          <w:szCs w:val="32"/>
        </w:rPr>
        <w:t>及</w:t>
      </w:r>
      <w:r w:rsidRPr="00207E33">
        <w:rPr>
          <w:rFonts w:ascii="Times New Roman" w:eastAsia="標楷體" w:hAnsi="Times New Roman" w:cs="Times New Roman"/>
          <w:color w:val="000000" w:themeColor="text1"/>
          <w:sz w:val="18"/>
          <w:szCs w:val="32"/>
        </w:rPr>
        <w:t>未來》</w:t>
      </w:r>
    </w:p>
    <w:p w:rsidR="00525257" w:rsidRPr="00207E33" w:rsidRDefault="00DC3E6D" w:rsidP="0007602E">
      <w:pPr>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在降雨方面，過去百年全球降雨量有些微增加，卻有年代</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區域差異。臺灣降雨量</w:t>
      </w:r>
      <w:r w:rsidR="00822B92" w:rsidRPr="00207E33">
        <w:rPr>
          <w:rFonts w:ascii="Times New Roman" w:eastAsia="標楷體" w:hAnsi="Times New Roman" w:cs="Times New Roman"/>
          <w:color w:val="000000" w:themeColor="text1"/>
          <w:sz w:val="32"/>
          <w:szCs w:val="32"/>
        </w:rPr>
        <w:t>則</w:t>
      </w:r>
      <w:r w:rsidRPr="00207E33">
        <w:rPr>
          <w:rFonts w:ascii="Times New Roman" w:eastAsia="標楷體" w:hAnsi="Times New Roman" w:cs="Times New Roman"/>
          <w:color w:val="000000" w:themeColor="text1"/>
          <w:sz w:val="32"/>
          <w:szCs w:val="32"/>
        </w:rPr>
        <w:t>有年代</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季節差異，過去百年降雨量變化趨勢雖然不明顯，但是由相關降雨指標可發現乾濕季節差異越趨明顯。</w:t>
      </w:r>
      <w:r w:rsidR="00891BF2" w:rsidRPr="00207E33">
        <w:rPr>
          <w:rFonts w:ascii="Times New Roman" w:eastAsia="標楷體" w:hAnsi="Times New Roman" w:cs="Times New Roman"/>
          <w:color w:val="000000" w:themeColor="text1"/>
          <w:sz w:val="32"/>
          <w:szCs w:val="32"/>
        </w:rPr>
        <w:t>在</w:t>
      </w:r>
      <w:r w:rsidRPr="00207E33">
        <w:rPr>
          <w:rFonts w:ascii="Times New Roman" w:eastAsia="標楷體" w:hAnsi="Times New Roman" w:cs="Times New Roman"/>
          <w:color w:val="000000" w:themeColor="text1"/>
          <w:sz w:val="32"/>
          <w:szCs w:val="32"/>
        </w:rPr>
        <w:t>暖化</w:t>
      </w:r>
      <w:r w:rsidR="00891BF2" w:rsidRPr="00207E33">
        <w:rPr>
          <w:rFonts w:ascii="Times New Roman" w:eastAsia="標楷體" w:hAnsi="Times New Roman" w:cs="Times New Roman"/>
          <w:color w:val="000000" w:themeColor="text1"/>
          <w:sz w:val="32"/>
          <w:szCs w:val="32"/>
        </w:rPr>
        <w:t>現象</w:t>
      </w:r>
      <w:r w:rsidRPr="00207E33">
        <w:rPr>
          <w:rFonts w:ascii="Times New Roman" w:eastAsia="標楷體" w:hAnsi="Times New Roman" w:cs="Times New Roman"/>
          <w:color w:val="000000" w:themeColor="text1"/>
          <w:sz w:val="32"/>
          <w:szCs w:val="32"/>
        </w:rPr>
        <w:t>持續的情況下，臺灣濕季降雨將可能增加，而乾季降雨將可能減少，豐枯差異愈趨明顯。</w:t>
      </w:r>
    </w:p>
    <w:p w:rsidR="00DC3E6D" w:rsidRPr="00207E33" w:rsidRDefault="00217459" w:rsidP="0007602E">
      <w:pPr>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臺</w:t>
      </w:r>
      <w:r w:rsidR="00DC3E6D" w:rsidRPr="00207E33">
        <w:rPr>
          <w:rFonts w:ascii="Times New Roman" w:eastAsia="標楷體" w:hAnsi="Times New Roman" w:cs="Times New Roman"/>
          <w:color w:val="000000" w:themeColor="text1"/>
          <w:sz w:val="32"/>
          <w:szCs w:val="32"/>
        </w:rPr>
        <w:t>灣</w:t>
      </w:r>
      <w:r w:rsidRPr="00207E33">
        <w:rPr>
          <w:rFonts w:ascii="Times New Roman" w:eastAsia="標楷體" w:hAnsi="Times New Roman" w:cs="Times New Roman"/>
          <w:color w:val="000000" w:themeColor="text1"/>
          <w:sz w:val="32"/>
          <w:szCs w:val="32"/>
        </w:rPr>
        <w:t>於</w:t>
      </w:r>
      <w:r w:rsidR="00DC3E6D" w:rsidRPr="00207E33">
        <w:rPr>
          <w:rFonts w:ascii="Times New Roman" w:eastAsia="標楷體" w:hAnsi="Times New Roman" w:cs="Times New Roman"/>
          <w:color w:val="000000" w:themeColor="text1"/>
          <w:sz w:val="32"/>
          <w:szCs w:val="32"/>
        </w:rPr>
        <w:t>季節變遷上也有明顯變化，在</w:t>
      </w:r>
      <w:r w:rsidR="00DC3E6D" w:rsidRPr="00207E33">
        <w:rPr>
          <w:rFonts w:ascii="Times New Roman" w:eastAsia="標楷體" w:hAnsi="Times New Roman" w:cs="Times New Roman"/>
          <w:color w:val="000000" w:themeColor="text1"/>
          <w:sz w:val="32"/>
          <w:szCs w:val="32"/>
        </w:rPr>
        <w:t>1957~2006</w:t>
      </w:r>
      <w:r w:rsidR="00DC3E6D" w:rsidRPr="00207E33">
        <w:rPr>
          <w:rFonts w:ascii="Times New Roman" w:eastAsia="標楷體" w:hAnsi="Times New Roman" w:cs="Times New Roman"/>
          <w:color w:val="000000" w:themeColor="text1"/>
          <w:sz w:val="32"/>
          <w:szCs w:val="32"/>
        </w:rPr>
        <w:t>年期間，有夏季增長、冬季縮短的現象。</w:t>
      </w:r>
      <w:r w:rsidRPr="00207E33">
        <w:rPr>
          <w:rFonts w:ascii="Times New Roman" w:eastAsia="標楷體" w:hAnsi="Times New Roman" w:cs="Times New Roman"/>
          <w:color w:val="000000" w:themeColor="text1"/>
          <w:sz w:val="32"/>
          <w:szCs w:val="32"/>
        </w:rPr>
        <w:t>檢視</w:t>
      </w:r>
      <w:r w:rsidR="00DC3E6D" w:rsidRPr="00207E33">
        <w:rPr>
          <w:rFonts w:ascii="Times New Roman" w:eastAsia="標楷體" w:hAnsi="Times New Roman" w:cs="Times New Roman"/>
          <w:color w:val="000000" w:themeColor="text1"/>
          <w:sz w:val="32"/>
          <w:szCs w:val="32"/>
        </w:rPr>
        <w:t>資料，發現臺灣</w:t>
      </w:r>
      <w:r w:rsidRPr="00207E33">
        <w:rPr>
          <w:rFonts w:ascii="Times New Roman" w:eastAsia="標楷體" w:hAnsi="Times New Roman" w:cs="Times New Roman"/>
          <w:color w:val="000000" w:themeColor="text1"/>
          <w:sz w:val="32"/>
          <w:szCs w:val="32"/>
        </w:rPr>
        <w:t>這</w:t>
      </w:r>
      <w:r w:rsidRPr="00207E33">
        <w:rPr>
          <w:rFonts w:ascii="Times New Roman" w:eastAsia="標楷體" w:hAnsi="Times New Roman" w:cs="Times New Roman"/>
          <w:color w:val="000000" w:themeColor="text1"/>
          <w:sz w:val="32"/>
          <w:szCs w:val="32"/>
        </w:rPr>
        <w:t>50</w:t>
      </w:r>
      <w:r w:rsidRPr="00207E33">
        <w:rPr>
          <w:rFonts w:ascii="Times New Roman" w:eastAsia="標楷體" w:hAnsi="Times New Roman" w:cs="Times New Roman"/>
          <w:color w:val="000000" w:themeColor="text1"/>
          <w:sz w:val="32"/>
          <w:szCs w:val="32"/>
        </w:rPr>
        <w:t>年來</w:t>
      </w:r>
      <w:r w:rsidR="00DC3E6D" w:rsidRPr="00207E33">
        <w:rPr>
          <w:rFonts w:ascii="Times New Roman" w:eastAsia="標楷體" w:hAnsi="Times New Roman" w:cs="Times New Roman"/>
          <w:color w:val="000000" w:themeColor="text1"/>
          <w:sz w:val="32"/>
          <w:szCs w:val="32"/>
        </w:rPr>
        <w:t>夏季已增加至少</w:t>
      </w:r>
      <w:r w:rsidR="00DC3E6D" w:rsidRPr="00207E33">
        <w:rPr>
          <w:rFonts w:ascii="Times New Roman" w:eastAsia="標楷體" w:hAnsi="Times New Roman" w:cs="Times New Roman"/>
          <w:color w:val="000000" w:themeColor="text1"/>
          <w:sz w:val="32"/>
          <w:szCs w:val="32"/>
        </w:rPr>
        <w:t>27.8</w:t>
      </w:r>
      <w:r w:rsidR="00DC3E6D" w:rsidRPr="00207E33">
        <w:rPr>
          <w:rFonts w:ascii="Times New Roman" w:eastAsia="標楷體" w:hAnsi="Times New Roman" w:cs="Times New Roman"/>
          <w:color w:val="000000" w:themeColor="text1"/>
          <w:sz w:val="32"/>
          <w:szCs w:val="32"/>
        </w:rPr>
        <w:t>天、冬季已減少至少</w:t>
      </w:r>
      <w:r w:rsidR="00DC3E6D" w:rsidRPr="00207E33">
        <w:rPr>
          <w:rFonts w:ascii="Times New Roman" w:eastAsia="標楷體" w:hAnsi="Times New Roman" w:cs="Times New Roman"/>
          <w:color w:val="000000" w:themeColor="text1"/>
          <w:sz w:val="32"/>
          <w:szCs w:val="32"/>
        </w:rPr>
        <w:t>29.7</w:t>
      </w:r>
      <w:r w:rsidR="00DC3E6D" w:rsidRPr="00207E33">
        <w:rPr>
          <w:rFonts w:ascii="Times New Roman" w:eastAsia="標楷體" w:hAnsi="Times New Roman" w:cs="Times New Roman"/>
          <w:color w:val="000000" w:themeColor="text1"/>
          <w:sz w:val="32"/>
          <w:szCs w:val="32"/>
        </w:rPr>
        <w:t>天。</w:t>
      </w:r>
    </w:p>
    <w:p w:rsidR="007E64A3" w:rsidRPr="00207E33" w:rsidRDefault="00DC3E6D" w:rsidP="0007602E">
      <w:pPr>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颱風的觀測統計顯示，影響臺灣的颱風個數在</w:t>
      </w:r>
      <w:r w:rsidRPr="00207E33">
        <w:rPr>
          <w:rFonts w:ascii="Times New Roman" w:eastAsia="標楷體" w:hAnsi="Times New Roman" w:cs="Times New Roman"/>
          <w:color w:val="000000" w:themeColor="text1"/>
          <w:sz w:val="32"/>
          <w:szCs w:val="32"/>
        </w:rPr>
        <w:t>1960</w:t>
      </w:r>
      <w:r w:rsidRPr="00207E33">
        <w:rPr>
          <w:rFonts w:ascii="Times New Roman" w:eastAsia="標楷體" w:hAnsi="Times New Roman" w:cs="Times New Roman"/>
          <w:color w:val="000000" w:themeColor="text1"/>
          <w:sz w:val="32"/>
          <w:szCs w:val="32"/>
        </w:rPr>
        <w:t>年代和</w:t>
      </w:r>
      <w:r w:rsidRPr="00207E33">
        <w:rPr>
          <w:rFonts w:ascii="Times New Roman" w:eastAsia="標楷體" w:hAnsi="Times New Roman" w:cs="Times New Roman"/>
          <w:color w:val="000000" w:themeColor="text1"/>
          <w:sz w:val="32"/>
          <w:szCs w:val="32"/>
        </w:rPr>
        <w:t>2000</w:t>
      </w:r>
      <w:r w:rsidRPr="00207E33">
        <w:rPr>
          <w:rFonts w:ascii="Times New Roman" w:eastAsia="標楷體" w:hAnsi="Times New Roman" w:cs="Times New Roman"/>
          <w:color w:val="000000" w:themeColor="text1"/>
          <w:sz w:val="32"/>
          <w:szCs w:val="32"/>
        </w:rPr>
        <w:t>年之後相對偏多，每</w:t>
      </w:r>
      <w:r w:rsidRPr="00207E33">
        <w:rPr>
          <w:rFonts w:ascii="Times New Roman" w:eastAsia="標楷體" w:hAnsi="Times New Roman" w:cs="Times New Roman"/>
          <w:color w:val="000000" w:themeColor="text1"/>
          <w:sz w:val="32"/>
          <w:szCs w:val="32"/>
        </w:rPr>
        <w:t>10</w:t>
      </w:r>
      <w:r w:rsidRPr="00207E33">
        <w:rPr>
          <w:rFonts w:ascii="Times New Roman" w:eastAsia="標楷體" w:hAnsi="Times New Roman" w:cs="Times New Roman"/>
          <w:color w:val="000000" w:themeColor="text1"/>
          <w:sz w:val="32"/>
          <w:szCs w:val="32"/>
        </w:rPr>
        <w:t>年平均約有</w:t>
      </w:r>
      <w:r w:rsidRPr="00207E33">
        <w:rPr>
          <w:rFonts w:ascii="Times New Roman" w:eastAsia="標楷體" w:hAnsi="Times New Roman" w:cs="Times New Roman"/>
          <w:color w:val="000000" w:themeColor="text1"/>
          <w:sz w:val="32"/>
          <w:szCs w:val="32"/>
        </w:rPr>
        <w:t>54</w:t>
      </w:r>
      <w:r w:rsidRPr="00207E33">
        <w:rPr>
          <w:rFonts w:ascii="Times New Roman" w:eastAsia="標楷體" w:hAnsi="Times New Roman" w:cs="Times New Roman"/>
          <w:color w:val="000000" w:themeColor="text1"/>
          <w:sz w:val="32"/>
          <w:szCs w:val="32"/>
        </w:rPr>
        <w:t>個颱風。整體而言，侵臺颱風個數具有明顯的年代際振盪，長期持續增加或減少的趨勢不明顯。</w:t>
      </w:r>
      <w:r w:rsidRPr="00207E33">
        <w:rPr>
          <w:rFonts w:ascii="Times New Roman" w:eastAsia="標楷體" w:hAnsi="Times New Roman" w:cs="Times New Roman"/>
          <w:color w:val="000000" w:themeColor="text1"/>
          <w:sz w:val="32"/>
          <w:szCs w:val="32"/>
        </w:rPr>
        <w:t>1970</w:t>
      </w:r>
      <w:r w:rsidRPr="00207E33">
        <w:rPr>
          <w:rFonts w:ascii="Times New Roman" w:eastAsia="標楷體" w:hAnsi="Times New Roman" w:cs="Times New Roman"/>
          <w:color w:val="000000" w:themeColor="text1"/>
          <w:sz w:val="32"/>
          <w:szCs w:val="32"/>
        </w:rPr>
        <w:t>年至</w:t>
      </w:r>
      <w:r w:rsidRPr="00207E33">
        <w:rPr>
          <w:rFonts w:ascii="Times New Roman" w:eastAsia="標楷體" w:hAnsi="Times New Roman" w:cs="Times New Roman"/>
          <w:color w:val="000000" w:themeColor="text1"/>
          <w:sz w:val="32"/>
          <w:szCs w:val="32"/>
        </w:rPr>
        <w:t>2010</w:t>
      </w:r>
      <w:r w:rsidRPr="00207E33">
        <w:rPr>
          <w:rFonts w:ascii="Times New Roman" w:eastAsia="標楷體" w:hAnsi="Times New Roman" w:cs="Times New Roman"/>
          <w:color w:val="000000" w:themeColor="text1"/>
          <w:sz w:val="32"/>
          <w:szCs w:val="32"/>
        </w:rPr>
        <w:t>年間的侵臺颱風移動速度有減慢的趨勢，影響臺灣的時間變長。颱風移動速度越慢，強降雨的降雨量也越</w:t>
      </w:r>
      <w:r w:rsidR="00A45972" w:rsidRPr="00207E33">
        <w:rPr>
          <w:rFonts w:ascii="Times New Roman" w:eastAsia="標楷體" w:hAnsi="Times New Roman" w:cs="Times New Roman"/>
          <w:color w:val="000000" w:themeColor="text1"/>
          <w:sz w:val="32"/>
          <w:szCs w:val="32"/>
        </w:rPr>
        <w:t>增</w:t>
      </w:r>
      <w:r w:rsidRPr="00207E33">
        <w:rPr>
          <w:rFonts w:ascii="Times New Roman" w:eastAsia="標楷體" w:hAnsi="Times New Roman" w:cs="Times New Roman"/>
          <w:color w:val="000000" w:themeColor="text1"/>
          <w:sz w:val="32"/>
          <w:szCs w:val="32"/>
        </w:rPr>
        <w:t>多，以至於颱風影響臺灣期間的總雨量較多。</w:t>
      </w:r>
    </w:p>
    <w:p w:rsidR="00DC3E6D" w:rsidRPr="00207E33" w:rsidRDefault="00712316" w:rsidP="0007602E">
      <w:pPr>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全球</w:t>
      </w:r>
      <w:r w:rsidR="00DC3E6D" w:rsidRPr="00207E33">
        <w:rPr>
          <w:rFonts w:ascii="Times New Roman" w:eastAsia="標楷體" w:hAnsi="Times New Roman" w:cs="Times New Roman"/>
          <w:color w:val="000000" w:themeColor="text1"/>
          <w:sz w:val="32"/>
          <w:szCs w:val="32"/>
        </w:rPr>
        <w:t>暖化後，颱風推估影響評估顯示西北太平洋颱風生成個數，以及影響</w:t>
      </w:r>
      <w:r w:rsidR="007D700B" w:rsidRPr="00207E33">
        <w:rPr>
          <w:rFonts w:ascii="Times New Roman" w:eastAsia="標楷體" w:hAnsi="Times New Roman" w:cs="Times New Roman"/>
          <w:color w:val="000000" w:themeColor="text1"/>
          <w:sz w:val="32"/>
          <w:szCs w:val="32"/>
        </w:rPr>
        <w:t>臺灣</w:t>
      </w:r>
      <w:r w:rsidR="00DC3E6D" w:rsidRPr="00207E33">
        <w:rPr>
          <w:rFonts w:ascii="Times New Roman" w:eastAsia="標楷體" w:hAnsi="Times New Roman" w:cs="Times New Roman"/>
          <w:color w:val="000000" w:themeColor="text1"/>
          <w:sz w:val="32"/>
          <w:szCs w:val="32"/>
        </w:rPr>
        <w:t>的次數明顯變少，但是颱風強度有增加趨勢，且極端降雨颱風發生的比例大幅增加。</w:t>
      </w:r>
      <w:r w:rsidR="00A45972" w:rsidRPr="00207E33">
        <w:rPr>
          <w:rFonts w:ascii="Times New Roman" w:eastAsia="標楷體" w:hAnsi="Times New Roman" w:cs="Times New Roman"/>
          <w:color w:val="000000" w:themeColor="text1"/>
          <w:sz w:val="32"/>
          <w:szCs w:val="32"/>
        </w:rPr>
        <w:t>根據國家災</w:t>
      </w:r>
      <w:r w:rsidR="00A45972" w:rsidRPr="00207E33">
        <w:rPr>
          <w:rFonts w:ascii="Times New Roman" w:eastAsia="標楷體" w:hAnsi="Times New Roman" w:cs="Times New Roman"/>
          <w:color w:val="000000" w:themeColor="text1"/>
          <w:sz w:val="32"/>
          <w:szCs w:val="32"/>
        </w:rPr>
        <w:lastRenderedPageBreak/>
        <w:t>害防救科技中心的研析，</w:t>
      </w:r>
      <w:r w:rsidR="00DC3E6D" w:rsidRPr="00207E33">
        <w:rPr>
          <w:rFonts w:ascii="Times New Roman" w:eastAsia="標楷體" w:hAnsi="Times New Roman" w:cs="Times New Roman"/>
          <w:color w:val="000000" w:themeColor="text1"/>
          <w:sz w:val="32"/>
          <w:szCs w:val="32"/>
        </w:rPr>
        <w:t>氣候變遷對</w:t>
      </w:r>
      <w:r w:rsidR="007D700B" w:rsidRPr="00207E33">
        <w:rPr>
          <w:rFonts w:ascii="Times New Roman" w:eastAsia="標楷體" w:hAnsi="Times New Roman" w:cs="Times New Roman"/>
          <w:color w:val="000000" w:themeColor="text1"/>
          <w:sz w:val="32"/>
          <w:szCs w:val="32"/>
        </w:rPr>
        <w:t>臺灣</w:t>
      </w:r>
      <w:r w:rsidR="00DC3E6D" w:rsidRPr="00207E33">
        <w:rPr>
          <w:rFonts w:ascii="Times New Roman" w:eastAsia="標楷體" w:hAnsi="Times New Roman" w:cs="Times New Roman"/>
          <w:color w:val="000000" w:themeColor="text1"/>
          <w:sz w:val="32"/>
          <w:szCs w:val="32"/>
        </w:rPr>
        <w:t>可能的影響如下</w:t>
      </w:r>
      <w:r w:rsidR="00392043" w:rsidRPr="00207E33">
        <w:rPr>
          <w:rFonts w:ascii="Times New Roman" w:eastAsia="標楷體" w:hAnsi="Times New Roman" w:cs="Times New Roman"/>
          <w:color w:val="000000" w:themeColor="text1"/>
          <w:sz w:val="32"/>
          <w:szCs w:val="32"/>
        </w:rPr>
        <w:t>：</w:t>
      </w:r>
    </w:p>
    <w:p w:rsidR="00DC3E6D" w:rsidRPr="00207E33" w:rsidRDefault="00DC3E6D" w:rsidP="0007602E">
      <w:pPr>
        <w:pStyle w:val="a7"/>
        <w:numPr>
          <w:ilvl w:val="0"/>
          <w:numId w:val="10"/>
        </w:numPr>
        <w:overflowPunct w:val="0"/>
        <w:spacing w:line="500" w:lineRule="exact"/>
        <w:ind w:leftChars="0" w:left="1418" w:rightChars="490" w:right="1176" w:hanging="90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強烈颱風及極端強降雨颱風的發生頻率會增加，而導致極端災害可能性增高。</w:t>
      </w:r>
    </w:p>
    <w:p w:rsidR="00DC3E6D" w:rsidRPr="00207E33" w:rsidRDefault="007D700B" w:rsidP="0007602E">
      <w:pPr>
        <w:pStyle w:val="a7"/>
        <w:numPr>
          <w:ilvl w:val="0"/>
          <w:numId w:val="10"/>
        </w:numPr>
        <w:overflowPunct w:val="0"/>
        <w:spacing w:line="500" w:lineRule="exact"/>
        <w:ind w:leftChars="0" w:left="1418" w:rightChars="490" w:right="1176" w:hanging="90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臺灣</w:t>
      </w:r>
      <w:r w:rsidR="00DC3E6D" w:rsidRPr="00207E33">
        <w:rPr>
          <w:rFonts w:ascii="Times New Roman" w:eastAsia="標楷體" w:hAnsi="Times New Roman" w:cs="Times New Roman"/>
          <w:color w:val="000000" w:themeColor="text1"/>
          <w:sz w:val="32"/>
          <w:szCs w:val="32"/>
        </w:rPr>
        <w:t>整體平均降雨趨勢變化不大，但是會出現降雨時間分佈不均且極端化的現象，也就是豐水期降雨愈多，造成暴雨災害機率增加，水庫蓄水不易</w:t>
      </w:r>
      <w:r w:rsidR="00DC3E6D" w:rsidRPr="00207E33">
        <w:rPr>
          <w:rFonts w:ascii="Times New Roman" w:eastAsia="標楷體" w:hAnsi="Times New Roman" w:cs="Times New Roman"/>
          <w:color w:val="000000" w:themeColor="text1"/>
          <w:sz w:val="32"/>
          <w:szCs w:val="32"/>
        </w:rPr>
        <w:t xml:space="preserve">; </w:t>
      </w:r>
      <w:r w:rsidR="00DC3E6D" w:rsidRPr="00207E33">
        <w:rPr>
          <w:rFonts w:ascii="Times New Roman" w:eastAsia="標楷體" w:hAnsi="Times New Roman" w:cs="Times New Roman"/>
          <w:color w:val="000000" w:themeColor="text1"/>
          <w:sz w:val="32"/>
          <w:szCs w:val="32"/>
        </w:rPr>
        <w:t>枯水期降雨越少，造成北部地區水庫枯旱可能性增加。</w:t>
      </w:r>
    </w:p>
    <w:p w:rsidR="00DC3E6D" w:rsidRPr="00207E33" w:rsidRDefault="00DC3E6D" w:rsidP="0007602E">
      <w:pPr>
        <w:pStyle w:val="a7"/>
        <w:numPr>
          <w:ilvl w:val="0"/>
          <w:numId w:val="10"/>
        </w:numPr>
        <w:overflowPunct w:val="0"/>
        <w:spacing w:line="500" w:lineRule="exact"/>
        <w:ind w:leftChars="0" w:left="1418" w:rightChars="490" w:right="1176" w:hanging="90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未來平均溫度</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極端高溫發生頻率增加，可能高溫熱浪引發健康風險、作物產量減少、能源供給風險增加等</w:t>
      </w:r>
      <w:r w:rsidR="00491449" w:rsidRPr="00207E33">
        <w:rPr>
          <w:rFonts w:ascii="Times New Roman" w:eastAsia="標楷體" w:hAnsi="Times New Roman" w:cs="Times New Roman"/>
          <w:color w:val="000000" w:themeColor="text1"/>
          <w:sz w:val="32"/>
          <w:szCs w:val="32"/>
        </w:rPr>
        <w:t>狀況</w:t>
      </w:r>
      <w:r w:rsidRPr="00207E33">
        <w:rPr>
          <w:rFonts w:ascii="Times New Roman" w:eastAsia="標楷體" w:hAnsi="Times New Roman" w:cs="Times New Roman"/>
          <w:color w:val="000000" w:themeColor="text1"/>
          <w:sz w:val="32"/>
          <w:szCs w:val="32"/>
        </w:rPr>
        <w:t>，未來夏季變長，冬季變短，造成農作物</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生態系統時序混亂。未來極端低溫發生頻率減少，間接造成登革熱等病媒蚊傳播的機率增加。另一方面極端低溫事件之溫度變化幅度可能增高，將導致心血管疾病風險增加、農業災害損失增加。</w:t>
      </w:r>
    </w:p>
    <w:p w:rsidR="00525257" w:rsidRPr="00207E33" w:rsidRDefault="000E3B18" w:rsidP="00A4589D">
      <w:pPr>
        <w:overflowPunct w:val="0"/>
        <w:adjustRightInd w:val="0"/>
        <w:snapToGrid w:val="0"/>
        <w:spacing w:beforeLines="50" w:before="180" w:afterLines="50" w:after="180"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3.</w:t>
      </w:r>
      <w:r w:rsidR="0090401C" w:rsidRPr="00207E33">
        <w:rPr>
          <w:rFonts w:ascii="Times New Roman" w:eastAsia="標楷體" w:hAnsi="Times New Roman" w:cs="Times New Roman"/>
          <w:b/>
          <w:color w:val="000000" w:themeColor="text1"/>
          <w:sz w:val="32"/>
          <w:szCs w:val="32"/>
        </w:rPr>
        <w:t>全球重大災例分析</w:t>
      </w:r>
      <w:r w:rsidR="004962A9" w:rsidRPr="00207E33">
        <w:rPr>
          <w:rFonts w:ascii="Times New Roman" w:eastAsia="標楷體" w:hAnsi="Times New Roman" w:cs="Times New Roman"/>
          <w:b/>
          <w:color w:val="000000" w:themeColor="text1"/>
          <w:sz w:val="32"/>
          <w:szCs w:val="32"/>
        </w:rPr>
        <w:t>（</w:t>
      </w:r>
      <w:r w:rsidR="004F2CBD" w:rsidRPr="00207E33">
        <w:rPr>
          <w:rFonts w:ascii="Times New Roman" w:eastAsia="標楷體" w:hAnsi="Times New Roman" w:cs="Times New Roman"/>
          <w:b/>
          <w:color w:val="000000" w:themeColor="text1"/>
          <w:sz w:val="32"/>
          <w:szCs w:val="32"/>
        </w:rPr>
        <w:t>民國</w:t>
      </w:r>
      <w:r w:rsidR="0090401C" w:rsidRPr="00207E33">
        <w:rPr>
          <w:rFonts w:ascii="Times New Roman" w:eastAsia="標楷體" w:hAnsi="Times New Roman" w:cs="Times New Roman"/>
          <w:b/>
          <w:color w:val="000000" w:themeColor="text1"/>
          <w:sz w:val="32"/>
          <w:szCs w:val="32"/>
        </w:rPr>
        <w:t>102</w:t>
      </w:r>
      <w:r w:rsidR="0090401C" w:rsidRPr="00207E33">
        <w:rPr>
          <w:rFonts w:ascii="Times New Roman" w:eastAsia="標楷體" w:hAnsi="Times New Roman" w:cs="Times New Roman"/>
          <w:b/>
          <w:color w:val="000000" w:themeColor="text1"/>
          <w:sz w:val="32"/>
          <w:szCs w:val="32"/>
        </w:rPr>
        <w:t>年至</w:t>
      </w:r>
      <w:r w:rsidR="004F2CBD" w:rsidRPr="00207E33">
        <w:rPr>
          <w:rFonts w:ascii="Times New Roman" w:eastAsia="標楷體" w:hAnsi="Times New Roman" w:cs="Times New Roman"/>
          <w:b/>
          <w:color w:val="000000" w:themeColor="text1"/>
          <w:sz w:val="32"/>
          <w:szCs w:val="32"/>
        </w:rPr>
        <w:t>民國</w:t>
      </w:r>
      <w:r w:rsidR="0090401C" w:rsidRPr="00207E33">
        <w:rPr>
          <w:rFonts w:ascii="Times New Roman" w:eastAsia="標楷體" w:hAnsi="Times New Roman" w:cs="Times New Roman"/>
          <w:b/>
          <w:color w:val="000000" w:themeColor="text1"/>
          <w:sz w:val="32"/>
          <w:szCs w:val="32"/>
        </w:rPr>
        <w:t>106</w:t>
      </w:r>
      <w:r w:rsidR="0090401C" w:rsidRPr="00207E33">
        <w:rPr>
          <w:rFonts w:ascii="Times New Roman" w:eastAsia="標楷體" w:hAnsi="Times New Roman" w:cs="Times New Roman"/>
          <w:b/>
          <w:color w:val="000000" w:themeColor="text1"/>
          <w:sz w:val="32"/>
          <w:szCs w:val="32"/>
        </w:rPr>
        <w:t>年</w:t>
      </w:r>
      <w:r w:rsidR="004962A9" w:rsidRPr="00207E33">
        <w:rPr>
          <w:rFonts w:ascii="Times New Roman" w:eastAsia="標楷體" w:hAnsi="Times New Roman" w:cs="Times New Roman"/>
          <w:b/>
          <w:color w:val="000000" w:themeColor="text1"/>
          <w:sz w:val="32"/>
          <w:szCs w:val="32"/>
        </w:rPr>
        <w:t>）</w:t>
      </w:r>
    </w:p>
    <w:p w:rsidR="008E3BA1" w:rsidRPr="00207E33" w:rsidRDefault="00525257">
      <w:pPr>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依據</w:t>
      </w:r>
      <w:r w:rsidR="004C7EC8" w:rsidRPr="00207E33">
        <w:rPr>
          <w:rFonts w:ascii="Times New Roman" w:eastAsia="標楷體" w:hAnsi="Times New Roman" w:cs="Times New Roman"/>
          <w:color w:val="000000" w:themeColor="text1"/>
          <w:sz w:val="32"/>
          <w:szCs w:val="32"/>
        </w:rPr>
        <w:t>聯合國</w:t>
      </w:r>
      <w:r w:rsidRPr="00207E33">
        <w:rPr>
          <w:rFonts w:ascii="Times New Roman" w:eastAsia="標楷體" w:hAnsi="Times New Roman" w:cs="Times New Roman"/>
          <w:color w:val="000000" w:themeColor="text1"/>
          <w:sz w:val="32"/>
          <w:szCs w:val="32"/>
        </w:rPr>
        <w:t>國際緊急災害資料庫</w:t>
      </w:r>
      <w:r w:rsidR="004C7EC8" w:rsidRPr="00207E33">
        <w:rPr>
          <w:rFonts w:ascii="Times New Roman" w:eastAsia="標楷體" w:hAnsi="Times New Roman" w:cs="Times New Roman"/>
          <w:color w:val="000000" w:themeColor="text1"/>
          <w:sz w:val="32"/>
          <w:szCs w:val="32"/>
        </w:rPr>
        <w:t>（</w:t>
      </w:r>
      <w:r w:rsidR="004C7EC8" w:rsidRPr="00207E33">
        <w:rPr>
          <w:rFonts w:ascii="Times New Roman" w:eastAsia="標楷體" w:hAnsi="Times New Roman" w:cs="Times New Roman"/>
          <w:color w:val="000000" w:themeColor="text1"/>
          <w:sz w:val="32"/>
          <w:szCs w:val="32"/>
        </w:rPr>
        <w:t>EM-DAT</w:t>
      </w:r>
      <w:r w:rsidR="004C7EC8"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顯示，近年來</w:t>
      </w:r>
      <w:r w:rsidR="004962A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2000</w:t>
      </w:r>
      <w:r w:rsidRPr="00207E33">
        <w:rPr>
          <w:rFonts w:ascii="Times New Roman" w:eastAsia="標楷體" w:hAnsi="Times New Roman" w:cs="Times New Roman"/>
          <w:color w:val="000000" w:themeColor="text1"/>
          <w:sz w:val="32"/>
          <w:szCs w:val="32"/>
        </w:rPr>
        <w:t>年迄今</w:t>
      </w:r>
      <w:r w:rsidR="004962A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全球</w:t>
      </w:r>
      <w:r w:rsidR="00641D4D" w:rsidRPr="00207E33">
        <w:rPr>
          <w:rFonts w:ascii="Times New Roman" w:eastAsia="標楷體" w:hAnsi="Times New Roman" w:cs="Times New Roman"/>
          <w:color w:val="000000" w:themeColor="text1"/>
          <w:sz w:val="32"/>
          <w:szCs w:val="32"/>
        </w:rPr>
        <w:t>重大</w:t>
      </w:r>
      <w:r w:rsidRPr="00207E33">
        <w:rPr>
          <w:rFonts w:ascii="Times New Roman" w:eastAsia="標楷體" w:hAnsi="Times New Roman" w:cs="Times New Roman"/>
          <w:color w:val="000000" w:themeColor="text1"/>
          <w:sz w:val="32"/>
          <w:szCs w:val="32"/>
        </w:rPr>
        <w:t>天然災害次數有減少趨勢。雖然</w:t>
      </w:r>
      <w:r w:rsidR="00641D4D" w:rsidRPr="00207E33">
        <w:rPr>
          <w:rFonts w:ascii="Times New Roman" w:eastAsia="標楷體" w:hAnsi="Times New Roman" w:cs="Times New Roman"/>
          <w:color w:val="000000" w:themeColor="text1"/>
          <w:sz w:val="32"/>
          <w:szCs w:val="32"/>
        </w:rPr>
        <w:t>重大</w:t>
      </w:r>
      <w:r w:rsidRPr="00207E33">
        <w:rPr>
          <w:rFonts w:ascii="Times New Roman" w:eastAsia="標楷體" w:hAnsi="Times New Roman" w:cs="Times New Roman"/>
          <w:color w:val="000000" w:themeColor="text1"/>
          <w:sz w:val="32"/>
          <w:szCs w:val="32"/>
        </w:rPr>
        <w:t>災害事件數減少，但是災害造成的經濟損失，有逐漸增加的型態，尤其是在</w:t>
      </w:r>
      <w:r w:rsidRPr="00207E33">
        <w:rPr>
          <w:rFonts w:ascii="Times New Roman" w:eastAsia="標楷體" w:hAnsi="Times New Roman" w:cs="Times New Roman"/>
          <w:color w:val="000000" w:themeColor="text1"/>
          <w:sz w:val="32"/>
          <w:szCs w:val="32"/>
        </w:rPr>
        <w:t>2017</w:t>
      </w:r>
      <w:r w:rsidRPr="00207E33">
        <w:rPr>
          <w:rFonts w:ascii="Times New Roman" w:eastAsia="標楷體" w:hAnsi="Times New Roman" w:cs="Times New Roman"/>
          <w:color w:val="000000" w:themeColor="text1"/>
          <w:sz w:val="32"/>
          <w:szCs w:val="32"/>
        </w:rPr>
        <w:t>年，美國德州哈維颶風、</w:t>
      </w:r>
      <w:r w:rsidR="005845A5" w:rsidRPr="00207E33">
        <w:rPr>
          <w:rFonts w:ascii="Times New Roman" w:eastAsia="標楷體" w:hAnsi="Times New Roman" w:cs="Times New Roman"/>
          <w:color w:val="000000" w:themeColor="text1"/>
          <w:sz w:val="32"/>
          <w:szCs w:val="32"/>
        </w:rPr>
        <w:t>佛羅里達州艾瑪颶風、波多黎各瑪麗亞颶風、加州森林大火事件，總共造成的經濟損失約為</w:t>
      </w:r>
      <w:r w:rsidR="005845A5" w:rsidRPr="00207E33">
        <w:rPr>
          <w:rFonts w:ascii="Times New Roman" w:eastAsia="標楷體" w:hAnsi="Times New Roman" w:cs="Times New Roman"/>
          <w:color w:val="000000" w:themeColor="text1"/>
          <w:sz w:val="32"/>
          <w:szCs w:val="32"/>
        </w:rPr>
        <w:t>2,</w:t>
      </w:r>
      <w:r w:rsidR="00F174DE" w:rsidRPr="00207E33">
        <w:rPr>
          <w:rFonts w:ascii="Times New Roman" w:eastAsia="標楷體" w:hAnsi="Times New Roman" w:cs="Times New Roman"/>
          <w:color w:val="000000" w:themeColor="text1"/>
          <w:sz w:val="32"/>
          <w:szCs w:val="32"/>
        </w:rPr>
        <w:t>800</w:t>
      </w:r>
      <w:r w:rsidR="005845A5" w:rsidRPr="00207E33">
        <w:rPr>
          <w:rFonts w:ascii="Times New Roman" w:eastAsia="標楷體" w:hAnsi="Times New Roman" w:cs="Times New Roman"/>
          <w:color w:val="000000" w:themeColor="text1"/>
          <w:sz w:val="32"/>
          <w:szCs w:val="32"/>
        </w:rPr>
        <w:t>億美元，占當年度全球總損失的</w:t>
      </w:r>
      <w:r w:rsidR="00D46CE0" w:rsidRPr="00207E33">
        <w:rPr>
          <w:rFonts w:ascii="Times New Roman" w:eastAsia="標楷體" w:hAnsi="Times New Roman" w:cs="Times New Roman"/>
          <w:color w:val="000000" w:themeColor="text1"/>
          <w:sz w:val="32"/>
          <w:szCs w:val="32"/>
        </w:rPr>
        <w:t>8</w:t>
      </w:r>
      <w:r w:rsidR="00595BD6" w:rsidRPr="00207E33">
        <w:rPr>
          <w:rFonts w:ascii="Times New Roman" w:eastAsia="標楷體" w:hAnsi="Times New Roman" w:cs="Times New Roman"/>
          <w:color w:val="000000" w:themeColor="text1"/>
          <w:sz w:val="32"/>
          <w:szCs w:val="32"/>
        </w:rPr>
        <w:t>0</w:t>
      </w:r>
      <w:r w:rsidR="00595BD6" w:rsidRPr="00207E33">
        <w:rPr>
          <w:rFonts w:ascii="Times New Roman" w:eastAsia="標楷體" w:hAnsi="Times New Roman" w:cs="Times New Roman"/>
          <w:color w:val="000000" w:themeColor="text1"/>
          <w:sz w:val="32"/>
          <w:szCs w:val="32"/>
        </w:rPr>
        <w:t>％</w:t>
      </w:r>
      <w:r w:rsidR="005845A5" w:rsidRPr="00207E33">
        <w:rPr>
          <w:rFonts w:ascii="Times New Roman" w:eastAsia="標楷體" w:hAnsi="Times New Roman" w:cs="Times New Roman"/>
          <w:color w:val="000000" w:themeColor="text1"/>
          <w:sz w:val="32"/>
          <w:szCs w:val="32"/>
        </w:rPr>
        <w:t>以上。</w:t>
      </w:r>
      <w:r w:rsidRPr="00207E33">
        <w:rPr>
          <w:rFonts w:ascii="Times New Roman" w:eastAsia="標楷體" w:hAnsi="Times New Roman" w:cs="Times New Roman"/>
          <w:color w:val="000000" w:themeColor="text1"/>
          <w:sz w:val="32"/>
          <w:szCs w:val="32"/>
        </w:rPr>
        <w:t>高度發展的都市，有較好的防護基礎建設，然而災害規模一旦突破</w:t>
      </w:r>
      <w:r w:rsidR="00641D4D" w:rsidRPr="00207E33">
        <w:rPr>
          <w:rFonts w:ascii="Times New Roman" w:eastAsia="標楷體" w:hAnsi="Times New Roman" w:cs="Times New Roman"/>
          <w:color w:val="000000" w:themeColor="text1"/>
          <w:sz w:val="32"/>
          <w:szCs w:val="32"/>
        </w:rPr>
        <w:t>基礎設施的防護標準</w:t>
      </w:r>
      <w:r w:rsidRPr="00207E33">
        <w:rPr>
          <w:rFonts w:ascii="Times New Roman" w:eastAsia="標楷體" w:hAnsi="Times New Roman" w:cs="Times New Roman"/>
          <w:color w:val="000000" w:themeColor="text1"/>
          <w:sz w:val="32"/>
          <w:szCs w:val="32"/>
        </w:rPr>
        <w:t>，</w:t>
      </w:r>
      <w:r w:rsidR="00641D4D" w:rsidRPr="00207E33">
        <w:rPr>
          <w:rFonts w:ascii="Times New Roman" w:eastAsia="標楷體" w:hAnsi="Times New Roman" w:cs="Times New Roman"/>
          <w:color w:val="000000" w:themeColor="text1"/>
          <w:sz w:val="32"/>
          <w:szCs w:val="32"/>
        </w:rPr>
        <w:t>災害擴及大城市的各個面向，最後將導致極高的經濟損失。</w:t>
      </w:r>
    </w:p>
    <w:p w:rsidR="00E1168E" w:rsidRPr="00207E33" w:rsidRDefault="00525257" w:rsidP="00A4589D">
      <w:pPr>
        <w:overflowPunct w:val="0"/>
        <w:spacing w:line="500" w:lineRule="exact"/>
        <w:ind w:rightChars="490" w:right="1176" w:firstLineChars="200" w:firstLine="640"/>
        <w:jc w:val="both"/>
        <w:rPr>
          <w:rFonts w:ascii="Times New Roman" w:eastAsia="標楷體" w:hAnsi="Times New Roman" w:cs="Times New Roman"/>
          <w:color w:val="000000" w:themeColor="text1"/>
        </w:rPr>
      </w:pPr>
      <w:r w:rsidRPr="00207E33">
        <w:rPr>
          <w:rFonts w:ascii="Times New Roman" w:eastAsia="標楷體" w:hAnsi="Times New Roman" w:cs="Times New Roman"/>
          <w:color w:val="000000" w:themeColor="text1"/>
          <w:sz w:val="32"/>
          <w:szCs w:val="32"/>
        </w:rPr>
        <w:t>依據災害傷亡人數統計，</w:t>
      </w:r>
      <w:r w:rsidR="00ED79D2" w:rsidRPr="00207E33">
        <w:rPr>
          <w:rFonts w:ascii="Times New Roman" w:eastAsia="標楷體" w:hAnsi="Times New Roman" w:cs="Times New Roman"/>
          <w:color w:val="000000" w:themeColor="text1"/>
          <w:sz w:val="32"/>
          <w:szCs w:val="32"/>
        </w:rPr>
        <w:t>近</w:t>
      </w:r>
      <w:r w:rsidRPr="00207E33">
        <w:rPr>
          <w:rFonts w:ascii="Times New Roman" w:eastAsia="標楷體" w:hAnsi="Times New Roman" w:cs="Times New Roman"/>
          <w:color w:val="000000" w:themeColor="text1"/>
          <w:sz w:val="32"/>
          <w:szCs w:val="32"/>
        </w:rPr>
        <w:t>年嚴重的死亡事件</w:t>
      </w:r>
      <w:r w:rsidR="00ED79D2" w:rsidRPr="00207E33">
        <w:rPr>
          <w:rFonts w:ascii="Times New Roman" w:eastAsia="標楷體" w:hAnsi="Times New Roman" w:cs="Times New Roman"/>
          <w:color w:val="000000" w:themeColor="text1"/>
          <w:sz w:val="32"/>
          <w:szCs w:val="32"/>
        </w:rPr>
        <w:t>分別</w:t>
      </w:r>
      <w:r w:rsidRPr="00207E33">
        <w:rPr>
          <w:rFonts w:ascii="Times New Roman" w:eastAsia="標楷體" w:hAnsi="Times New Roman" w:cs="Times New Roman"/>
          <w:color w:val="000000" w:themeColor="text1"/>
          <w:sz w:val="32"/>
          <w:szCs w:val="32"/>
        </w:rPr>
        <w:t>是尼</w:t>
      </w:r>
      <w:r w:rsidRPr="00207E33">
        <w:rPr>
          <w:rFonts w:ascii="Times New Roman" w:eastAsia="標楷體" w:hAnsi="Times New Roman" w:cs="Times New Roman"/>
          <w:color w:val="000000" w:themeColor="text1"/>
          <w:sz w:val="32"/>
          <w:szCs w:val="32"/>
        </w:rPr>
        <w:lastRenderedPageBreak/>
        <w:t>泊爾的大地震、</w:t>
      </w:r>
      <w:r w:rsidR="00ED79D2" w:rsidRPr="00207E33">
        <w:rPr>
          <w:rFonts w:ascii="Times New Roman" w:eastAsia="標楷體" w:hAnsi="Times New Roman" w:cs="Times New Roman"/>
          <w:color w:val="000000" w:themeColor="text1"/>
          <w:sz w:val="32"/>
          <w:szCs w:val="32"/>
        </w:rPr>
        <w:t>受</w:t>
      </w:r>
      <w:r w:rsidRPr="00207E33">
        <w:rPr>
          <w:rFonts w:ascii="Times New Roman" w:eastAsia="標楷體" w:hAnsi="Times New Roman" w:cs="Times New Roman"/>
          <w:color w:val="000000" w:themeColor="text1"/>
          <w:sz w:val="32"/>
          <w:szCs w:val="32"/>
        </w:rPr>
        <w:t>海燕颱風侵襲</w:t>
      </w:r>
      <w:r w:rsidR="00ED79D2" w:rsidRPr="00207E33">
        <w:rPr>
          <w:rFonts w:ascii="Times New Roman" w:eastAsia="標楷體" w:hAnsi="Times New Roman" w:cs="Times New Roman"/>
          <w:color w:val="000000" w:themeColor="text1"/>
          <w:sz w:val="32"/>
          <w:szCs w:val="32"/>
        </w:rPr>
        <w:t>的菲律賓及</w:t>
      </w:r>
      <w:r w:rsidRPr="00207E33">
        <w:rPr>
          <w:rFonts w:ascii="Times New Roman" w:eastAsia="標楷體" w:hAnsi="Times New Roman" w:cs="Times New Roman"/>
          <w:color w:val="000000" w:themeColor="text1"/>
          <w:sz w:val="32"/>
          <w:szCs w:val="32"/>
        </w:rPr>
        <w:t>印度</w:t>
      </w:r>
      <w:r w:rsidR="00ED79D2" w:rsidRPr="00207E33">
        <w:rPr>
          <w:rFonts w:ascii="Times New Roman" w:eastAsia="標楷體" w:hAnsi="Times New Roman" w:cs="Times New Roman"/>
          <w:color w:val="000000" w:themeColor="text1"/>
          <w:sz w:val="32"/>
          <w:szCs w:val="32"/>
        </w:rPr>
        <w:t>地區因</w:t>
      </w:r>
      <w:r w:rsidRPr="00207E33">
        <w:rPr>
          <w:rFonts w:ascii="Times New Roman" w:eastAsia="標楷體" w:hAnsi="Times New Roman" w:cs="Times New Roman"/>
          <w:color w:val="000000" w:themeColor="text1"/>
          <w:sz w:val="32"/>
          <w:szCs w:val="32"/>
        </w:rPr>
        <w:t>季風造成</w:t>
      </w:r>
      <w:r w:rsidR="00641D4D" w:rsidRPr="00207E33">
        <w:rPr>
          <w:rFonts w:ascii="Times New Roman" w:eastAsia="標楷體" w:hAnsi="Times New Roman" w:cs="Times New Roman"/>
          <w:color w:val="000000" w:themeColor="text1"/>
          <w:sz w:val="32"/>
          <w:szCs w:val="32"/>
        </w:rPr>
        <w:t>的</w:t>
      </w:r>
      <w:r w:rsidRPr="00207E33">
        <w:rPr>
          <w:rFonts w:ascii="Times New Roman" w:eastAsia="標楷體" w:hAnsi="Times New Roman" w:cs="Times New Roman"/>
          <w:color w:val="000000" w:themeColor="text1"/>
          <w:sz w:val="32"/>
          <w:szCs w:val="32"/>
        </w:rPr>
        <w:t>洪水事件，死亡人數</w:t>
      </w:r>
      <w:r w:rsidR="00ED79D2" w:rsidRPr="00207E33">
        <w:rPr>
          <w:rFonts w:ascii="Times New Roman" w:eastAsia="標楷體" w:hAnsi="Times New Roman" w:cs="Times New Roman"/>
          <w:color w:val="000000" w:themeColor="text1"/>
          <w:sz w:val="32"/>
          <w:szCs w:val="32"/>
        </w:rPr>
        <w:t>均</w:t>
      </w:r>
      <w:r w:rsidRPr="00207E33">
        <w:rPr>
          <w:rFonts w:ascii="Times New Roman" w:eastAsia="標楷體" w:hAnsi="Times New Roman" w:cs="Times New Roman"/>
          <w:color w:val="000000" w:themeColor="text1"/>
          <w:sz w:val="32"/>
          <w:szCs w:val="32"/>
        </w:rPr>
        <w:t>超過</w:t>
      </w:r>
      <w:r w:rsidRPr="00207E33">
        <w:rPr>
          <w:rFonts w:ascii="Times New Roman" w:eastAsia="標楷體" w:hAnsi="Times New Roman" w:cs="Times New Roman"/>
          <w:color w:val="000000" w:themeColor="text1"/>
          <w:sz w:val="32"/>
          <w:szCs w:val="32"/>
        </w:rPr>
        <w:t>5</w:t>
      </w:r>
      <w:r w:rsidR="005845A5"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000</w:t>
      </w:r>
      <w:r w:rsidRPr="00207E33">
        <w:rPr>
          <w:rFonts w:ascii="Times New Roman" w:eastAsia="標楷體" w:hAnsi="Times New Roman" w:cs="Times New Roman"/>
          <w:color w:val="000000" w:themeColor="text1"/>
          <w:sz w:val="32"/>
          <w:szCs w:val="32"/>
        </w:rPr>
        <w:t>人以上。這些地區的特性是開發</w:t>
      </w:r>
      <w:r w:rsidR="005845A5" w:rsidRPr="00207E33">
        <w:rPr>
          <w:rFonts w:ascii="Times New Roman" w:eastAsia="標楷體" w:hAnsi="Times New Roman" w:cs="Times New Roman"/>
          <w:color w:val="000000" w:themeColor="text1"/>
          <w:sz w:val="32"/>
          <w:szCs w:val="32"/>
        </w:rPr>
        <w:t>中</w:t>
      </w:r>
      <w:r w:rsidRPr="00207E33">
        <w:rPr>
          <w:rFonts w:ascii="Times New Roman" w:eastAsia="標楷體" w:hAnsi="Times New Roman" w:cs="Times New Roman"/>
          <w:color w:val="000000" w:themeColor="text1"/>
          <w:sz w:val="32"/>
          <w:szCs w:val="32"/>
        </w:rPr>
        <w:t>國家、人口稠密</w:t>
      </w:r>
      <w:r w:rsidR="00ED79D2"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基礎建設不佳</w:t>
      </w:r>
      <w:r w:rsidR="00ED79D2" w:rsidRPr="00207E33">
        <w:rPr>
          <w:rFonts w:ascii="Times New Roman" w:eastAsia="標楷體" w:hAnsi="Times New Roman" w:cs="Times New Roman"/>
          <w:color w:val="000000" w:themeColor="text1"/>
          <w:sz w:val="32"/>
          <w:szCs w:val="32"/>
        </w:rPr>
        <w:t>等；</w:t>
      </w:r>
      <w:r w:rsidRPr="00207E33">
        <w:rPr>
          <w:rFonts w:ascii="Times New Roman" w:eastAsia="標楷體" w:hAnsi="Times New Roman" w:cs="Times New Roman"/>
          <w:color w:val="000000" w:themeColor="text1"/>
          <w:sz w:val="32"/>
          <w:szCs w:val="32"/>
        </w:rPr>
        <w:t>當巨型災害</w:t>
      </w:r>
      <w:r w:rsidR="00ED79D2" w:rsidRPr="00207E33">
        <w:rPr>
          <w:rFonts w:ascii="Times New Roman" w:eastAsia="標楷體" w:hAnsi="Times New Roman" w:cs="Times New Roman"/>
          <w:color w:val="000000" w:themeColor="text1"/>
          <w:sz w:val="32"/>
          <w:szCs w:val="32"/>
        </w:rPr>
        <w:t>發生</w:t>
      </w:r>
      <w:r w:rsidRPr="00207E33">
        <w:rPr>
          <w:rFonts w:ascii="Times New Roman" w:eastAsia="標楷體" w:hAnsi="Times New Roman" w:cs="Times New Roman"/>
          <w:color w:val="000000" w:themeColor="text1"/>
          <w:sz w:val="32"/>
          <w:szCs w:val="32"/>
        </w:rPr>
        <w:t>，死傷人數都很高，需要國際救援</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資金投入協助當地復原重建。綜觀全球災害分布，洪水</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風暴一直是天然災害中最多的型態，且以亞洲為最頻繁的地區，臺灣正位於西太平洋颱風最常侵襲的地方，面對頻繁的颱風災害及不可預期的地震災害，唯有做好</w:t>
      </w:r>
      <w:r w:rsidR="002D43FD" w:rsidRPr="00207E33">
        <w:rPr>
          <w:rFonts w:ascii="Times New Roman" w:eastAsia="標楷體" w:hAnsi="Times New Roman" w:cs="Times New Roman"/>
          <w:color w:val="000000" w:themeColor="text1"/>
          <w:sz w:val="32"/>
          <w:szCs w:val="32"/>
        </w:rPr>
        <w:t>各項</w:t>
      </w:r>
      <w:r w:rsidRPr="00207E33">
        <w:rPr>
          <w:rFonts w:ascii="Times New Roman" w:eastAsia="標楷體" w:hAnsi="Times New Roman" w:cs="Times New Roman"/>
          <w:color w:val="000000" w:themeColor="text1"/>
          <w:sz w:val="32"/>
          <w:szCs w:val="32"/>
        </w:rPr>
        <w:t>災害</w:t>
      </w:r>
      <w:r w:rsidR="002D43FD" w:rsidRPr="00207E33">
        <w:rPr>
          <w:rFonts w:ascii="Times New Roman" w:eastAsia="標楷體" w:hAnsi="Times New Roman" w:cs="Times New Roman"/>
          <w:color w:val="000000" w:themeColor="text1"/>
          <w:sz w:val="32"/>
          <w:szCs w:val="32"/>
        </w:rPr>
        <w:t>防救工作</w:t>
      </w:r>
      <w:r w:rsidRPr="00207E33">
        <w:rPr>
          <w:rFonts w:ascii="Times New Roman" w:eastAsia="標楷體" w:hAnsi="Times New Roman" w:cs="Times New Roman"/>
          <w:color w:val="000000" w:themeColor="text1"/>
          <w:sz w:val="32"/>
          <w:szCs w:val="32"/>
        </w:rPr>
        <w:t>，</w:t>
      </w:r>
      <w:r w:rsidR="002D43FD" w:rsidRPr="00207E33">
        <w:rPr>
          <w:rFonts w:ascii="Times New Roman" w:eastAsia="標楷體" w:hAnsi="Times New Roman" w:cs="Times New Roman"/>
          <w:color w:val="000000" w:themeColor="text1"/>
          <w:sz w:val="32"/>
          <w:szCs w:val="32"/>
        </w:rPr>
        <w:t>方可</w:t>
      </w:r>
      <w:r w:rsidRPr="00207E33">
        <w:rPr>
          <w:rFonts w:ascii="Times New Roman" w:eastAsia="標楷體" w:hAnsi="Times New Roman" w:cs="Times New Roman"/>
          <w:color w:val="000000" w:themeColor="text1"/>
          <w:sz w:val="32"/>
          <w:szCs w:val="32"/>
        </w:rPr>
        <w:t>將災害帶來的傷亡</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損失降到最低。</w:t>
      </w:r>
    </w:p>
    <w:p w:rsidR="00E1168E" w:rsidRPr="00207E33" w:rsidRDefault="00E1168E" w:rsidP="00A4589D">
      <w:pPr>
        <w:overflowPunct w:val="0"/>
        <w:adjustRightInd w:val="0"/>
        <w:snapToGrid w:val="0"/>
        <w:spacing w:line="240" w:lineRule="atLeast"/>
        <w:ind w:rightChars="490" w:right="1176"/>
        <w:jc w:val="both"/>
        <w:rPr>
          <w:rFonts w:ascii="Times New Roman" w:eastAsia="標楷體" w:hAnsi="Times New Roman" w:cs="Times New Roman"/>
          <w:color w:val="000000" w:themeColor="text1"/>
          <w:sz w:val="18"/>
          <w:szCs w:val="32"/>
        </w:rPr>
      </w:pPr>
    </w:p>
    <w:p w:rsidR="00C644DE" w:rsidRPr="00207E33" w:rsidRDefault="00C644DE" w:rsidP="00A4589D">
      <w:pPr>
        <w:pStyle w:val="af4"/>
        <w:keepNext/>
        <w:rPr>
          <w:color w:val="000000" w:themeColor="text1"/>
        </w:rPr>
      </w:pPr>
      <w:bookmarkStart w:id="11" w:name="_Toc531093403"/>
      <w:r w:rsidRPr="00207E33">
        <w:rPr>
          <w:color w:val="000000" w:themeColor="text1"/>
        </w:rPr>
        <w:t>表</w:t>
      </w:r>
      <w:r w:rsidR="00721C16" w:rsidRPr="00207E33">
        <w:rPr>
          <w:color w:val="000000" w:themeColor="text1"/>
        </w:rPr>
        <w:fldChar w:fldCharType="begin"/>
      </w:r>
      <w:r w:rsidR="00721C16" w:rsidRPr="00207E33">
        <w:rPr>
          <w:color w:val="000000" w:themeColor="text1"/>
        </w:rPr>
        <w:instrText xml:space="preserve"> SEQ </w:instrText>
      </w:r>
      <w:r w:rsidR="00721C16" w:rsidRPr="00207E33">
        <w:rPr>
          <w:color w:val="000000" w:themeColor="text1"/>
        </w:rPr>
        <w:instrText>表</w:instrText>
      </w:r>
      <w:r w:rsidR="00721C16" w:rsidRPr="00207E33">
        <w:rPr>
          <w:color w:val="000000" w:themeColor="text1"/>
        </w:rPr>
        <w:instrText xml:space="preserve"> \* ARABIC </w:instrText>
      </w:r>
      <w:r w:rsidR="00721C16" w:rsidRPr="00207E33">
        <w:rPr>
          <w:color w:val="000000" w:themeColor="text1"/>
        </w:rPr>
        <w:fldChar w:fldCharType="separate"/>
      </w:r>
      <w:r w:rsidR="002C2A89" w:rsidRPr="00207E33">
        <w:rPr>
          <w:noProof/>
          <w:color w:val="000000" w:themeColor="text1"/>
        </w:rPr>
        <w:t>2</w:t>
      </w:r>
      <w:r w:rsidR="00721C16" w:rsidRPr="00207E33">
        <w:rPr>
          <w:color w:val="000000" w:themeColor="text1"/>
        </w:rPr>
        <w:fldChar w:fldCharType="end"/>
      </w:r>
      <w:r w:rsidR="004F2CBD" w:rsidRPr="00207E33">
        <w:rPr>
          <w:color w:val="000000" w:themeColor="text1"/>
        </w:rPr>
        <w:t xml:space="preserve"> </w:t>
      </w:r>
      <w:r w:rsidR="004F2CBD" w:rsidRPr="00207E33">
        <w:rPr>
          <w:color w:val="000000" w:themeColor="text1"/>
          <w:lang w:eastAsia="zh-TW"/>
        </w:rPr>
        <w:t>2013-201</w:t>
      </w:r>
      <w:r w:rsidR="00F06682" w:rsidRPr="00207E33">
        <w:rPr>
          <w:color w:val="000000" w:themeColor="text1"/>
          <w:lang w:eastAsia="zh-TW"/>
        </w:rPr>
        <w:t>7</w:t>
      </w:r>
      <w:r w:rsidR="004F2CBD" w:rsidRPr="00207E33">
        <w:rPr>
          <w:color w:val="000000" w:themeColor="text1"/>
          <w:lang w:eastAsia="zh-TW"/>
        </w:rPr>
        <w:t>年</w:t>
      </w:r>
      <w:r w:rsidRPr="00207E33">
        <w:rPr>
          <w:color w:val="000000" w:themeColor="text1"/>
        </w:rPr>
        <w:t>全球</w:t>
      </w:r>
      <w:r w:rsidRPr="00207E33">
        <w:rPr>
          <w:color w:val="000000" w:themeColor="text1"/>
          <w:lang w:eastAsia="zh-TW"/>
        </w:rPr>
        <w:t>前</w:t>
      </w:r>
      <w:r w:rsidR="00681D17" w:rsidRPr="00207E33">
        <w:rPr>
          <w:color w:val="000000" w:themeColor="text1"/>
          <w:lang w:eastAsia="zh-TW"/>
        </w:rPr>
        <w:t>5</w:t>
      </w:r>
      <w:r w:rsidRPr="00207E33">
        <w:rPr>
          <w:color w:val="000000" w:themeColor="text1"/>
          <w:lang w:eastAsia="zh-TW"/>
        </w:rPr>
        <w:t>大</w:t>
      </w:r>
      <w:r w:rsidRPr="00207E33">
        <w:rPr>
          <w:color w:val="000000" w:themeColor="text1"/>
        </w:rPr>
        <w:t>天然災害事件（依</w:t>
      </w:r>
      <w:r w:rsidRPr="00207E33">
        <w:rPr>
          <w:color w:val="000000" w:themeColor="text1"/>
          <w:lang w:eastAsia="zh-TW"/>
        </w:rPr>
        <w:t>總損失</w:t>
      </w:r>
      <w:r w:rsidRPr="00207E33">
        <w:rPr>
          <w:color w:val="000000" w:themeColor="text1"/>
        </w:rPr>
        <w:t>排序）</w:t>
      </w:r>
      <w:bookmarkEnd w:id="11"/>
    </w:p>
    <w:tbl>
      <w:tblPr>
        <w:tblStyle w:val="ab"/>
        <w:tblpPr w:leftFromText="180" w:rightFromText="180" w:vertAnchor="page" w:horzAnchor="margin" w:tblpX="-299" w:tblpY="7426"/>
        <w:tblOverlap w:val="never"/>
        <w:tblW w:w="4904" w:type="pct"/>
        <w:tblLook w:val="04A0" w:firstRow="1" w:lastRow="0" w:firstColumn="1" w:lastColumn="0" w:noHBand="0" w:noVBand="1"/>
      </w:tblPr>
      <w:tblGrid>
        <w:gridCol w:w="735"/>
        <w:gridCol w:w="1016"/>
        <w:gridCol w:w="1596"/>
        <w:gridCol w:w="2322"/>
        <w:gridCol w:w="2165"/>
        <w:gridCol w:w="1596"/>
      </w:tblGrid>
      <w:tr w:rsidR="009B36E8" w:rsidRPr="00207E33" w:rsidTr="00CA3E78">
        <w:trPr>
          <w:trHeight w:val="584"/>
        </w:trPr>
        <w:tc>
          <w:tcPr>
            <w:tcW w:w="390" w:type="pct"/>
            <w:shd w:val="clear" w:color="auto" w:fill="D9D9D9" w:themeFill="background1" w:themeFillShade="D9"/>
            <w:vAlign w:val="bottom"/>
            <w:hideMark/>
          </w:tcPr>
          <w:p w:rsidR="00034D27" w:rsidRPr="00207E33" w:rsidRDefault="00034D27" w:rsidP="00CA3E78">
            <w:pPr>
              <w:overflowPunct w:val="0"/>
              <w:adjustRightInd w:val="0"/>
              <w:snapToGrid w:val="0"/>
              <w:spacing w:line="360" w:lineRule="auto"/>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排序</w:t>
            </w:r>
          </w:p>
        </w:tc>
        <w:tc>
          <w:tcPr>
            <w:tcW w:w="539" w:type="pct"/>
            <w:shd w:val="clear" w:color="auto" w:fill="D9D9D9" w:themeFill="background1" w:themeFillShade="D9"/>
            <w:vAlign w:val="bottom"/>
          </w:tcPr>
          <w:p w:rsidR="00034D27" w:rsidRPr="00207E33" w:rsidRDefault="00034D27" w:rsidP="00CA3E78">
            <w:pPr>
              <w:overflowPunct w:val="0"/>
              <w:adjustRightInd w:val="0"/>
              <w:snapToGrid w:val="0"/>
              <w:spacing w:line="360" w:lineRule="auto"/>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年份</w:t>
            </w:r>
          </w:p>
        </w:tc>
        <w:tc>
          <w:tcPr>
            <w:tcW w:w="846" w:type="pct"/>
            <w:tcBorders>
              <w:bottom w:val="single" w:sz="4" w:space="0" w:color="auto"/>
            </w:tcBorders>
            <w:shd w:val="clear" w:color="auto" w:fill="D9D9D9" w:themeFill="background1" w:themeFillShade="D9"/>
            <w:vAlign w:val="bottom"/>
            <w:hideMark/>
          </w:tcPr>
          <w:p w:rsidR="00034D27" w:rsidRPr="00207E33" w:rsidRDefault="00034D27" w:rsidP="00CA3E78">
            <w:pPr>
              <w:overflowPunct w:val="0"/>
              <w:adjustRightInd w:val="0"/>
              <w:snapToGrid w:val="0"/>
              <w:spacing w:line="360" w:lineRule="auto"/>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時間</w:t>
            </w:r>
          </w:p>
        </w:tc>
        <w:tc>
          <w:tcPr>
            <w:tcW w:w="1231" w:type="pct"/>
            <w:tcBorders>
              <w:bottom w:val="single" w:sz="4" w:space="0" w:color="auto"/>
            </w:tcBorders>
            <w:shd w:val="clear" w:color="auto" w:fill="D9D9D9" w:themeFill="background1" w:themeFillShade="D9"/>
            <w:vAlign w:val="bottom"/>
            <w:hideMark/>
          </w:tcPr>
          <w:p w:rsidR="00034D27" w:rsidRPr="00207E33" w:rsidRDefault="00034D27" w:rsidP="00CA3E78">
            <w:pPr>
              <w:overflowPunct w:val="0"/>
              <w:adjustRightInd w:val="0"/>
              <w:snapToGrid w:val="0"/>
              <w:spacing w:line="360" w:lineRule="auto"/>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國家</w:t>
            </w:r>
          </w:p>
        </w:tc>
        <w:tc>
          <w:tcPr>
            <w:tcW w:w="1148" w:type="pct"/>
            <w:tcBorders>
              <w:bottom w:val="single" w:sz="4" w:space="0" w:color="auto"/>
            </w:tcBorders>
            <w:shd w:val="clear" w:color="auto" w:fill="D9D9D9" w:themeFill="background1" w:themeFillShade="D9"/>
            <w:vAlign w:val="bottom"/>
            <w:hideMark/>
          </w:tcPr>
          <w:p w:rsidR="00034D27" w:rsidRPr="00207E33" w:rsidRDefault="00034D27" w:rsidP="00CA3E78">
            <w:pPr>
              <w:overflowPunct w:val="0"/>
              <w:adjustRightInd w:val="0"/>
              <w:snapToGrid w:val="0"/>
              <w:spacing w:line="360" w:lineRule="auto"/>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災害類型</w:t>
            </w:r>
          </w:p>
        </w:tc>
        <w:tc>
          <w:tcPr>
            <w:tcW w:w="846" w:type="pct"/>
            <w:tcBorders>
              <w:bottom w:val="single" w:sz="4" w:space="0" w:color="auto"/>
            </w:tcBorders>
            <w:shd w:val="clear" w:color="auto" w:fill="D9D9D9" w:themeFill="background1" w:themeFillShade="D9"/>
            <w:vAlign w:val="bottom"/>
            <w:hideMark/>
          </w:tcPr>
          <w:p w:rsidR="00034D27" w:rsidRPr="00207E33" w:rsidRDefault="00034D27" w:rsidP="00CA3E78">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總損失</w:t>
            </w:r>
          </w:p>
          <w:p w:rsidR="00034D27" w:rsidRPr="00207E33" w:rsidRDefault="00034D27" w:rsidP="00CA3E78">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（千美元）</w:t>
            </w:r>
          </w:p>
        </w:tc>
      </w:tr>
      <w:tr w:rsidR="009B36E8" w:rsidRPr="00207E33" w:rsidTr="00CA3E78">
        <w:trPr>
          <w:trHeight w:val="375"/>
        </w:trPr>
        <w:tc>
          <w:tcPr>
            <w:tcW w:w="390" w:type="pct"/>
            <w:shd w:val="clear" w:color="auto" w:fill="D9E2F3" w:themeFill="accent5" w:themeFillTint="33"/>
            <w:vAlign w:val="center"/>
            <w:hideMark/>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1</w:t>
            </w:r>
          </w:p>
        </w:tc>
        <w:tc>
          <w:tcPr>
            <w:tcW w:w="539" w:type="pct"/>
            <w:tcBorders>
              <w:right w:val="single" w:sz="4" w:space="0" w:color="000000"/>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2017</w:t>
            </w:r>
          </w:p>
        </w:tc>
        <w:tc>
          <w:tcPr>
            <w:tcW w:w="846" w:type="pct"/>
            <w:tcBorders>
              <w:top w:val="single" w:sz="4" w:space="0" w:color="auto"/>
              <w:left w:val="single" w:sz="4" w:space="0" w:color="000000"/>
              <w:bottom w:val="single" w:sz="4" w:space="0" w:color="auto"/>
              <w:right w:val="single" w:sz="4" w:space="0" w:color="auto"/>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08/25-08/29</w:t>
            </w:r>
          </w:p>
        </w:tc>
        <w:tc>
          <w:tcPr>
            <w:tcW w:w="12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美國</w:t>
            </w:r>
          </w:p>
        </w:tc>
        <w:tc>
          <w:tcPr>
            <w:tcW w:w="11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風暴（</w:t>
            </w:r>
            <w:r w:rsidRPr="00207E33">
              <w:rPr>
                <w:rFonts w:ascii="Times New Roman" w:eastAsia="標楷體" w:hAnsi="Times New Roman" w:cs="Times New Roman"/>
                <w:color w:val="000000" w:themeColor="text1"/>
                <w:szCs w:val="32"/>
              </w:rPr>
              <w:t>Harvey</w:t>
            </w:r>
            <w:r w:rsidRPr="00207E33">
              <w:rPr>
                <w:rFonts w:ascii="Times New Roman" w:eastAsia="標楷體" w:hAnsi="Times New Roman" w:cs="Times New Roman"/>
                <w:color w:val="000000" w:themeColor="text1"/>
                <w:szCs w:val="32"/>
              </w:rPr>
              <w:t>）</w:t>
            </w:r>
          </w:p>
        </w:tc>
        <w:tc>
          <w:tcPr>
            <w:tcW w:w="846" w:type="pct"/>
            <w:tcBorders>
              <w:top w:val="nil"/>
              <w:left w:val="nil"/>
              <w:bottom w:val="single" w:sz="8" w:space="0" w:color="auto"/>
              <w:right w:val="single" w:sz="8" w:space="0" w:color="auto"/>
            </w:tcBorders>
            <w:shd w:val="clear" w:color="auto" w:fill="FFFFFF"/>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$127,500,000</w:t>
            </w:r>
          </w:p>
        </w:tc>
      </w:tr>
      <w:tr w:rsidR="009B36E8" w:rsidRPr="00207E33" w:rsidTr="00CA3E78">
        <w:trPr>
          <w:trHeight w:val="281"/>
        </w:trPr>
        <w:tc>
          <w:tcPr>
            <w:tcW w:w="390" w:type="pct"/>
            <w:shd w:val="clear" w:color="auto" w:fill="D9E2F3" w:themeFill="accent5" w:themeFillTint="33"/>
            <w:vAlign w:val="center"/>
            <w:hideMark/>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2</w:t>
            </w:r>
          </w:p>
        </w:tc>
        <w:tc>
          <w:tcPr>
            <w:tcW w:w="539" w:type="pct"/>
            <w:tcBorders>
              <w:right w:val="single" w:sz="4" w:space="0" w:color="000000"/>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2017</w:t>
            </w:r>
          </w:p>
        </w:tc>
        <w:tc>
          <w:tcPr>
            <w:tcW w:w="846" w:type="pct"/>
            <w:tcBorders>
              <w:top w:val="single" w:sz="4" w:space="0" w:color="auto"/>
              <w:left w:val="single" w:sz="4" w:space="0" w:color="000000"/>
              <w:bottom w:val="single" w:sz="4" w:space="0" w:color="auto"/>
              <w:right w:val="single" w:sz="4" w:space="0" w:color="auto"/>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09/20</w:t>
            </w:r>
          </w:p>
        </w:tc>
        <w:tc>
          <w:tcPr>
            <w:tcW w:w="12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波多黎各（美國）</w:t>
            </w:r>
          </w:p>
        </w:tc>
        <w:tc>
          <w:tcPr>
            <w:tcW w:w="11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風暴（</w:t>
            </w:r>
            <w:r w:rsidRPr="00207E33">
              <w:rPr>
                <w:rFonts w:ascii="Times New Roman" w:eastAsia="標楷體" w:hAnsi="Times New Roman" w:cs="Times New Roman"/>
                <w:color w:val="000000" w:themeColor="text1"/>
                <w:szCs w:val="32"/>
              </w:rPr>
              <w:t>Maria</w:t>
            </w:r>
            <w:r w:rsidRPr="00207E33">
              <w:rPr>
                <w:rFonts w:ascii="Times New Roman" w:eastAsia="標楷體" w:hAnsi="Times New Roman" w:cs="Times New Roman"/>
                <w:color w:val="000000" w:themeColor="text1"/>
                <w:szCs w:val="32"/>
              </w:rPr>
              <w:t>）</w:t>
            </w:r>
          </w:p>
        </w:tc>
        <w:tc>
          <w:tcPr>
            <w:tcW w:w="846" w:type="pct"/>
            <w:tcBorders>
              <w:top w:val="nil"/>
              <w:left w:val="nil"/>
              <w:bottom w:val="single" w:sz="8" w:space="0" w:color="auto"/>
              <w:right w:val="single" w:sz="8" w:space="0" w:color="auto"/>
            </w:tcBorders>
            <w:shd w:val="clear" w:color="auto" w:fill="FFFFFF"/>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$91,800,000</w:t>
            </w:r>
          </w:p>
        </w:tc>
      </w:tr>
      <w:tr w:rsidR="009B36E8" w:rsidRPr="00207E33" w:rsidTr="00CA3E78">
        <w:trPr>
          <w:trHeight w:val="281"/>
        </w:trPr>
        <w:tc>
          <w:tcPr>
            <w:tcW w:w="390" w:type="pct"/>
            <w:shd w:val="clear" w:color="auto" w:fill="D9E2F3" w:themeFill="accent5" w:themeFillTint="33"/>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3</w:t>
            </w:r>
          </w:p>
        </w:tc>
        <w:tc>
          <w:tcPr>
            <w:tcW w:w="539" w:type="pct"/>
            <w:tcBorders>
              <w:right w:val="single" w:sz="4" w:space="0" w:color="000000"/>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2017</w:t>
            </w:r>
          </w:p>
        </w:tc>
        <w:tc>
          <w:tcPr>
            <w:tcW w:w="846" w:type="pct"/>
            <w:tcBorders>
              <w:top w:val="single" w:sz="4" w:space="0" w:color="auto"/>
              <w:left w:val="single" w:sz="4" w:space="0" w:color="000000"/>
              <w:bottom w:val="single" w:sz="4" w:space="0" w:color="auto"/>
              <w:right w:val="single" w:sz="4" w:space="0" w:color="auto"/>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09/10-09/28</w:t>
            </w:r>
          </w:p>
        </w:tc>
        <w:tc>
          <w:tcPr>
            <w:tcW w:w="12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美國</w:t>
            </w:r>
          </w:p>
        </w:tc>
        <w:tc>
          <w:tcPr>
            <w:tcW w:w="11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風暴（</w:t>
            </w:r>
            <w:r w:rsidRPr="00207E33">
              <w:rPr>
                <w:rFonts w:ascii="Times New Roman" w:eastAsia="標楷體" w:hAnsi="Times New Roman" w:cs="Times New Roman"/>
                <w:color w:val="000000" w:themeColor="text1"/>
                <w:szCs w:val="32"/>
              </w:rPr>
              <w:t>Irma</w:t>
            </w:r>
            <w:r w:rsidRPr="00207E33">
              <w:rPr>
                <w:rFonts w:ascii="Times New Roman" w:eastAsia="標楷體" w:hAnsi="Times New Roman" w:cs="Times New Roman"/>
                <w:color w:val="000000" w:themeColor="text1"/>
                <w:szCs w:val="32"/>
              </w:rPr>
              <w:t>）</w:t>
            </w:r>
          </w:p>
        </w:tc>
        <w:tc>
          <w:tcPr>
            <w:tcW w:w="846" w:type="pct"/>
            <w:tcBorders>
              <w:top w:val="nil"/>
              <w:left w:val="nil"/>
              <w:bottom w:val="single" w:sz="8" w:space="0" w:color="auto"/>
              <w:right w:val="single" w:sz="8" w:space="0" w:color="auto"/>
            </w:tcBorders>
            <w:shd w:val="clear" w:color="auto" w:fill="FFFFFF"/>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$51,000,000</w:t>
            </w:r>
          </w:p>
        </w:tc>
      </w:tr>
      <w:tr w:rsidR="009B36E8" w:rsidRPr="00207E33" w:rsidTr="00CA3E78">
        <w:trPr>
          <w:trHeight w:val="281"/>
        </w:trPr>
        <w:tc>
          <w:tcPr>
            <w:tcW w:w="390" w:type="pct"/>
            <w:shd w:val="clear" w:color="auto" w:fill="D9E2F3" w:themeFill="accent5" w:themeFillTint="33"/>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4</w:t>
            </w:r>
          </w:p>
        </w:tc>
        <w:tc>
          <w:tcPr>
            <w:tcW w:w="539" w:type="pct"/>
            <w:tcBorders>
              <w:right w:val="single" w:sz="4" w:space="0" w:color="000000"/>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2016</w:t>
            </w:r>
          </w:p>
        </w:tc>
        <w:tc>
          <w:tcPr>
            <w:tcW w:w="846" w:type="pct"/>
            <w:tcBorders>
              <w:top w:val="single" w:sz="4" w:space="0" w:color="auto"/>
              <w:left w:val="single" w:sz="4" w:space="0" w:color="000000"/>
              <w:bottom w:val="single" w:sz="4" w:space="0" w:color="auto"/>
              <w:right w:val="single" w:sz="4" w:space="0" w:color="auto"/>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06/28-07/13</w:t>
            </w:r>
          </w:p>
        </w:tc>
        <w:tc>
          <w:tcPr>
            <w:tcW w:w="12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中國大陸</w:t>
            </w:r>
          </w:p>
        </w:tc>
        <w:tc>
          <w:tcPr>
            <w:tcW w:w="11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洪水</w:t>
            </w:r>
          </w:p>
        </w:tc>
        <w:tc>
          <w:tcPr>
            <w:tcW w:w="8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$22,000,000</w:t>
            </w:r>
          </w:p>
        </w:tc>
      </w:tr>
      <w:tr w:rsidR="009B36E8" w:rsidRPr="00207E33" w:rsidTr="00CA3E78">
        <w:trPr>
          <w:trHeight w:val="329"/>
        </w:trPr>
        <w:tc>
          <w:tcPr>
            <w:tcW w:w="390" w:type="pct"/>
            <w:shd w:val="clear" w:color="auto" w:fill="D9E2F3" w:themeFill="accent5" w:themeFillTint="33"/>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5</w:t>
            </w:r>
          </w:p>
        </w:tc>
        <w:tc>
          <w:tcPr>
            <w:tcW w:w="539" w:type="pct"/>
            <w:tcBorders>
              <w:right w:val="single" w:sz="4" w:space="0" w:color="000000"/>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2016</w:t>
            </w:r>
          </w:p>
        </w:tc>
        <w:tc>
          <w:tcPr>
            <w:tcW w:w="846" w:type="pct"/>
            <w:tcBorders>
              <w:top w:val="single" w:sz="4" w:space="0" w:color="auto"/>
              <w:left w:val="single" w:sz="4" w:space="0" w:color="000000"/>
              <w:bottom w:val="single" w:sz="4" w:space="0" w:color="auto"/>
              <w:right w:val="single" w:sz="4" w:space="0" w:color="auto"/>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04/16</w:t>
            </w:r>
          </w:p>
        </w:tc>
        <w:tc>
          <w:tcPr>
            <w:tcW w:w="12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日本</w:t>
            </w:r>
          </w:p>
        </w:tc>
        <w:tc>
          <w:tcPr>
            <w:tcW w:w="11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地震（規模</w:t>
            </w:r>
            <w:r w:rsidRPr="00207E33">
              <w:rPr>
                <w:rFonts w:ascii="Times New Roman" w:eastAsia="標楷體" w:hAnsi="Times New Roman" w:cs="Times New Roman"/>
                <w:color w:val="000000" w:themeColor="text1"/>
                <w:szCs w:val="32"/>
              </w:rPr>
              <w:t>7.3</w:t>
            </w:r>
            <w:r w:rsidRPr="00207E33">
              <w:rPr>
                <w:rFonts w:ascii="Times New Roman" w:eastAsia="標楷體" w:hAnsi="Times New Roman" w:cs="Times New Roman"/>
                <w:color w:val="000000" w:themeColor="text1"/>
                <w:szCs w:val="32"/>
              </w:rPr>
              <w:t>）</w:t>
            </w:r>
          </w:p>
        </w:tc>
        <w:tc>
          <w:tcPr>
            <w:tcW w:w="8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34D27" w:rsidRPr="00207E33" w:rsidRDefault="00034D27" w:rsidP="00CA3E78">
            <w:pPr>
              <w:overflowPunct w:val="0"/>
              <w:adjustRightInd w:val="0"/>
              <w:snapToGrid w:val="0"/>
              <w:spacing w:line="240" w:lineRule="atLeast"/>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$20,000,000</w:t>
            </w:r>
          </w:p>
        </w:tc>
      </w:tr>
    </w:tbl>
    <w:p w:rsidR="001F6ABD" w:rsidRPr="00207E33" w:rsidRDefault="008E3BA1" w:rsidP="00A4589D">
      <w:pPr>
        <w:overflowPunct w:val="0"/>
        <w:adjustRightInd w:val="0"/>
        <w:snapToGrid w:val="0"/>
        <w:spacing w:line="240" w:lineRule="atLeast"/>
        <w:ind w:rightChars="490" w:right="1176"/>
        <w:jc w:val="both"/>
        <w:rPr>
          <w:rFonts w:ascii="Times New Roman" w:eastAsia="標楷體" w:hAnsi="Times New Roman" w:cs="Times New Roman"/>
          <w:color w:val="000000" w:themeColor="text1"/>
        </w:rPr>
      </w:pPr>
      <w:r w:rsidRPr="00207E33">
        <w:rPr>
          <w:rFonts w:ascii="Times New Roman" w:eastAsia="標楷體" w:hAnsi="Times New Roman" w:cs="Times New Roman"/>
          <w:color w:val="000000" w:themeColor="text1"/>
          <w:sz w:val="18"/>
          <w:szCs w:val="32"/>
        </w:rPr>
        <w:t>資料來源</w:t>
      </w:r>
      <w:r w:rsidR="00392043" w:rsidRPr="00207E33">
        <w:rPr>
          <w:rFonts w:ascii="Times New Roman" w:eastAsia="標楷體" w:hAnsi="Times New Roman" w:cs="Times New Roman"/>
          <w:color w:val="000000" w:themeColor="text1"/>
          <w:sz w:val="18"/>
          <w:szCs w:val="32"/>
        </w:rPr>
        <w:t>：</w:t>
      </w:r>
      <w:r w:rsidRPr="00207E33">
        <w:rPr>
          <w:rFonts w:ascii="Times New Roman" w:eastAsia="標楷體" w:hAnsi="Times New Roman" w:cs="Times New Roman"/>
          <w:color w:val="000000" w:themeColor="text1"/>
          <w:sz w:val="18"/>
          <w:szCs w:val="32"/>
        </w:rPr>
        <w:t>國際緊急災害資料庫</w:t>
      </w:r>
      <w:r w:rsidRPr="00207E33">
        <w:rPr>
          <w:rFonts w:ascii="Times New Roman" w:eastAsia="標楷體" w:hAnsi="Times New Roman" w:cs="Times New Roman"/>
          <w:color w:val="000000" w:themeColor="text1"/>
          <w:sz w:val="18"/>
          <w:szCs w:val="32"/>
        </w:rPr>
        <w:t>EM-DAT</w:t>
      </w:r>
      <w:r w:rsidRPr="00207E33">
        <w:rPr>
          <w:rFonts w:ascii="Times New Roman" w:eastAsia="標楷體" w:hAnsi="Times New Roman" w:cs="Times New Roman"/>
          <w:color w:val="000000" w:themeColor="text1"/>
          <w:sz w:val="18"/>
          <w:szCs w:val="32"/>
        </w:rPr>
        <w:t>，國家災害防救科技中心彙整</w:t>
      </w:r>
    </w:p>
    <w:p w:rsidR="00034D27" w:rsidRPr="00207E33" w:rsidRDefault="00034D27" w:rsidP="00871A81">
      <w:pPr>
        <w:rPr>
          <w:rFonts w:ascii="Times New Roman" w:eastAsia="標楷體" w:hAnsi="Times New Roman" w:cs="Times New Roman"/>
          <w:color w:val="000000" w:themeColor="text1"/>
        </w:rPr>
      </w:pPr>
    </w:p>
    <w:p w:rsidR="00C644DE" w:rsidRPr="00207E33" w:rsidRDefault="00C644DE" w:rsidP="00A4589D">
      <w:pPr>
        <w:pStyle w:val="af4"/>
        <w:keepNext/>
        <w:overflowPunct w:val="0"/>
        <w:rPr>
          <w:color w:val="000000" w:themeColor="text1"/>
        </w:rPr>
      </w:pPr>
      <w:bookmarkStart w:id="12" w:name="_Toc531093404"/>
      <w:r w:rsidRPr="00207E33">
        <w:rPr>
          <w:color w:val="000000" w:themeColor="text1"/>
        </w:rPr>
        <w:t>表</w:t>
      </w:r>
      <w:r w:rsidR="00721C16" w:rsidRPr="00207E33">
        <w:rPr>
          <w:color w:val="000000" w:themeColor="text1"/>
        </w:rPr>
        <w:fldChar w:fldCharType="begin"/>
      </w:r>
      <w:r w:rsidR="00721C16" w:rsidRPr="00207E33">
        <w:rPr>
          <w:color w:val="000000" w:themeColor="text1"/>
        </w:rPr>
        <w:instrText xml:space="preserve"> SEQ </w:instrText>
      </w:r>
      <w:r w:rsidR="00721C16" w:rsidRPr="00207E33">
        <w:rPr>
          <w:color w:val="000000" w:themeColor="text1"/>
        </w:rPr>
        <w:instrText>表</w:instrText>
      </w:r>
      <w:r w:rsidR="00721C16" w:rsidRPr="00207E33">
        <w:rPr>
          <w:color w:val="000000" w:themeColor="text1"/>
        </w:rPr>
        <w:instrText xml:space="preserve"> \* ARABIC </w:instrText>
      </w:r>
      <w:r w:rsidR="00721C16" w:rsidRPr="00207E33">
        <w:rPr>
          <w:color w:val="000000" w:themeColor="text1"/>
        </w:rPr>
        <w:fldChar w:fldCharType="separate"/>
      </w:r>
      <w:r w:rsidR="002C2A89" w:rsidRPr="00207E33">
        <w:rPr>
          <w:noProof/>
          <w:color w:val="000000" w:themeColor="text1"/>
        </w:rPr>
        <w:t>3</w:t>
      </w:r>
      <w:r w:rsidR="00721C16" w:rsidRPr="00207E33">
        <w:rPr>
          <w:color w:val="000000" w:themeColor="text1"/>
        </w:rPr>
        <w:fldChar w:fldCharType="end"/>
      </w:r>
      <w:r w:rsidR="00944C69" w:rsidRPr="00207E33">
        <w:rPr>
          <w:rFonts w:hint="eastAsia"/>
          <w:color w:val="000000" w:themeColor="text1"/>
          <w:lang w:eastAsia="zh-TW"/>
        </w:rPr>
        <w:t xml:space="preserve"> </w:t>
      </w:r>
      <w:r w:rsidR="00F06682" w:rsidRPr="00207E33">
        <w:rPr>
          <w:color w:val="000000" w:themeColor="text1"/>
        </w:rPr>
        <w:t>2013-2017</w:t>
      </w:r>
      <w:r w:rsidRPr="00207E33">
        <w:rPr>
          <w:color w:val="000000" w:themeColor="text1"/>
          <w:lang w:eastAsia="zh-TW"/>
        </w:rPr>
        <w:t>年</w:t>
      </w:r>
      <w:r w:rsidRPr="00207E33">
        <w:rPr>
          <w:color w:val="000000" w:themeColor="text1"/>
        </w:rPr>
        <w:t>全球</w:t>
      </w:r>
      <w:r w:rsidRPr="00207E33">
        <w:rPr>
          <w:color w:val="000000" w:themeColor="text1"/>
          <w:lang w:eastAsia="zh-TW"/>
        </w:rPr>
        <w:t>前</w:t>
      </w:r>
      <w:r w:rsidR="00681D17" w:rsidRPr="00207E33">
        <w:rPr>
          <w:color w:val="000000" w:themeColor="text1"/>
          <w:lang w:eastAsia="zh-TW"/>
        </w:rPr>
        <w:t>5</w:t>
      </w:r>
      <w:r w:rsidRPr="00207E33">
        <w:rPr>
          <w:color w:val="000000" w:themeColor="text1"/>
        </w:rPr>
        <w:t>大天然災害事件（依</w:t>
      </w:r>
      <w:r w:rsidRPr="00207E33">
        <w:rPr>
          <w:color w:val="000000" w:themeColor="text1"/>
          <w:lang w:eastAsia="zh-TW"/>
        </w:rPr>
        <w:t>死亡人數</w:t>
      </w:r>
      <w:r w:rsidRPr="00207E33">
        <w:rPr>
          <w:color w:val="000000" w:themeColor="text1"/>
        </w:rPr>
        <w:t>損失排序）</w:t>
      </w:r>
      <w:bookmarkEnd w:id="12"/>
    </w:p>
    <w:tbl>
      <w:tblPr>
        <w:tblStyle w:val="ab"/>
        <w:tblpPr w:leftFromText="180" w:rightFromText="180" w:vertAnchor="text" w:horzAnchor="margin" w:tblpX="-431" w:tblpY="88"/>
        <w:tblW w:w="0" w:type="auto"/>
        <w:tblLook w:val="04A0" w:firstRow="1" w:lastRow="0" w:firstColumn="1" w:lastColumn="0" w:noHBand="0" w:noVBand="1"/>
      </w:tblPr>
      <w:tblGrid>
        <w:gridCol w:w="704"/>
        <w:gridCol w:w="851"/>
        <w:gridCol w:w="1701"/>
        <w:gridCol w:w="1559"/>
        <w:gridCol w:w="2693"/>
        <w:gridCol w:w="1559"/>
      </w:tblGrid>
      <w:tr w:rsidR="009B36E8" w:rsidRPr="00207E33" w:rsidTr="00A4589D">
        <w:trPr>
          <w:trHeight w:val="584"/>
        </w:trPr>
        <w:tc>
          <w:tcPr>
            <w:tcW w:w="704" w:type="dxa"/>
            <w:shd w:val="clear" w:color="auto" w:fill="D9D9D9" w:themeFill="background1" w:themeFillShade="D9"/>
            <w:vAlign w:val="center"/>
            <w:hideMark/>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排序</w:t>
            </w:r>
          </w:p>
        </w:tc>
        <w:tc>
          <w:tcPr>
            <w:tcW w:w="851" w:type="dxa"/>
            <w:shd w:val="clear" w:color="auto" w:fill="D9D9D9" w:themeFill="background1" w:themeFillShade="D9"/>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年份</w:t>
            </w:r>
          </w:p>
        </w:tc>
        <w:tc>
          <w:tcPr>
            <w:tcW w:w="1701" w:type="dxa"/>
            <w:shd w:val="clear" w:color="auto" w:fill="D9D9D9" w:themeFill="background1" w:themeFillShade="D9"/>
            <w:vAlign w:val="center"/>
            <w:hideMark/>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時間</w:t>
            </w:r>
          </w:p>
        </w:tc>
        <w:tc>
          <w:tcPr>
            <w:tcW w:w="1559" w:type="dxa"/>
            <w:shd w:val="clear" w:color="auto" w:fill="D9D9D9" w:themeFill="background1" w:themeFillShade="D9"/>
            <w:vAlign w:val="center"/>
            <w:hideMark/>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國家</w:t>
            </w:r>
          </w:p>
        </w:tc>
        <w:tc>
          <w:tcPr>
            <w:tcW w:w="2693" w:type="dxa"/>
            <w:shd w:val="clear" w:color="auto" w:fill="D9D9D9" w:themeFill="background1" w:themeFillShade="D9"/>
            <w:vAlign w:val="center"/>
            <w:hideMark/>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災害類型</w:t>
            </w:r>
          </w:p>
        </w:tc>
        <w:tc>
          <w:tcPr>
            <w:tcW w:w="1559" w:type="dxa"/>
            <w:shd w:val="clear" w:color="auto" w:fill="D9D9D9" w:themeFill="background1" w:themeFillShade="D9"/>
            <w:vAlign w:val="center"/>
            <w:hideMark/>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死亡人數</w:t>
            </w:r>
          </w:p>
        </w:tc>
      </w:tr>
      <w:tr w:rsidR="009B36E8" w:rsidRPr="00207E33" w:rsidTr="00A4589D">
        <w:trPr>
          <w:trHeight w:val="375"/>
        </w:trPr>
        <w:tc>
          <w:tcPr>
            <w:tcW w:w="704" w:type="dxa"/>
            <w:shd w:val="clear" w:color="auto" w:fill="D9E2F3" w:themeFill="accent5" w:themeFillTint="33"/>
            <w:vAlign w:val="center"/>
            <w:hideMark/>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1</w:t>
            </w:r>
          </w:p>
        </w:tc>
        <w:tc>
          <w:tcPr>
            <w:tcW w:w="851"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2015</w:t>
            </w:r>
          </w:p>
        </w:tc>
        <w:tc>
          <w:tcPr>
            <w:tcW w:w="1701"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04/25</w:t>
            </w:r>
          </w:p>
        </w:tc>
        <w:tc>
          <w:tcPr>
            <w:tcW w:w="1559"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尼泊爾</w:t>
            </w:r>
          </w:p>
        </w:tc>
        <w:tc>
          <w:tcPr>
            <w:tcW w:w="2693"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地震</w:t>
            </w:r>
            <w:r w:rsidR="00375C95" w:rsidRPr="00207E33">
              <w:rPr>
                <w:rFonts w:ascii="Times New Roman" w:eastAsia="標楷體" w:hAnsi="Times New Roman" w:cs="Times New Roman"/>
                <w:color w:val="000000" w:themeColor="text1"/>
                <w:szCs w:val="32"/>
              </w:rPr>
              <w:t>（</w:t>
            </w:r>
            <w:r w:rsidRPr="00207E33">
              <w:rPr>
                <w:rFonts w:ascii="Times New Roman" w:eastAsia="標楷體" w:hAnsi="Times New Roman" w:cs="Times New Roman"/>
                <w:color w:val="000000" w:themeColor="text1"/>
                <w:szCs w:val="32"/>
              </w:rPr>
              <w:t>規模</w:t>
            </w:r>
            <w:r w:rsidRPr="00207E33">
              <w:rPr>
                <w:rFonts w:ascii="Times New Roman" w:eastAsia="標楷體" w:hAnsi="Times New Roman" w:cs="Times New Roman"/>
                <w:color w:val="000000" w:themeColor="text1"/>
                <w:szCs w:val="32"/>
              </w:rPr>
              <w:t>7.8</w:t>
            </w:r>
            <w:r w:rsidR="00375C95" w:rsidRPr="00207E33">
              <w:rPr>
                <w:rFonts w:ascii="Times New Roman" w:eastAsia="標楷體" w:hAnsi="Times New Roman" w:cs="Times New Roman"/>
                <w:color w:val="000000" w:themeColor="text1"/>
                <w:szCs w:val="32"/>
              </w:rPr>
              <w:t>）</w:t>
            </w:r>
          </w:p>
        </w:tc>
        <w:tc>
          <w:tcPr>
            <w:tcW w:w="1559"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8,831</w:t>
            </w:r>
          </w:p>
        </w:tc>
      </w:tr>
      <w:tr w:rsidR="009B36E8" w:rsidRPr="00207E33" w:rsidTr="00A4589D">
        <w:trPr>
          <w:trHeight w:val="281"/>
        </w:trPr>
        <w:tc>
          <w:tcPr>
            <w:tcW w:w="704" w:type="dxa"/>
            <w:shd w:val="clear" w:color="auto" w:fill="D9E2F3" w:themeFill="accent5" w:themeFillTint="33"/>
            <w:vAlign w:val="center"/>
            <w:hideMark/>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2</w:t>
            </w:r>
          </w:p>
        </w:tc>
        <w:tc>
          <w:tcPr>
            <w:tcW w:w="851"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2013</w:t>
            </w:r>
          </w:p>
        </w:tc>
        <w:tc>
          <w:tcPr>
            <w:tcW w:w="1701"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08/11</w:t>
            </w:r>
          </w:p>
        </w:tc>
        <w:tc>
          <w:tcPr>
            <w:tcW w:w="1559"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菲律賓</w:t>
            </w:r>
          </w:p>
        </w:tc>
        <w:tc>
          <w:tcPr>
            <w:tcW w:w="2693"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風暴</w:t>
            </w:r>
            <w:r w:rsidR="00375C95" w:rsidRPr="00207E33">
              <w:rPr>
                <w:rFonts w:ascii="Times New Roman" w:eastAsia="標楷體" w:hAnsi="Times New Roman" w:cs="Times New Roman"/>
                <w:color w:val="000000" w:themeColor="text1"/>
                <w:szCs w:val="32"/>
              </w:rPr>
              <w:t>（</w:t>
            </w:r>
            <w:r w:rsidRPr="00207E33">
              <w:rPr>
                <w:rFonts w:ascii="Times New Roman" w:eastAsia="標楷體" w:hAnsi="Times New Roman" w:cs="Times New Roman"/>
                <w:color w:val="000000" w:themeColor="text1"/>
                <w:szCs w:val="32"/>
              </w:rPr>
              <w:t>海燕颱風</w:t>
            </w:r>
            <w:r w:rsidR="00375C95" w:rsidRPr="00207E33">
              <w:rPr>
                <w:rFonts w:ascii="Times New Roman" w:eastAsia="標楷體" w:hAnsi="Times New Roman" w:cs="Times New Roman"/>
                <w:color w:val="000000" w:themeColor="text1"/>
                <w:szCs w:val="32"/>
              </w:rPr>
              <w:t>）</w:t>
            </w:r>
          </w:p>
        </w:tc>
        <w:tc>
          <w:tcPr>
            <w:tcW w:w="1559"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7,354</w:t>
            </w:r>
          </w:p>
        </w:tc>
      </w:tr>
      <w:tr w:rsidR="009B36E8" w:rsidRPr="00207E33" w:rsidTr="00A4589D">
        <w:trPr>
          <w:trHeight w:val="329"/>
        </w:trPr>
        <w:tc>
          <w:tcPr>
            <w:tcW w:w="704" w:type="dxa"/>
            <w:shd w:val="clear" w:color="auto" w:fill="D9E2F3" w:themeFill="accent5" w:themeFillTint="33"/>
            <w:vAlign w:val="center"/>
            <w:hideMark/>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3</w:t>
            </w:r>
          </w:p>
        </w:tc>
        <w:tc>
          <w:tcPr>
            <w:tcW w:w="851"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2013</w:t>
            </w:r>
          </w:p>
        </w:tc>
        <w:tc>
          <w:tcPr>
            <w:tcW w:w="1701"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06/12-06/27</w:t>
            </w:r>
          </w:p>
        </w:tc>
        <w:tc>
          <w:tcPr>
            <w:tcW w:w="1559"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印度</w:t>
            </w:r>
          </w:p>
        </w:tc>
        <w:tc>
          <w:tcPr>
            <w:tcW w:w="2693"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洪水</w:t>
            </w:r>
          </w:p>
        </w:tc>
        <w:tc>
          <w:tcPr>
            <w:tcW w:w="1559"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6,054</w:t>
            </w:r>
          </w:p>
        </w:tc>
      </w:tr>
      <w:tr w:rsidR="009B36E8" w:rsidRPr="00207E33" w:rsidTr="00A4589D">
        <w:trPr>
          <w:trHeight w:val="377"/>
        </w:trPr>
        <w:tc>
          <w:tcPr>
            <w:tcW w:w="704" w:type="dxa"/>
            <w:shd w:val="clear" w:color="auto" w:fill="D9E2F3" w:themeFill="accent5" w:themeFillTint="33"/>
            <w:vAlign w:val="center"/>
            <w:hideMark/>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4</w:t>
            </w:r>
          </w:p>
        </w:tc>
        <w:tc>
          <w:tcPr>
            <w:tcW w:w="851"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2015</w:t>
            </w:r>
          </w:p>
        </w:tc>
        <w:tc>
          <w:tcPr>
            <w:tcW w:w="1701"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06/29-08/09</w:t>
            </w:r>
          </w:p>
        </w:tc>
        <w:tc>
          <w:tcPr>
            <w:tcW w:w="1559"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法國</w:t>
            </w:r>
          </w:p>
        </w:tc>
        <w:tc>
          <w:tcPr>
            <w:tcW w:w="2693"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極端氣溫</w:t>
            </w:r>
            <w:r w:rsidR="00375C95" w:rsidRPr="00207E33">
              <w:rPr>
                <w:rFonts w:ascii="Times New Roman" w:eastAsia="標楷體" w:hAnsi="Times New Roman" w:cs="Times New Roman"/>
                <w:color w:val="000000" w:themeColor="text1"/>
                <w:szCs w:val="32"/>
              </w:rPr>
              <w:t>（</w:t>
            </w:r>
            <w:r w:rsidRPr="00207E33">
              <w:rPr>
                <w:rFonts w:ascii="Times New Roman" w:eastAsia="標楷體" w:hAnsi="Times New Roman" w:cs="Times New Roman"/>
                <w:color w:val="000000" w:themeColor="text1"/>
                <w:szCs w:val="32"/>
              </w:rPr>
              <w:t>熱浪</w:t>
            </w:r>
            <w:r w:rsidR="00375C95" w:rsidRPr="00207E33">
              <w:rPr>
                <w:rFonts w:ascii="Times New Roman" w:eastAsia="標楷體" w:hAnsi="Times New Roman" w:cs="Times New Roman"/>
                <w:color w:val="000000" w:themeColor="text1"/>
                <w:szCs w:val="32"/>
              </w:rPr>
              <w:t>）</w:t>
            </w:r>
          </w:p>
        </w:tc>
        <w:tc>
          <w:tcPr>
            <w:tcW w:w="1559" w:type="dxa"/>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3,275</w:t>
            </w:r>
          </w:p>
        </w:tc>
      </w:tr>
      <w:tr w:rsidR="009B36E8" w:rsidRPr="00207E33" w:rsidTr="00A4589D">
        <w:trPr>
          <w:trHeight w:val="377"/>
        </w:trPr>
        <w:tc>
          <w:tcPr>
            <w:tcW w:w="704" w:type="dxa"/>
            <w:shd w:val="clear" w:color="auto" w:fill="D9E2F3" w:themeFill="accent5" w:themeFillTint="33"/>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5</w:t>
            </w:r>
          </w:p>
        </w:tc>
        <w:tc>
          <w:tcPr>
            <w:tcW w:w="851" w:type="dxa"/>
            <w:tcBorders>
              <w:top w:val="nil"/>
              <w:left w:val="nil"/>
              <w:bottom w:val="single" w:sz="8" w:space="0" w:color="auto"/>
              <w:right w:val="single" w:sz="8" w:space="0" w:color="auto"/>
            </w:tcBorders>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rPr>
              <w:t>2017</w:t>
            </w:r>
          </w:p>
        </w:tc>
        <w:tc>
          <w:tcPr>
            <w:tcW w:w="1701" w:type="dxa"/>
            <w:tcBorders>
              <w:top w:val="nil"/>
              <w:left w:val="nil"/>
              <w:bottom w:val="single" w:sz="8" w:space="0" w:color="auto"/>
              <w:right w:val="single" w:sz="8" w:space="0" w:color="auto"/>
            </w:tcBorders>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rPr>
              <w:t>09/20</w:t>
            </w:r>
          </w:p>
        </w:tc>
        <w:tc>
          <w:tcPr>
            <w:tcW w:w="1559" w:type="dxa"/>
            <w:tcBorders>
              <w:top w:val="nil"/>
              <w:left w:val="nil"/>
              <w:bottom w:val="single" w:sz="8" w:space="0" w:color="auto"/>
              <w:right w:val="single" w:sz="8" w:space="0" w:color="auto"/>
            </w:tcBorders>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rPr>
              <w:t>美國</w:t>
            </w:r>
          </w:p>
        </w:tc>
        <w:tc>
          <w:tcPr>
            <w:tcW w:w="2693" w:type="dxa"/>
            <w:tcBorders>
              <w:top w:val="nil"/>
              <w:left w:val="nil"/>
              <w:bottom w:val="single" w:sz="8" w:space="0" w:color="auto"/>
              <w:right w:val="single" w:sz="8" w:space="0" w:color="auto"/>
            </w:tcBorders>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rPr>
              <w:t>風暴</w:t>
            </w:r>
            <w:r w:rsidR="00375C95" w:rsidRPr="00207E33">
              <w:rPr>
                <w:rFonts w:ascii="Times New Roman" w:eastAsia="標楷體" w:hAnsi="Times New Roman" w:cs="Times New Roman"/>
                <w:color w:val="000000" w:themeColor="text1"/>
              </w:rPr>
              <w:t>（</w:t>
            </w:r>
            <w:r w:rsidRPr="00207E33">
              <w:rPr>
                <w:rFonts w:ascii="Times New Roman" w:eastAsia="標楷體" w:hAnsi="Times New Roman" w:cs="Times New Roman"/>
                <w:color w:val="000000" w:themeColor="text1"/>
              </w:rPr>
              <w:t>瑪麗亞颶風</w:t>
            </w:r>
            <w:r w:rsidR="00375C95" w:rsidRPr="00207E33">
              <w:rPr>
                <w:rFonts w:ascii="Times New Roman" w:eastAsia="標楷體" w:hAnsi="Times New Roman" w:cs="Times New Roman"/>
                <w:color w:val="000000" w:themeColor="text1"/>
              </w:rPr>
              <w:t>）</w:t>
            </w:r>
          </w:p>
        </w:tc>
        <w:tc>
          <w:tcPr>
            <w:tcW w:w="1559" w:type="dxa"/>
            <w:tcBorders>
              <w:top w:val="nil"/>
              <w:left w:val="nil"/>
              <w:bottom w:val="single" w:sz="8" w:space="0" w:color="auto"/>
              <w:right w:val="single" w:sz="8" w:space="0" w:color="auto"/>
            </w:tcBorders>
            <w:vAlign w:val="center"/>
          </w:tcPr>
          <w:p w:rsidR="007E7ACA" w:rsidRPr="00207E33" w:rsidRDefault="007E7ACA" w:rsidP="00710F2A">
            <w:pPr>
              <w:overflowPunct w:val="0"/>
              <w:adjustRightInd w:val="0"/>
              <w:snapToGrid w:val="0"/>
              <w:spacing w:line="240" w:lineRule="exact"/>
              <w:jc w:val="center"/>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rPr>
              <w:t>2,981</w:t>
            </w:r>
          </w:p>
        </w:tc>
      </w:tr>
    </w:tbl>
    <w:p w:rsidR="00525257" w:rsidRPr="00207E33" w:rsidRDefault="00525257" w:rsidP="00AD5D90">
      <w:pPr>
        <w:overflowPunct w:val="0"/>
        <w:adjustRightInd w:val="0"/>
        <w:snapToGrid w:val="0"/>
        <w:spacing w:line="240" w:lineRule="atLeast"/>
        <w:ind w:rightChars="490" w:right="1176"/>
        <w:jc w:val="both"/>
        <w:rPr>
          <w:rFonts w:ascii="Times New Roman" w:eastAsia="標楷體" w:hAnsi="Times New Roman" w:cs="Times New Roman"/>
          <w:color w:val="000000" w:themeColor="text1"/>
          <w:sz w:val="18"/>
          <w:szCs w:val="32"/>
        </w:rPr>
      </w:pPr>
      <w:r w:rsidRPr="00207E33">
        <w:rPr>
          <w:rFonts w:ascii="Times New Roman" w:eastAsia="標楷體" w:hAnsi="Times New Roman" w:cs="Times New Roman"/>
          <w:color w:val="000000" w:themeColor="text1"/>
          <w:sz w:val="18"/>
          <w:szCs w:val="32"/>
        </w:rPr>
        <w:t>資料來源</w:t>
      </w:r>
      <w:r w:rsidR="00392043" w:rsidRPr="00207E33">
        <w:rPr>
          <w:rFonts w:ascii="Times New Roman" w:eastAsia="標楷體" w:hAnsi="Times New Roman" w:cs="Times New Roman"/>
          <w:color w:val="000000" w:themeColor="text1"/>
          <w:sz w:val="18"/>
          <w:szCs w:val="32"/>
        </w:rPr>
        <w:t>：</w:t>
      </w:r>
      <w:r w:rsidRPr="00207E33">
        <w:rPr>
          <w:rFonts w:ascii="Times New Roman" w:eastAsia="標楷體" w:hAnsi="Times New Roman" w:cs="Times New Roman"/>
          <w:color w:val="000000" w:themeColor="text1"/>
          <w:sz w:val="18"/>
          <w:szCs w:val="32"/>
        </w:rPr>
        <w:t>國際緊急災害資料庫</w:t>
      </w:r>
      <w:r w:rsidRPr="00207E33">
        <w:rPr>
          <w:rFonts w:ascii="Times New Roman" w:eastAsia="標楷體" w:hAnsi="Times New Roman" w:cs="Times New Roman"/>
          <w:color w:val="000000" w:themeColor="text1"/>
          <w:sz w:val="18"/>
          <w:szCs w:val="32"/>
        </w:rPr>
        <w:t>EM-DAT</w:t>
      </w:r>
      <w:r w:rsidRPr="00207E33">
        <w:rPr>
          <w:rFonts w:ascii="Times New Roman" w:eastAsia="標楷體" w:hAnsi="Times New Roman" w:cs="Times New Roman"/>
          <w:color w:val="000000" w:themeColor="text1"/>
          <w:sz w:val="18"/>
          <w:szCs w:val="32"/>
        </w:rPr>
        <w:t>，國家災害防救科技中心彙整</w:t>
      </w:r>
    </w:p>
    <w:p w:rsidR="00984C25" w:rsidRPr="00207E33" w:rsidRDefault="00984C25" w:rsidP="0007602E">
      <w:pPr>
        <w:pStyle w:val="a7"/>
        <w:numPr>
          <w:ilvl w:val="0"/>
          <w:numId w:val="2"/>
        </w:numPr>
        <w:overflowPunct w:val="0"/>
        <w:adjustRightInd w:val="0"/>
        <w:snapToGrid w:val="0"/>
        <w:spacing w:line="500" w:lineRule="exact"/>
        <w:ind w:leftChars="295" w:left="708" w:rightChars="490" w:right="1176" w:firstLine="0"/>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災害</w:t>
      </w:r>
      <w:r w:rsidR="009151A6" w:rsidRPr="00207E33">
        <w:rPr>
          <w:rFonts w:ascii="Times New Roman" w:eastAsia="標楷體" w:hAnsi="Times New Roman" w:cs="Times New Roman"/>
          <w:b/>
          <w:color w:val="000000" w:themeColor="text1"/>
          <w:sz w:val="32"/>
          <w:szCs w:val="32"/>
        </w:rPr>
        <w:t>情勢分析</w:t>
      </w:r>
    </w:p>
    <w:p w:rsidR="00410675" w:rsidRPr="00207E33" w:rsidRDefault="009151A6" w:rsidP="0007602E">
      <w:pPr>
        <w:overflowPunct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1.</w:t>
      </w:r>
      <w:r w:rsidR="00896564" w:rsidRPr="00207E33">
        <w:rPr>
          <w:rFonts w:ascii="Times New Roman" w:eastAsia="標楷體" w:hAnsi="Times New Roman" w:cs="Times New Roman"/>
          <w:b/>
          <w:color w:val="000000" w:themeColor="text1"/>
          <w:sz w:val="32"/>
          <w:szCs w:val="32"/>
        </w:rPr>
        <w:t>氣候變遷</w:t>
      </w:r>
      <w:r w:rsidR="00410675" w:rsidRPr="00207E33">
        <w:rPr>
          <w:rFonts w:ascii="Times New Roman" w:eastAsia="標楷體" w:hAnsi="Times New Roman" w:cs="Times New Roman"/>
          <w:b/>
          <w:color w:val="000000" w:themeColor="text1"/>
          <w:sz w:val="32"/>
          <w:szCs w:val="32"/>
        </w:rPr>
        <w:t>趨勢下災害類型變異之挑戰</w:t>
      </w:r>
    </w:p>
    <w:p w:rsidR="00763D2B" w:rsidRPr="00207E33" w:rsidRDefault="00763D2B" w:rsidP="0007602E">
      <w:pPr>
        <w:overflowPunct w:val="0"/>
        <w:spacing w:line="500" w:lineRule="exact"/>
        <w:ind w:leftChars="236" w:left="566" w:rightChars="490" w:right="1176" w:firstLine="1"/>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全球受氣候變遷影響更趨劇烈，聯合國世界氣象組織（</w:t>
      </w:r>
      <w:r w:rsidRPr="00207E33">
        <w:rPr>
          <w:rFonts w:ascii="Times New Roman" w:eastAsia="標楷體" w:hAnsi="Times New Roman" w:cs="Times New Roman"/>
          <w:color w:val="000000" w:themeColor="text1"/>
          <w:sz w:val="32"/>
          <w:szCs w:val="32"/>
        </w:rPr>
        <w:t>WMO</w:t>
      </w:r>
      <w:r w:rsidRPr="00207E33">
        <w:rPr>
          <w:rFonts w:ascii="Times New Roman" w:eastAsia="標楷體" w:hAnsi="Times New Roman" w:cs="Times New Roman"/>
          <w:color w:val="000000" w:themeColor="text1"/>
          <w:sz w:val="32"/>
          <w:szCs w:val="32"/>
        </w:rPr>
        <w:t>）指出，</w:t>
      </w:r>
      <w:r w:rsidRPr="00207E33">
        <w:rPr>
          <w:rFonts w:ascii="Times New Roman" w:eastAsia="標楷體" w:hAnsi="Times New Roman" w:cs="Times New Roman"/>
          <w:color w:val="000000" w:themeColor="text1"/>
          <w:sz w:val="32"/>
          <w:szCs w:val="32"/>
        </w:rPr>
        <w:t>2016</w:t>
      </w:r>
      <w:r w:rsidRPr="00207E33">
        <w:rPr>
          <w:rFonts w:ascii="Times New Roman" w:eastAsia="標楷體" w:hAnsi="Times New Roman" w:cs="Times New Roman"/>
          <w:color w:val="000000" w:themeColor="text1"/>
          <w:sz w:val="32"/>
          <w:szCs w:val="32"/>
        </w:rPr>
        <w:t>年全球多項氣象指標均創新紀錄，</w:t>
      </w:r>
      <w:r w:rsidRPr="00207E33">
        <w:rPr>
          <w:rFonts w:ascii="Times New Roman" w:eastAsia="標楷體" w:hAnsi="Times New Roman" w:cs="Times New Roman"/>
          <w:color w:val="000000" w:themeColor="text1"/>
          <w:sz w:val="32"/>
          <w:szCs w:val="32"/>
        </w:rPr>
        <w:lastRenderedPageBreak/>
        <w:t>包括全球氣溫創新高、海平面上升</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海洋表面溫度創新高等；另全球因地震、洪水、森林火災等自然災害損失逾</w:t>
      </w:r>
      <w:r w:rsidRPr="00207E33">
        <w:rPr>
          <w:rFonts w:ascii="Times New Roman" w:eastAsia="標楷體" w:hAnsi="Times New Roman" w:cs="Times New Roman"/>
          <w:color w:val="000000" w:themeColor="text1"/>
          <w:sz w:val="32"/>
          <w:szCs w:val="32"/>
        </w:rPr>
        <w:t>1,800</w:t>
      </w:r>
      <w:r w:rsidRPr="00207E33">
        <w:rPr>
          <w:rFonts w:ascii="Times New Roman" w:eastAsia="標楷體" w:hAnsi="Times New Roman" w:cs="Times New Roman"/>
          <w:color w:val="000000" w:themeColor="text1"/>
          <w:sz w:val="32"/>
          <w:szCs w:val="32"/>
        </w:rPr>
        <w:t>億美元，亦創近</w:t>
      </w:r>
      <w:r w:rsidRPr="00207E33">
        <w:rPr>
          <w:rFonts w:ascii="Times New Roman" w:eastAsia="標楷體" w:hAnsi="Times New Roman" w:cs="Times New Roman"/>
          <w:color w:val="000000" w:themeColor="text1"/>
          <w:sz w:val="32"/>
          <w:szCs w:val="32"/>
        </w:rPr>
        <w:t>4</w:t>
      </w:r>
      <w:r w:rsidRPr="00207E33">
        <w:rPr>
          <w:rFonts w:ascii="Times New Roman" w:eastAsia="標楷體" w:hAnsi="Times New Roman" w:cs="Times New Roman"/>
          <w:color w:val="000000" w:themeColor="text1"/>
          <w:sz w:val="32"/>
          <w:szCs w:val="32"/>
        </w:rPr>
        <w:t>年來新高。</w:t>
      </w:r>
    </w:p>
    <w:p w:rsidR="00410675" w:rsidRPr="00207E33" w:rsidRDefault="004962A9" w:rsidP="0007602E">
      <w:pPr>
        <w:overflowPunct w:val="0"/>
        <w:adjustRightInd w:val="0"/>
        <w:snapToGrid w:val="0"/>
        <w:spacing w:line="500" w:lineRule="exact"/>
        <w:ind w:leftChars="237" w:left="710" w:rightChars="490" w:right="1176" w:hangingChars="44" w:hanging="141"/>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w:t>
      </w:r>
      <w:r w:rsidR="00410675" w:rsidRPr="00207E33">
        <w:rPr>
          <w:rFonts w:ascii="Times New Roman" w:eastAsia="標楷體" w:hAnsi="Times New Roman" w:cs="Times New Roman"/>
          <w:color w:val="000000" w:themeColor="text1"/>
          <w:sz w:val="32"/>
          <w:szCs w:val="32"/>
        </w:rPr>
        <w:t>1</w:t>
      </w:r>
      <w:r w:rsidRPr="00207E33">
        <w:rPr>
          <w:rFonts w:ascii="Times New Roman" w:eastAsia="標楷體" w:hAnsi="Times New Roman" w:cs="Times New Roman"/>
          <w:color w:val="000000" w:themeColor="text1"/>
          <w:sz w:val="32"/>
          <w:szCs w:val="32"/>
        </w:rPr>
        <w:t>）</w:t>
      </w:r>
      <w:r w:rsidR="00927F0D" w:rsidRPr="00207E33">
        <w:rPr>
          <w:rFonts w:ascii="Times New Roman" w:eastAsia="標楷體" w:hAnsi="Times New Roman" w:cs="Times New Roman"/>
          <w:color w:val="000000" w:themeColor="text1"/>
          <w:sz w:val="32"/>
          <w:szCs w:val="32"/>
        </w:rPr>
        <w:t>全球暖化</w:t>
      </w:r>
      <w:r w:rsidR="00897E7F" w:rsidRPr="00207E33">
        <w:rPr>
          <w:rFonts w:ascii="Times New Roman" w:eastAsia="標楷體" w:hAnsi="Times New Roman" w:cs="Times New Roman"/>
          <w:color w:val="000000" w:themeColor="text1"/>
          <w:sz w:val="32"/>
          <w:szCs w:val="32"/>
        </w:rPr>
        <w:t>熱浪威脅日趨</w:t>
      </w:r>
      <w:r w:rsidR="00763D2B" w:rsidRPr="00207E33">
        <w:rPr>
          <w:rFonts w:ascii="Times New Roman" w:eastAsia="標楷體" w:hAnsi="Times New Roman" w:cs="Times New Roman"/>
          <w:color w:val="000000" w:themeColor="text1"/>
          <w:sz w:val="32"/>
          <w:szCs w:val="32"/>
        </w:rPr>
        <w:t>嚴重</w:t>
      </w:r>
    </w:p>
    <w:p w:rsidR="00763D2B" w:rsidRPr="00207E33" w:rsidRDefault="004D4AD4" w:rsidP="008C4BA5">
      <w:pPr>
        <w:tabs>
          <w:tab w:val="left" w:pos="426"/>
        </w:tabs>
        <w:overflowPunct w:val="0"/>
        <w:spacing w:line="500" w:lineRule="exact"/>
        <w:ind w:leftChars="472" w:left="1133"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民國</w:t>
      </w:r>
      <w:r w:rsidR="00763D2B" w:rsidRPr="00207E33">
        <w:rPr>
          <w:rFonts w:ascii="Times New Roman" w:eastAsia="標楷體" w:hAnsi="Times New Roman" w:cs="Times New Roman"/>
          <w:color w:val="000000" w:themeColor="text1"/>
          <w:sz w:val="32"/>
          <w:szCs w:val="32"/>
        </w:rPr>
        <w:t>107</w:t>
      </w:r>
      <w:r w:rsidR="00763D2B" w:rsidRPr="00207E33">
        <w:rPr>
          <w:rFonts w:ascii="Times New Roman" w:eastAsia="標楷體" w:hAnsi="Times New Roman" w:cs="Times New Roman"/>
          <w:color w:val="000000" w:themeColor="text1"/>
          <w:sz w:val="32"/>
          <w:szCs w:val="32"/>
        </w:rPr>
        <w:t>年</w:t>
      </w:r>
      <w:r w:rsidR="00763D2B" w:rsidRPr="00207E33">
        <w:rPr>
          <w:rFonts w:ascii="Times New Roman" w:eastAsia="標楷體" w:hAnsi="Times New Roman" w:cs="Times New Roman"/>
          <w:color w:val="000000" w:themeColor="text1"/>
          <w:sz w:val="32"/>
          <w:szCs w:val="32"/>
        </w:rPr>
        <w:t>5</w:t>
      </w:r>
      <w:r w:rsidR="00763D2B" w:rsidRPr="00207E33">
        <w:rPr>
          <w:rFonts w:ascii="Times New Roman" w:eastAsia="標楷體" w:hAnsi="Times New Roman" w:cs="Times New Roman"/>
          <w:color w:val="000000" w:themeColor="text1"/>
          <w:sz w:val="32"/>
          <w:szCs w:val="32"/>
        </w:rPr>
        <w:t>月</w:t>
      </w:r>
      <w:r w:rsidR="00763D2B" w:rsidRPr="00207E33">
        <w:rPr>
          <w:rFonts w:ascii="Times New Roman" w:eastAsia="標楷體" w:hAnsi="Times New Roman" w:cs="Times New Roman"/>
          <w:color w:val="000000" w:themeColor="text1"/>
          <w:sz w:val="32"/>
          <w:szCs w:val="32"/>
        </w:rPr>
        <w:t>27</w:t>
      </w:r>
      <w:r w:rsidR="00763D2B" w:rsidRPr="00207E33">
        <w:rPr>
          <w:rFonts w:ascii="Times New Roman" w:eastAsia="標楷體" w:hAnsi="Times New Roman" w:cs="Times New Roman"/>
          <w:color w:val="000000" w:themeColor="text1"/>
          <w:sz w:val="32"/>
          <w:szCs w:val="32"/>
        </w:rPr>
        <w:t>日中央</w:t>
      </w:r>
      <w:hyperlink r:id="rId16" w:history="1">
        <w:r w:rsidR="00763D2B" w:rsidRPr="00207E33">
          <w:rPr>
            <w:rFonts w:ascii="Times New Roman" w:eastAsia="標楷體" w:hAnsi="Times New Roman" w:cs="Times New Roman"/>
            <w:color w:val="000000" w:themeColor="text1"/>
            <w:sz w:val="32"/>
            <w:szCs w:val="32"/>
          </w:rPr>
          <w:t>氣象局</w:t>
        </w:r>
      </w:hyperlink>
      <w:r w:rsidR="00763D2B" w:rsidRPr="00207E33">
        <w:rPr>
          <w:rFonts w:ascii="Times New Roman" w:eastAsia="標楷體" w:hAnsi="Times New Roman" w:cs="Times New Roman"/>
          <w:color w:val="000000" w:themeColor="text1"/>
          <w:sz w:val="32"/>
          <w:szCs w:val="32"/>
        </w:rPr>
        <w:t>資料顯示，台北、板橋、台中、</w:t>
      </w:r>
      <w:hyperlink r:id="rId17" w:history="1">
        <w:r w:rsidR="00763D2B" w:rsidRPr="00207E33">
          <w:rPr>
            <w:rFonts w:ascii="Times New Roman" w:eastAsia="標楷體" w:hAnsi="Times New Roman" w:cs="Times New Roman"/>
            <w:color w:val="000000" w:themeColor="text1"/>
            <w:sz w:val="32"/>
            <w:szCs w:val="32"/>
          </w:rPr>
          <w:t>金門</w:t>
        </w:r>
      </w:hyperlink>
      <w:r w:rsidR="00763D2B" w:rsidRPr="00207E33">
        <w:rPr>
          <w:rFonts w:ascii="Times New Roman" w:eastAsia="標楷體" w:hAnsi="Times New Roman" w:cs="Times New Roman"/>
          <w:color w:val="000000" w:themeColor="text1"/>
          <w:sz w:val="32"/>
          <w:szCs w:val="32"/>
        </w:rPr>
        <w:t>測站，都創設站以來的</w:t>
      </w:r>
      <w:r w:rsidR="00681D17" w:rsidRPr="00207E33">
        <w:rPr>
          <w:rFonts w:ascii="Times New Roman" w:eastAsia="標楷體" w:hAnsi="Times New Roman" w:cs="Times New Roman"/>
          <w:color w:val="000000" w:themeColor="text1"/>
          <w:sz w:val="32"/>
          <w:szCs w:val="32"/>
        </w:rPr>
        <w:t>5</w:t>
      </w:r>
      <w:r w:rsidR="00681D17" w:rsidRPr="00207E33">
        <w:rPr>
          <w:rFonts w:ascii="Times New Roman" w:eastAsia="標楷體" w:hAnsi="Times New Roman" w:cs="Times New Roman"/>
          <w:color w:val="000000" w:themeColor="text1"/>
          <w:sz w:val="32"/>
          <w:szCs w:val="32"/>
        </w:rPr>
        <w:t>月</w:t>
      </w:r>
      <w:r w:rsidR="00763D2B" w:rsidRPr="00207E33">
        <w:rPr>
          <w:rFonts w:ascii="Times New Roman" w:eastAsia="標楷體" w:hAnsi="Times New Roman" w:cs="Times New Roman"/>
          <w:color w:val="000000" w:themeColor="text1"/>
          <w:sz w:val="32"/>
          <w:szCs w:val="32"/>
        </w:rPr>
        <w:t>最</w:t>
      </w:r>
      <w:hyperlink r:id="rId18" w:history="1">
        <w:r w:rsidR="00763D2B" w:rsidRPr="00207E33">
          <w:rPr>
            <w:rFonts w:ascii="Times New Roman" w:eastAsia="標楷體" w:hAnsi="Times New Roman" w:cs="Times New Roman"/>
            <w:color w:val="000000" w:themeColor="text1"/>
            <w:sz w:val="32"/>
            <w:szCs w:val="32"/>
          </w:rPr>
          <w:t>高溫</w:t>
        </w:r>
      </w:hyperlink>
      <w:r w:rsidR="00763D2B" w:rsidRPr="00207E33">
        <w:rPr>
          <w:rFonts w:ascii="Times New Roman" w:eastAsia="標楷體" w:hAnsi="Times New Roman" w:cs="Times New Roman"/>
          <w:color w:val="000000" w:themeColor="text1"/>
          <w:sz w:val="32"/>
          <w:szCs w:val="32"/>
        </w:rPr>
        <w:t>紀錄，其中台北</w:t>
      </w:r>
      <w:r w:rsidR="00201EBB" w:rsidRPr="00207E33">
        <w:rPr>
          <w:rFonts w:ascii="Times New Roman" w:eastAsia="標楷體" w:hAnsi="Times New Roman" w:cs="Times New Roman"/>
          <w:color w:val="000000" w:themeColor="text1"/>
          <w:sz w:val="32"/>
          <w:szCs w:val="32"/>
        </w:rPr>
        <w:t>測</w:t>
      </w:r>
      <w:r w:rsidR="00763D2B" w:rsidRPr="00207E33">
        <w:rPr>
          <w:rFonts w:ascii="Times New Roman" w:eastAsia="標楷體" w:hAnsi="Times New Roman" w:cs="Times New Roman"/>
          <w:color w:val="000000" w:themeColor="text1"/>
          <w:sz w:val="32"/>
          <w:szCs w:val="32"/>
        </w:rPr>
        <w:t>站</w:t>
      </w:r>
      <w:r w:rsidR="00C3094D" w:rsidRPr="00207E33">
        <w:rPr>
          <w:rFonts w:ascii="Times New Roman" w:eastAsia="標楷體" w:hAnsi="Times New Roman" w:cs="Times New Roman"/>
          <w:color w:val="000000" w:themeColor="text1"/>
          <w:sz w:val="32"/>
          <w:szCs w:val="32"/>
        </w:rPr>
        <w:t>測得</w:t>
      </w:r>
      <w:r w:rsidR="00C3094D" w:rsidRPr="00207E33">
        <w:rPr>
          <w:rFonts w:ascii="Times New Roman" w:eastAsia="標楷體" w:hAnsi="Times New Roman" w:cs="Times New Roman"/>
          <w:color w:val="000000" w:themeColor="text1"/>
          <w:sz w:val="32"/>
          <w:szCs w:val="32"/>
        </w:rPr>
        <w:t>38.2</w:t>
      </w:r>
      <w:r w:rsidR="00AE0921" w:rsidRPr="00207E33">
        <w:rPr>
          <w:rFonts w:ascii="新細明體" w:eastAsia="新細明體" w:hAnsi="新細明體" w:cs="新細明體" w:hint="eastAsia"/>
          <w:color w:val="000000" w:themeColor="text1"/>
          <w:sz w:val="32"/>
          <w:szCs w:val="32"/>
        </w:rPr>
        <w:t>℃</w:t>
      </w:r>
      <w:r w:rsidR="00763D2B" w:rsidRPr="00207E33">
        <w:rPr>
          <w:rFonts w:ascii="Times New Roman" w:eastAsia="標楷體" w:hAnsi="Times New Roman" w:cs="Times New Roman"/>
          <w:color w:val="000000" w:themeColor="text1"/>
          <w:sz w:val="32"/>
          <w:szCs w:val="32"/>
        </w:rPr>
        <w:t>，是該站</w:t>
      </w:r>
      <w:r w:rsidR="00AE0921" w:rsidRPr="00207E33">
        <w:rPr>
          <w:rFonts w:ascii="Times New Roman" w:eastAsia="標楷體" w:hAnsi="Times New Roman" w:cs="Times New Roman"/>
          <w:color w:val="000000" w:themeColor="text1"/>
          <w:sz w:val="32"/>
          <w:szCs w:val="32"/>
        </w:rPr>
        <w:t>122</w:t>
      </w:r>
      <w:r w:rsidR="00763D2B" w:rsidRPr="00207E33">
        <w:rPr>
          <w:rFonts w:ascii="Times New Roman" w:eastAsia="標楷體" w:hAnsi="Times New Roman" w:cs="Times New Roman"/>
          <w:color w:val="000000" w:themeColor="text1"/>
          <w:sz w:val="32"/>
          <w:szCs w:val="32"/>
        </w:rPr>
        <w:t>年以來的</w:t>
      </w:r>
      <w:r w:rsidR="00681D17" w:rsidRPr="00207E33">
        <w:rPr>
          <w:rFonts w:ascii="Times New Roman" w:eastAsia="標楷體" w:hAnsi="Times New Roman" w:cs="Times New Roman"/>
          <w:color w:val="000000" w:themeColor="text1"/>
          <w:sz w:val="32"/>
          <w:szCs w:val="32"/>
        </w:rPr>
        <w:t>5</w:t>
      </w:r>
      <w:r w:rsidR="00681D17" w:rsidRPr="00207E33">
        <w:rPr>
          <w:rFonts w:ascii="Times New Roman" w:eastAsia="標楷體" w:hAnsi="Times New Roman" w:cs="Times New Roman"/>
          <w:color w:val="000000" w:themeColor="text1"/>
          <w:sz w:val="32"/>
          <w:szCs w:val="32"/>
        </w:rPr>
        <w:t>月</w:t>
      </w:r>
      <w:r w:rsidR="00763D2B" w:rsidRPr="00207E33">
        <w:rPr>
          <w:rFonts w:ascii="Times New Roman" w:eastAsia="標楷體" w:hAnsi="Times New Roman" w:cs="Times New Roman"/>
          <w:color w:val="000000" w:themeColor="text1"/>
          <w:sz w:val="32"/>
          <w:szCs w:val="32"/>
        </w:rPr>
        <w:t>最高溫紀錄。</w:t>
      </w:r>
      <w:r w:rsidR="00291F71" w:rsidRPr="00207E33">
        <w:rPr>
          <w:rFonts w:ascii="Times New Roman" w:eastAsia="標楷體" w:hAnsi="Times New Roman" w:cs="Times New Roman"/>
          <w:color w:val="000000" w:themeColor="text1"/>
          <w:sz w:val="32"/>
          <w:szCs w:val="32"/>
        </w:rPr>
        <w:t>民國</w:t>
      </w:r>
      <w:r w:rsidR="00291F71" w:rsidRPr="00207E33">
        <w:rPr>
          <w:rFonts w:ascii="Times New Roman" w:eastAsia="標楷體" w:hAnsi="Times New Roman" w:cs="Times New Roman"/>
          <w:color w:val="000000" w:themeColor="text1"/>
          <w:sz w:val="32"/>
          <w:szCs w:val="32"/>
        </w:rPr>
        <w:t>107</w:t>
      </w:r>
      <w:r w:rsidR="00BB52F7" w:rsidRPr="00207E33">
        <w:rPr>
          <w:rFonts w:ascii="Times New Roman" w:eastAsia="標楷體" w:hAnsi="Times New Roman" w:cs="Times New Roman"/>
          <w:color w:val="000000" w:themeColor="text1"/>
          <w:sz w:val="32"/>
          <w:szCs w:val="32"/>
        </w:rPr>
        <w:t>年</w:t>
      </w:r>
      <w:r w:rsidR="00D40E72" w:rsidRPr="00207E33">
        <w:rPr>
          <w:rFonts w:ascii="Times New Roman" w:eastAsia="標楷體" w:hAnsi="Times New Roman" w:cs="Times New Roman"/>
          <w:color w:val="000000" w:themeColor="text1"/>
          <w:sz w:val="32"/>
          <w:szCs w:val="32"/>
        </w:rPr>
        <w:t>7</w:t>
      </w:r>
      <w:r w:rsidR="00D40E72" w:rsidRPr="00207E33">
        <w:rPr>
          <w:rFonts w:ascii="Times New Roman" w:eastAsia="標楷體" w:hAnsi="Times New Roman" w:cs="Times New Roman"/>
          <w:color w:val="000000" w:themeColor="text1"/>
          <w:sz w:val="32"/>
          <w:szCs w:val="32"/>
        </w:rPr>
        <w:t>月</w:t>
      </w:r>
      <w:r w:rsidR="00E26BEE" w:rsidRPr="00207E33">
        <w:rPr>
          <w:rFonts w:ascii="Times New Roman" w:eastAsia="標楷體" w:hAnsi="Times New Roman" w:cs="Times New Roman"/>
          <w:color w:val="000000" w:themeColor="text1"/>
          <w:sz w:val="32"/>
          <w:szCs w:val="32"/>
        </w:rPr>
        <w:t>熱浪侵襲日本，</w:t>
      </w:r>
      <w:r w:rsidR="00763D2B" w:rsidRPr="00207E33">
        <w:rPr>
          <w:rFonts w:ascii="Times New Roman" w:eastAsia="標楷體" w:hAnsi="Times New Roman" w:cs="Times New Roman"/>
          <w:color w:val="000000" w:themeColor="text1"/>
          <w:sz w:val="32"/>
          <w:szCs w:val="32"/>
        </w:rPr>
        <w:t>創下總務省消防廳</w:t>
      </w:r>
      <w:r w:rsidR="00763D2B" w:rsidRPr="00207E33">
        <w:rPr>
          <w:rFonts w:ascii="Times New Roman" w:eastAsia="標楷體" w:hAnsi="Times New Roman" w:cs="Times New Roman"/>
          <w:color w:val="000000" w:themeColor="text1"/>
          <w:sz w:val="32"/>
          <w:szCs w:val="32"/>
        </w:rPr>
        <w:t>10</w:t>
      </w:r>
      <w:r w:rsidR="00763D2B" w:rsidRPr="00207E33">
        <w:rPr>
          <w:rFonts w:ascii="Times New Roman" w:eastAsia="標楷體" w:hAnsi="Times New Roman" w:cs="Times New Roman"/>
          <w:color w:val="000000" w:themeColor="text1"/>
          <w:sz w:val="32"/>
          <w:szCs w:val="32"/>
        </w:rPr>
        <w:t>年前開始記錄以來</w:t>
      </w:r>
      <w:r w:rsidR="00D40E72" w:rsidRPr="00207E33">
        <w:rPr>
          <w:rFonts w:ascii="Times New Roman" w:eastAsia="標楷體" w:hAnsi="Times New Roman" w:cs="Times New Roman"/>
          <w:color w:val="000000" w:themeColor="text1"/>
          <w:sz w:val="32"/>
          <w:szCs w:val="32"/>
        </w:rPr>
        <w:t>最多</w:t>
      </w:r>
      <w:hyperlink r:id="rId19" w:history="1">
        <w:r w:rsidR="00D40E72" w:rsidRPr="00207E33">
          <w:rPr>
            <w:rFonts w:ascii="Times New Roman" w:eastAsia="標楷體" w:hAnsi="Times New Roman" w:cs="Times New Roman"/>
            <w:color w:val="000000" w:themeColor="text1"/>
            <w:sz w:val="32"/>
            <w:szCs w:val="32"/>
          </w:rPr>
          <w:t>中暑</w:t>
        </w:r>
      </w:hyperlink>
      <w:r w:rsidR="00D40E72" w:rsidRPr="00207E33">
        <w:rPr>
          <w:rFonts w:ascii="Times New Roman" w:eastAsia="標楷體" w:hAnsi="Times New Roman" w:cs="Times New Roman"/>
          <w:color w:val="000000" w:themeColor="text1"/>
          <w:sz w:val="32"/>
          <w:szCs w:val="32"/>
        </w:rPr>
        <w:t>送醫及死亡</w:t>
      </w:r>
      <w:r w:rsidR="00763D2B" w:rsidRPr="00207E33">
        <w:rPr>
          <w:rFonts w:ascii="Times New Roman" w:eastAsia="標楷體" w:hAnsi="Times New Roman" w:cs="Times New Roman"/>
          <w:color w:val="000000" w:themeColor="text1"/>
          <w:sz w:val="32"/>
          <w:szCs w:val="32"/>
        </w:rPr>
        <w:t>人數記錄。</w:t>
      </w:r>
      <w:r w:rsidR="00BB52F7" w:rsidRPr="00207E33">
        <w:rPr>
          <w:rFonts w:ascii="Times New Roman" w:eastAsia="標楷體" w:hAnsi="Times New Roman" w:cs="Times New Roman"/>
          <w:color w:val="000000" w:themeColor="text1"/>
          <w:sz w:val="32"/>
          <w:szCs w:val="32"/>
        </w:rPr>
        <w:t>歐洲地區</w:t>
      </w:r>
      <w:r w:rsidR="00AE0921" w:rsidRPr="00207E33">
        <w:rPr>
          <w:rFonts w:ascii="Times New Roman" w:eastAsia="標楷體" w:hAnsi="Times New Roman" w:cs="Times New Roman"/>
          <w:color w:val="000000" w:themeColor="text1"/>
          <w:sz w:val="32"/>
          <w:szCs w:val="32"/>
        </w:rPr>
        <w:t>包括</w:t>
      </w:r>
      <w:r w:rsidR="00BB52F7" w:rsidRPr="00207E33">
        <w:rPr>
          <w:rFonts w:ascii="Times New Roman" w:eastAsia="標楷體" w:hAnsi="Times New Roman" w:cs="Times New Roman"/>
          <w:color w:val="000000" w:themeColor="text1"/>
          <w:sz w:val="32"/>
          <w:szCs w:val="32"/>
        </w:rPr>
        <w:t>，英國、法國、比利時、德國</w:t>
      </w:r>
      <w:r w:rsidR="00E26BEE" w:rsidRPr="00207E33">
        <w:rPr>
          <w:rFonts w:ascii="Times New Roman" w:eastAsia="標楷體" w:hAnsi="Times New Roman" w:cs="Times New Roman"/>
          <w:color w:val="000000" w:themeColor="text1"/>
          <w:sz w:val="32"/>
          <w:szCs w:val="32"/>
        </w:rPr>
        <w:t>甚至北歐地區</w:t>
      </w:r>
      <w:r w:rsidR="00BB52F7" w:rsidRPr="00207E33">
        <w:rPr>
          <w:rFonts w:ascii="Times New Roman" w:eastAsia="標楷體" w:hAnsi="Times New Roman" w:cs="Times New Roman"/>
          <w:color w:val="000000" w:themeColor="text1"/>
          <w:sz w:val="32"/>
          <w:szCs w:val="32"/>
        </w:rPr>
        <w:t>屢傳熱浪，</w:t>
      </w:r>
      <w:r w:rsidR="005E6EE2" w:rsidRPr="00207E33">
        <w:rPr>
          <w:rFonts w:ascii="Times New Roman" w:eastAsia="標楷體" w:hAnsi="Times New Roman" w:cs="Times New Roman"/>
          <w:color w:val="000000" w:themeColor="text1"/>
          <w:sz w:val="32"/>
          <w:szCs w:val="32"/>
        </w:rPr>
        <w:t>面對全球</w:t>
      </w:r>
      <w:r w:rsidR="00BB52F7" w:rsidRPr="00207E33">
        <w:rPr>
          <w:rFonts w:ascii="Times New Roman" w:eastAsia="標楷體" w:hAnsi="Times New Roman" w:cs="Times New Roman"/>
          <w:color w:val="000000" w:themeColor="text1"/>
          <w:sz w:val="32"/>
          <w:szCs w:val="32"/>
        </w:rPr>
        <w:t>氣溫持續發燒，世界衛生組織發布健康警告，表示高溫</w:t>
      </w:r>
      <w:r w:rsidR="008802AE" w:rsidRPr="00207E33">
        <w:rPr>
          <w:rFonts w:ascii="Times New Roman" w:eastAsia="標楷體" w:hAnsi="Times New Roman" w:cs="Times New Roman"/>
          <w:color w:val="000000" w:themeColor="text1"/>
          <w:sz w:val="32"/>
          <w:szCs w:val="32"/>
        </w:rPr>
        <w:t>及</w:t>
      </w:r>
      <w:r w:rsidR="00BB52F7" w:rsidRPr="00207E33">
        <w:rPr>
          <w:rFonts w:ascii="Times New Roman" w:eastAsia="標楷體" w:hAnsi="Times New Roman" w:cs="Times New Roman"/>
          <w:color w:val="000000" w:themeColor="text1"/>
          <w:sz w:val="32"/>
          <w:szCs w:val="32"/>
        </w:rPr>
        <w:t>野火不</w:t>
      </w:r>
      <w:r w:rsidR="006E12D4" w:rsidRPr="00207E33">
        <w:rPr>
          <w:rFonts w:ascii="Times New Roman" w:eastAsia="標楷體" w:hAnsi="Times New Roman" w:cs="Times New Roman"/>
          <w:color w:val="000000" w:themeColor="text1"/>
          <w:sz w:val="32"/>
          <w:szCs w:val="32"/>
        </w:rPr>
        <w:t>只</w:t>
      </w:r>
      <w:r w:rsidR="00BB52F7" w:rsidRPr="00207E33">
        <w:rPr>
          <w:rFonts w:ascii="Times New Roman" w:eastAsia="標楷體" w:hAnsi="Times New Roman" w:cs="Times New Roman"/>
          <w:color w:val="000000" w:themeColor="text1"/>
          <w:sz w:val="32"/>
          <w:szCs w:val="32"/>
        </w:rPr>
        <w:t>造成空氣汙染，死亡風險也會飆高。</w:t>
      </w:r>
    </w:p>
    <w:p w:rsidR="00BB52F7" w:rsidRPr="00207E33" w:rsidRDefault="006B596A" w:rsidP="0007602E">
      <w:pPr>
        <w:tabs>
          <w:tab w:val="left" w:pos="426"/>
        </w:tabs>
        <w:overflowPunct w:val="0"/>
        <w:spacing w:line="500" w:lineRule="exact"/>
        <w:ind w:leftChars="472" w:left="1133"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我國</w:t>
      </w:r>
      <w:r w:rsidR="005E6EE2" w:rsidRPr="00207E33">
        <w:rPr>
          <w:rFonts w:ascii="Times New Roman" w:eastAsia="標楷體" w:hAnsi="Times New Roman" w:cs="Times New Roman"/>
          <w:color w:val="000000" w:themeColor="text1"/>
          <w:sz w:val="32"/>
          <w:szCs w:val="32"/>
        </w:rPr>
        <w:t>災害防救法目前尚</w:t>
      </w:r>
      <w:r w:rsidR="00BB52F7" w:rsidRPr="00207E33">
        <w:rPr>
          <w:rFonts w:ascii="Times New Roman" w:eastAsia="標楷體" w:hAnsi="Times New Roman" w:cs="Times New Roman"/>
          <w:color w:val="000000" w:themeColor="text1"/>
          <w:sz w:val="32"/>
          <w:szCs w:val="32"/>
        </w:rPr>
        <w:t>未將熱浪納入法定災害，中央氣象局以高溫資訊發布預警燈號預報各縣市高溫情況</w:t>
      </w:r>
      <w:r w:rsidR="00392043" w:rsidRPr="00207E33">
        <w:rPr>
          <w:rFonts w:ascii="Times New Roman" w:eastAsia="標楷體" w:hAnsi="Times New Roman" w:cs="Times New Roman"/>
          <w:color w:val="000000" w:themeColor="text1"/>
          <w:sz w:val="32"/>
          <w:szCs w:val="32"/>
        </w:rPr>
        <w:t>：</w:t>
      </w:r>
      <w:r w:rsidR="00BB52F7" w:rsidRPr="00207E33">
        <w:rPr>
          <w:rFonts w:ascii="Times New Roman" w:eastAsia="標楷體" w:hAnsi="Times New Roman" w:cs="Times New Roman"/>
          <w:color w:val="000000" w:themeColor="text1"/>
          <w:sz w:val="32"/>
          <w:szCs w:val="32"/>
        </w:rPr>
        <w:t>當天地面氣溫達攝氏</w:t>
      </w:r>
      <w:r w:rsidR="00BB52F7" w:rsidRPr="00207E33">
        <w:rPr>
          <w:rFonts w:ascii="Times New Roman" w:eastAsia="標楷體" w:hAnsi="Times New Roman" w:cs="Times New Roman"/>
          <w:color w:val="000000" w:themeColor="text1"/>
          <w:sz w:val="32"/>
          <w:szCs w:val="32"/>
        </w:rPr>
        <w:t>36</w:t>
      </w:r>
      <w:r w:rsidR="00BB52F7" w:rsidRPr="00207E33">
        <w:rPr>
          <w:rFonts w:ascii="Times New Roman" w:eastAsia="標楷體" w:hAnsi="Times New Roman" w:cs="Times New Roman"/>
          <w:color w:val="000000" w:themeColor="text1"/>
          <w:sz w:val="32"/>
          <w:szCs w:val="32"/>
        </w:rPr>
        <w:t>度以上「黃燈」、氣溫連續</w:t>
      </w:r>
      <w:r w:rsidR="00BB52F7" w:rsidRPr="00207E33">
        <w:rPr>
          <w:rFonts w:ascii="Times New Roman" w:eastAsia="標楷體" w:hAnsi="Times New Roman" w:cs="Times New Roman"/>
          <w:color w:val="000000" w:themeColor="text1"/>
          <w:sz w:val="32"/>
          <w:szCs w:val="32"/>
        </w:rPr>
        <w:t>3</w:t>
      </w:r>
      <w:r w:rsidR="00BB52F7" w:rsidRPr="00207E33">
        <w:rPr>
          <w:rFonts w:ascii="Times New Roman" w:eastAsia="標楷體" w:hAnsi="Times New Roman" w:cs="Times New Roman"/>
          <w:color w:val="000000" w:themeColor="text1"/>
          <w:sz w:val="32"/>
          <w:szCs w:val="32"/>
        </w:rPr>
        <w:t>天都達</w:t>
      </w:r>
      <w:r w:rsidR="00BB52F7" w:rsidRPr="00207E33">
        <w:rPr>
          <w:rFonts w:ascii="Times New Roman" w:eastAsia="標楷體" w:hAnsi="Times New Roman" w:cs="Times New Roman"/>
          <w:color w:val="000000" w:themeColor="text1"/>
          <w:sz w:val="32"/>
          <w:szCs w:val="32"/>
        </w:rPr>
        <w:t>36</w:t>
      </w:r>
      <w:r w:rsidR="00BB52F7" w:rsidRPr="00207E33">
        <w:rPr>
          <w:rFonts w:ascii="Times New Roman" w:eastAsia="標楷體" w:hAnsi="Times New Roman" w:cs="Times New Roman"/>
          <w:color w:val="000000" w:themeColor="text1"/>
          <w:sz w:val="32"/>
          <w:szCs w:val="32"/>
        </w:rPr>
        <w:t>度以上或當天氣溫達</w:t>
      </w:r>
      <w:r w:rsidR="00BB52F7" w:rsidRPr="00207E33">
        <w:rPr>
          <w:rFonts w:ascii="Times New Roman" w:eastAsia="標楷體" w:hAnsi="Times New Roman" w:cs="Times New Roman"/>
          <w:color w:val="000000" w:themeColor="text1"/>
          <w:sz w:val="32"/>
          <w:szCs w:val="32"/>
        </w:rPr>
        <w:t>38</w:t>
      </w:r>
      <w:r w:rsidR="00BB52F7" w:rsidRPr="00207E33">
        <w:rPr>
          <w:rFonts w:ascii="Times New Roman" w:eastAsia="標楷體" w:hAnsi="Times New Roman" w:cs="Times New Roman"/>
          <w:color w:val="000000" w:themeColor="text1"/>
          <w:sz w:val="32"/>
          <w:szCs w:val="32"/>
        </w:rPr>
        <w:t>度以上「橙燈」、氣溫連續</w:t>
      </w:r>
      <w:r w:rsidR="00BB52F7" w:rsidRPr="00207E33">
        <w:rPr>
          <w:rFonts w:ascii="Times New Roman" w:eastAsia="標楷體" w:hAnsi="Times New Roman" w:cs="Times New Roman"/>
          <w:color w:val="000000" w:themeColor="text1"/>
          <w:sz w:val="32"/>
          <w:szCs w:val="32"/>
        </w:rPr>
        <w:t>3</w:t>
      </w:r>
      <w:r w:rsidR="00BB52F7" w:rsidRPr="00207E33">
        <w:rPr>
          <w:rFonts w:ascii="Times New Roman" w:eastAsia="標楷體" w:hAnsi="Times New Roman" w:cs="Times New Roman"/>
          <w:color w:val="000000" w:themeColor="text1"/>
          <w:sz w:val="32"/>
          <w:szCs w:val="32"/>
        </w:rPr>
        <w:t>天都達</w:t>
      </w:r>
      <w:r w:rsidR="00BB52F7" w:rsidRPr="00207E33">
        <w:rPr>
          <w:rFonts w:ascii="Times New Roman" w:eastAsia="標楷體" w:hAnsi="Times New Roman" w:cs="Times New Roman"/>
          <w:color w:val="000000" w:themeColor="text1"/>
          <w:sz w:val="32"/>
          <w:szCs w:val="32"/>
        </w:rPr>
        <w:t>38</w:t>
      </w:r>
      <w:r w:rsidR="00BB52F7" w:rsidRPr="00207E33">
        <w:rPr>
          <w:rFonts w:ascii="Times New Roman" w:eastAsia="標楷體" w:hAnsi="Times New Roman" w:cs="Times New Roman"/>
          <w:color w:val="000000" w:themeColor="text1"/>
          <w:sz w:val="32"/>
          <w:szCs w:val="32"/>
        </w:rPr>
        <w:t>度以上「紅燈」。</w:t>
      </w:r>
      <w:r w:rsidR="005E6EE2" w:rsidRPr="00207E33">
        <w:rPr>
          <w:rFonts w:ascii="Times New Roman" w:eastAsia="標楷體" w:hAnsi="Times New Roman" w:cs="Times New Roman"/>
          <w:color w:val="000000" w:themeColor="text1"/>
          <w:sz w:val="32"/>
          <w:szCs w:val="32"/>
        </w:rPr>
        <w:t>另</w:t>
      </w:r>
      <w:r w:rsidR="00BB52F7" w:rsidRPr="00207E33">
        <w:rPr>
          <w:rFonts w:ascii="Times New Roman" w:eastAsia="標楷體" w:hAnsi="Times New Roman" w:cs="Times New Roman"/>
          <w:color w:val="000000" w:themeColor="text1"/>
          <w:sz w:val="32"/>
          <w:szCs w:val="32"/>
        </w:rPr>
        <w:t>透過媒體提醒民眾注意「保持涼爽、補充水分、提高警覺」，預防熱傷害。</w:t>
      </w:r>
      <w:r w:rsidR="00927F0D" w:rsidRPr="00207E33">
        <w:rPr>
          <w:rFonts w:ascii="Times New Roman" w:eastAsia="標楷體" w:hAnsi="Times New Roman" w:cs="Times New Roman"/>
          <w:color w:val="000000" w:themeColor="text1"/>
          <w:sz w:val="32"/>
          <w:szCs w:val="32"/>
        </w:rPr>
        <w:t>部份</w:t>
      </w:r>
      <w:r w:rsidR="00BB52F7" w:rsidRPr="00207E33">
        <w:rPr>
          <w:rFonts w:ascii="Times New Roman" w:eastAsia="標楷體" w:hAnsi="Times New Roman" w:cs="Times New Roman"/>
          <w:color w:val="000000" w:themeColor="text1"/>
          <w:sz w:val="32"/>
          <w:szCs w:val="32"/>
        </w:rPr>
        <w:t>地方政府之</w:t>
      </w:r>
      <w:r w:rsidRPr="00207E33">
        <w:rPr>
          <w:rFonts w:ascii="Times New Roman" w:eastAsia="標楷體" w:hAnsi="Times New Roman" w:cs="Times New Roman"/>
          <w:color w:val="000000" w:themeColor="text1"/>
          <w:sz w:val="32"/>
          <w:szCs w:val="32"/>
        </w:rPr>
        <w:t>地區</w:t>
      </w:r>
      <w:r w:rsidR="00BB52F7" w:rsidRPr="00207E33">
        <w:rPr>
          <w:rFonts w:ascii="Times New Roman" w:eastAsia="標楷體" w:hAnsi="Times New Roman" w:cs="Times New Roman"/>
          <w:color w:val="000000" w:themeColor="text1"/>
          <w:sz w:val="32"/>
          <w:szCs w:val="32"/>
        </w:rPr>
        <w:t>災害防救計畫訂有熱浪災害對策，當預報溫度達</w:t>
      </w:r>
      <w:r w:rsidR="00BB52F7" w:rsidRPr="00207E33">
        <w:rPr>
          <w:rFonts w:ascii="Times New Roman" w:eastAsia="標楷體" w:hAnsi="Times New Roman" w:cs="Times New Roman"/>
          <w:color w:val="000000" w:themeColor="text1"/>
          <w:sz w:val="32"/>
          <w:szCs w:val="32"/>
        </w:rPr>
        <w:t>38</w:t>
      </w:r>
      <w:r w:rsidR="00BB52F7" w:rsidRPr="00207E33">
        <w:rPr>
          <w:rFonts w:ascii="Times New Roman" w:eastAsia="標楷體" w:hAnsi="Times New Roman" w:cs="Times New Roman"/>
          <w:color w:val="000000" w:themeColor="text1"/>
          <w:sz w:val="32"/>
          <w:szCs w:val="32"/>
        </w:rPr>
        <w:t>度或連</w:t>
      </w:r>
      <w:r w:rsidR="00BB52F7" w:rsidRPr="00207E33">
        <w:rPr>
          <w:rFonts w:ascii="Times New Roman" w:eastAsia="標楷體" w:hAnsi="Times New Roman" w:cs="Times New Roman"/>
          <w:color w:val="000000" w:themeColor="text1"/>
          <w:sz w:val="32"/>
          <w:szCs w:val="32"/>
        </w:rPr>
        <w:t>3</w:t>
      </w:r>
      <w:r w:rsidR="00BB52F7" w:rsidRPr="00207E33">
        <w:rPr>
          <w:rFonts w:ascii="Times New Roman" w:eastAsia="標楷體" w:hAnsi="Times New Roman" w:cs="Times New Roman"/>
          <w:color w:val="000000" w:themeColor="text1"/>
          <w:sz w:val="32"/>
          <w:szCs w:val="32"/>
        </w:rPr>
        <w:t>日達</w:t>
      </w:r>
      <w:r w:rsidR="00BB52F7" w:rsidRPr="00207E33">
        <w:rPr>
          <w:rFonts w:ascii="Times New Roman" w:eastAsia="標楷體" w:hAnsi="Times New Roman" w:cs="Times New Roman"/>
          <w:color w:val="000000" w:themeColor="text1"/>
          <w:sz w:val="32"/>
          <w:szCs w:val="32"/>
        </w:rPr>
        <w:t>37</w:t>
      </w:r>
      <w:r w:rsidR="00927F0D" w:rsidRPr="00207E33">
        <w:rPr>
          <w:rFonts w:ascii="Times New Roman" w:eastAsia="標楷體" w:hAnsi="Times New Roman" w:cs="Times New Roman"/>
          <w:color w:val="000000" w:themeColor="text1"/>
          <w:sz w:val="32"/>
          <w:szCs w:val="32"/>
        </w:rPr>
        <w:t>度時，將啟動熱浪預警通報，</w:t>
      </w:r>
      <w:r w:rsidR="00BB52F7" w:rsidRPr="00207E33">
        <w:rPr>
          <w:rFonts w:ascii="Times New Roman" w:eastAsia="標楷體" w:hAnsi="Times New Roman" w:cs="Times New Roman"/>
          <w:color w:val="000000" w:themeColor="text1"/>
          <w:sz w:val="32"/>
          <w:szCs w:val="32"/>
        </w:rPr>
        <w:t>由相關局處進行各項因應措施，包括</w:t>
      </w:r>
      <w:r w:rsidR="005E6EE2" w:rsidRPr="00207E33">
        <w:rPr>
          <w:rFonts w:ascii="Times New Roman" w:eastAsia="標楷體" w:hAnsi="Times New Roman" w:cs="Times New Roman"/>
          <w:color w:val="000000" w:themeColor="text1"/>
          <w:sz w:val="32"/>
          <w:szCs w:val="32"/>
        </w:rPr>
        <w:t>高溫道路灑水工作、</w:t>
      </w:r>
      <w:r w:rsidR="00BB52F7" w:rsidRPr="00207E33">
        <w:rPr>
          <w:rFonts w:ascii="Times New Roman" w:eastAsia="標楷體" w:hAnsi="Times New Roman" w:cs="Times New Roman"/>
          <w:color w:val="000000" w:themeColor="text1"/>
          <w:sz w:val="32"/>
          <w:szCs w:val="32"/>
        </w:rPr>
        <w:t>針對戶外勞動者進行勞動</w:t>
      </w:r>
      <w:r w:rsidR="005E6EE2" w:rsidRPr="00207E33">
        <w:rPr>
          <w:rFonts w:ascii="Times New Roman" w:eastAsia="標楷體" w:hAnsi="Times New Roman" w:cs="Times New Roman"/>
          <w:color w:val="000000" w:themeColor="text1"/>
          <w:sz w:val="32"/>
          <w:szCs w:val="32"/>
        </w:rPr>
        <w:t>檢查、</w:t>
      </w:r>
      <w:r w:rsidR="00BB52F7" w:rsidRPr="00207E33">
        <w:rPr>
          <w:rFonts w:ascii="Times New Roman" w:eastAsia="標楷體" w:hAnsi="Times New Roman" w:cs="Times New Roman"/>
          <w:color w:val="000000" w:themeColor="text1"/>
          <w:sz w:val="32"/>
          <w:szCs w:val="32"/>
        </w:rPr>
        <w:t>啟動獨居長者關懷服務</w:t>
      </w:r>
      <w:r w:rsidR="005E6EE2" w:rsidRPr="00207E33">
        <w:rPr>
          <w:rFonts w:ascii="Times New Roman" w:eastAsia="標楷體" w:hAnsi="Times New Roman" w:cs="Times New Roman"/>
          <w:color w:val="000000" w:themeColor="text1"/>
          <w:sz w:val="32"/>
          <w:szCs w:val="32"/>
        </w:rPr>
        <w:t>、</w:t>
      </w:r>
      <w:r w:rsidR="00BB52F7" w:rsidRPr="00207E33">
        <w:rPr>
          <w:rFonts w:ascii="Times New Roman" w:eastAsia="標楷體" w:hAnsi="Times New Roman" w:cs="Times New Roman"/>
          <w:color w:val="000000" w:themeColor="text1"/>
          <w:sz w:val="32"/>
          <w:szCs w:val="32"/>
        </w:rPr>
        <w:t>公園綠地植</w:t>
      </w:r>
      <w:r w:rsidR="005E6EE2" w:rsidRPr="00207E33">
        <w:rPr>
          <w:rFonts w:ascii="Times New Roman" w:eastAsia="標楷體" w:hAnsi="Times New Roman" w:cs="Times New Roman"/>
          <w:color w:val="000000" w:themeColor="text1"/>
          <w:sz w:val="32"/>
          <w:szCs w:val="32"/>
        </w:rPr>
        <w:t>栽澆灌及</w:t>
      </w:r>
      <w:r w:rsidR="00BB52F7" w:rsidRPr="00207E33">
        <w:rPr>
          <w:rFonts w:ascii="Times New Roman" w:eastAsia="標楷體" w:hAnsi="Times New Roman" w:cs="Times New Roman"/>
          <w:color w:val="000000" w:themeColor="text1"/>
          <w:sz w:val="32"/>
          <w:szCs w:val="32"/>
        </w:rPr>
        <w:t>加強緊急醫療</w:t>
      </w:r>
      <w:r w:rsidR="00FD69B9" w:rsidRPr="00207E33">
        <w:rPr>
          <w:rFonts w:ascii="Times New Roman" w:eastAsia="標楷體" w:hAnsi="Times New Roman" w:cs="Times New Roman"/>
          <w:color w:val="000000" w:themeColor="text1"/>
          <w:sz w:val="32"/>
          <w:szCs w:val="32"/>
        </w:rPr>
        <w:t>與</w:t>
      </w:r>
      <w:r w:rsidR="00BB52F7" w:rsidRPr="00207E33">
        <w:rPr>
          <w:rFonts w:ascii="Times New Roman" w:eastAsia="標楷體" w:hAnsi="Times New Roman" w:cs="Times New Roman"/>
          <w:color w:val="000000" w:themeColor="text1"/>
          <w:sz w:val="32"/>
          <w:szCs w:val="32"/>
        </w:rPr>
        <w:t>食品安全等宣導。</w:t>
      </w:r>
    </w:p>
    <w:p w:rsidR="00410675" w:rsidRPr="00207E33" w:rsidRDefault="00927F0D" w:rsidP="0007602E">
      <w:pPr>
        <w:tabs>
          <w:tab w:val="left" w:pos="426"/>
        </w:tabs>
        <w:overflowPunct w:val="0"/>
        <w:spacing w:line="500" w:lineRule="exact"/>
        <w:ind w:leftChars="472" w:left="1133"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lastRenderedPageBreak/>
        <w:t>因應未來全球增溫趨勢，各級政府應及早</w:t>
      </w:r>
      <w:r w:rsidR="00E26BEE" w:rsidRPr="00207E33">
        <w:rPr>
          <w:rFonts w:ascii="Times New Roman" w:eastAsia="標楷體" w:hAnsi="Times New Roman" w:cs="Times New Roman"/>
          <w:color w:val="000000" w:themeColor="text1"/>
          <w:sz w:val="32"/>
          <w:szCs w:val="32"/>
        </w:rPr>
        <w:t>針對</w:t>
      </w:r>
      <w:r w:rsidRPr="00207E33">
        <w:rPr>
          <w:rFonts w:ascii="Times New Roman" w:eastAsia="標楷體" w:hAnsi="Times New Roman" w:cs="Times New Roman"/>
          <w:color w:val="000000" w:themeColor="text1"/>
          <w:sz w:val="32"/>
          <w:szCs w:val="32"/>
        </w:rPr>
        <w:t>熱浪</w:t>
      </w:r>
      <w:r w:rsidR="00E26BEE" w:rsidRPr="00207E33">
        <w:rPr>
          <w:rFonts w:ascii="Times New Roman" w:eastAsia="標楷體" w:hAnsi="Times New Roman" w:cs="Times New Roman"/>
          <w:color w:val="000000" w:themeColor="text1"/>
          <w:sz w:val="32"/>
          <w:szCs w:val="32"/>
        </w:rPr>
        <w:t>所造成之</w:t>
      </w:r>
      <w:r w:rsidR="002112BA" w:rsidRPr="00207E33">
        <w:rPr>
          <w:rFonts w:ascii="Times New Roman" w:eastAsia="標楷體" w:hAnsi="Times New Roman" w:cs="Times New Roman"/>
          <w:color w:val="000000" w:themeColor="text1"/>
          <w:sz w:val="32"/>
          <w:szCs w:val="32"/>
        </w:rPr>
        <w:t>熱傷害</w:t>
      </w:r>
      <w:r w:rsidR="00E26BEE"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缺水及電力供應短缺</w:t>
      </w:r>
      <w:r w:rsidR="00E26BEE" w:rsidRPr="00207E33">
        <w:rPr>
          <w:rFonts w:ascii="Times New Roman" w:eastAsia="標楷體" w:hAnsi="Times New Roman" w:cs="Times New Roman"/>
          <w:color w:val="000000" w:themeColor="text1"/>
          <w:sz w:val="32"/>
          <w:szCs w:val="32"/>
        </w:rPr>
        <w:t>等議題研議預警及應變機制</w:t>
      </w:r>
      <w:r w:rsidRPr="00207E33">
        <w:rPr>
          <w:rFonts w:ascii="Times New Roman" w:eastAsia="標楷體" w:hAnsi="Times New Roman" w:cs="Times New Roman"/>
          <w:color w:val="000000" w:themeColor="text1"/>
          <w:sz w:val="32"/>
          <w:szCs w:val="32"/>
        </w:rPr>
        <w:t>相關對策。</w:t>
      </w:r>
    </w:p>
    <w:p w:rsidR="00410675" w:rsidRPr="00207E33" w:rsidRDefault="004962A9" w:rsidP="0007602E">
      <w:pPr>
        <w:overflowPunct w:val="0"/>
        <w:adjustRightInd w:val="0"/>
        <w:snapToGrid w:val="0"/>
        <w:spacing w:line="500" w:lineRule="exact"/>
        <w:ind w:leftChars="237" w:left="710" w:rightChars="490" w:right="1176" w:hangingChars="44" w:hanging="141"/>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w:t>
      </w:r>
      <w:r w:rsidR="004919BF" w:rsidRPr="00207E33">
        <w:rPr>
          <w:rFonts w:ascii="Times New Roman" w:eastAsia="標楷體" w:hAnsi="Times New Roman" w:cs="Times New Roman"/>
          <w:color w:val="000000" w:themeColor="text1"/>
          <w:sz w:val="32"/>
          <w:szCs w:val="32"/>
        </w:rPr>
        <w:t>2</w:t>
      </w:r>
      <w:r w:rsidRPr="00207E33">
        <w:rPr>
          <w:rFonts w:ascii="Times New Roman" w:eastAsia="標楷體" w:hAnsi="Times New Roman" w:cs="Times New Roman"/>
          <w:color w:val="000000" w:themeColor="text1"/>
          <w:sz w:val="32"/>
          <w:szCs w:val="32"/>
        </w:rPr>
        <w:t>）</w:t>
      </w:r>
      <w:r w:rsidR="00E46804" w:rsidRPr="00207E33">
        <w:rPr>
          <w:rFonts w:ascii="Times New Roman" w:eastAsia="標楷體" w:hAnsi="Times New Roman" w:cs="Times New Roman"/>
          <w:color w:val="000000" w:themeColor="text1"/>
          <w:sz w:val="32"/>
          <w:szCs w:val="32"/>
        </w:rPr>
        <w:t>極端氣候下之</w:t>
      </w:r>
      <w:r w:rsidR="00763D2B" w:rsidRPr="00207E33">
        <w:rPr>
          <w:rFonts w:ascii="Times New Roman" w:eastAsia="標楷體" w:hAnsi="Times New Roman" w:cs="Times New Roman"/>
          <w:color w:val="000000" w:themeColor="text1"/>
          <w:sz w:val="32"/>
          <w:szCs w:val="32"/>
        </w:rPr>
        <w:t>寒害</w:t>
      </w:r>
      <w:r w:rsidR="00E46804" w:rsidRPr="00207E33">
        <w:rPr>
          <w:rFonts w:ascii="Times New Roman" w:eastAsia="標楷體" w:hAnsi="Times New Roman" w:cs="Times New Roman"/>
          <w:color w:val="000000" w:themeColor="text1"/>
          <w:sz w:val="32"/>
          <w:szCs w:val="32"/>
        </w:rPr>
        <w:t>整體應變概念</w:t>
      </w:r>
    </w:p>
    <w:p w:rsidR="00D47F79" w:rsidRPr="00207E33" w:rsidRDefault="005E6EE2" w:rsidP="00871A81">
      <w:pPr>
        <w:tabs>
          <w:tab w:val="left" w:pos="426"/>
        </w:tabs>
        <w:overflowPunct w:val="0"/>
        <w:spacing w:line="500" w:lineRule="exact"/>
        <w:ind w:leftChars="531" w:left="1274"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全球極端氣候變遷</w:t>
      </w:r>
      <w:r w:rsidR="00D47F79" w:rsidRPr="00207E33">
        <w:rPr>
          <w:rFonts w:ascii="Times New Roman" w:eastAsia="標楷體" w:hAnsi="Times New Roman" w:cs="Times New Roman"/>
          <w:color w:val="000000" w:themeColor="text1"/>
          <w:sz w:val="32"/>
          <w:szCs w:val="32"/>
        </w:rPr>
        <w:t>除造成全球暖化氣候增溫議題外，</w:t>
      </w:r>
      <w:r w:rsidRPr="00207E33">
        <w:rPr>
          <w:rFonts w:ascii="Times New Roman" w:eastAsia="標楷體" w:hAnsi="Times New Roman" w:cs="Times New Roman"/>
          <w:color w:val="000000" w:themeColor="text1"/>
          <w:sz w:val="32"/>
          <w:szCs w:val="32"/>
        </w:rPr>
        <w:t>酷寒問題同樣於世界各地產生效應。</w:t>
      </w:r>
      <w:r w:rsidR="0089711F" w:rsidRPr="00207E33">
        <w:rPr>
          <w:rFonts w:ascii="Times New Roman" w:eastAsia="標楷體" w:hAnsi="Times New Roman" w:cs="Times New Roman"/>
          <w:color w:val="000000" w:themeColor="text1"/>
          <w:sz w:val="32"/>
          <w:szCs w:val="32"/>
        </w:rPr>
        <w:t>民國</w:t>
      </w:r>
      <w:r w:rsidR="00D47F79" w:rsidRPr="00207E33">
        <w:rPr>
          <w:rFonts w:ascii="Times New Roman" w:eastAsia="標楷體" w:hAnsi="Times New Roman" w:cs="Times New Roman"/>
          <w:color w:val="000000" w:themeColor="text1"/>
          <w:sz w:val="32"/>
          <w:szCs w:val="32"/>
        </w:rPr>
        <w:t>105</w:t>
      </w:r>
      <w:r w:rsidR="00D47F79" w:rsidRPr="00207E33">
        <w:rPr>
          <w:rFonts w:ascii="Times New Roman" w:eastAsia="標楷體" w:hAnsi="Times New Roman" w:cs="Times New Roman"/>
          <w:color w:val="000000" w:themeColor="text1"/>
          <w:sz w:val="32"/>
          <w:szCs w:val="32"/>
        </w:rPr>
        <w:t>年</w:t>
      </w:r>
      <w:r w:rsidR="00D47F79" w:rsidRPr="00207E33">
        <w:rPr>
          <w:rFonts w:ascii="Times New Roman" w:eastAsia="標楷體" w:hAnsi="Times New Roman" w:cs="Times New Roman"/>
          <w:color w:val="000000" w:themeColor="text1"/>
          <w:sz w:val="32"/>
          <w:szCs w:val="32"/>
        </w:rPr>
        <w:t>1</w:t>
      </w:r>
      <w:r w:rsidR="00D47F79" w:rsidRPr="00207E33">
        <w:rPr>
          <w:rFonts w:ascii="Times New Roman" w:eastAsia="標楷體" w:hAnsi="Times New Roman" w:cs="Times New Roman"/>
          <w:color w:val="000000" w:themeColor="text1"/>
          <w:sz w:val="32"/>
          <w:szCs w:val="32"/>
        </w:rPr>
        <w:t>月</w:t>
      </w:r>
      <w:r w:rsidR="00AF407B" w:rsidRPr="00207E33">
        <w:rPr>
          <w:rFonts w:ascii="Times New Roman" w:eastAsia="標楷體" w:hAnsi="Times New Roman" w:cs="Times New Roman"/>
          <w:color w:val="000000" w:themeColor="text1"/>
          <w:sz w:val="32"/>
          <w:szCs w:val="32"/>
        </w:rPr>
        <w:t>媒體稱之為</w:t>
      </w:r>
      <w:r w:rsidR="00D47F79" w:rsidRPr="00207E33">
        <w:rPr>
          <w:rFonts w:ascii="Times New Roman" w:eastAsia="標楷體" w:hAnsi="Times New Roman" w:cs="Times New Roman"/>
          <w:color w:val="000000" w:themeColor="text1"/>
          <w:sz w:val="32"/>
          <w:szCs w:val="32"/>
        </w:rPr>
        <w:t>霸王級寒流來襲</w:t>
      </w:r>
      <w:r w:rsidR="0089711F" w:rsidRPr="00207E33">
        <w:rPr>
          <w:rFonts w:ascii="Times New Roman" w:eastAsia="標楷體" w:hAnsi="Times New Roman" w:cs="Times New Roman"/>
          <w:color w:val="000000" w:themeColor="text1"/>
          <w:sz w:val="32"/>
          <w:szCs w:val="32"/>
        </w:rPr>
        <w:t>臺</w:t>
      </w:r>
      <w:r w:rsidR="00D47F7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創下多項氣象史紀錄，也造成農漁業重大損失、</w:t>
      </w:r>
      <w:r w:rsidR="00FC773F" w:rsidRPr="00207E33">
        <w:rPr>
          <w:rFonts w:ascii="Times New Roman" w:eastAsia="標楷體" w:hAnsi="Times New Roman" w:cs="Times New Roman"/>
          <w:color w:val="000000" w:themeColor="text1"/>
          <w:sz w:val="32"/>
          <w:szCs w:val="32"/>
        </w:rPr>
        <w:t>心血管疾病病患增加、山區道路交通事故、二氧化</w:t>
      </w:r>
      <w:r w:rsidRPr="00207E33">
        <w:rPr>
          <w:rFonts w:ascii="Times New Roman" w:eastAsia="標楷體" w:hAnsi="Times New Roman" w:cs="Times New Roman"/>
          <w:color w:val="000000" w:themeColor="text1"/>
          <w:sz w:val="32"/>
          <w:szCs w:val="32"/>
        </w:rPr>
        <w:t>碳中毒案件等預防</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宣導問題。各級政府所定之寒害災害防救</w:t>
      </w:r>
      <w:r w:rsidR="00DD4D6F" w:rsidRPr="00207E33">
        <w:rPr>
          <w:rFonts w:ascii="Times New Roman" w:eastAsia="標楷體" w:hAnsi="Times New Roman" w:cs="Times New Roman" w:hint="eastAsia"/>
          <w:color w:val="000000" w:themeColor="text1"/>
          <w:sz w:val="32"/>
          <w:szCs w:val="32"/>
        </w:rPr>
        <w:t>業務</w:t>
      </w:r>
      <w:r w:rsidRPr="00207E33">
        <w:rPr>
          <w:rFonts w:ascii="Times New Roman" w:eastAsia="標楷體" w:hAnsi="Times New Roman" w:cs="Times New Roman"/>
          <w:color w:val="000000" w:themeColor="text1"/>
          <w:sz w:val="32"/>
          <w:szCs w:val="32"/>
        </w:rPr>
        <w:t>計畫，多</w:t>
      </w:r>
      <w:r w:rsidR="00FC773F" w:rsidRPr="00207E33">
        <w:rPr>
          <w:rFonts w:ascii="Times New Roman" w:eastAsia="標楷體" w:hAnsi="Times New Roman" w:cs="Times New Roman"/>
          <w:color w:val="000000" w:themeColor="text1"/>
          <w:sz w:val="32"/>
          <w:szCs w:val="32"/>
        </w:rPr>
        <w:t>聚焦於農、漁業損失之防範，</w:t>
      </w:r>
      <w:r w:rsidR="00CD4EC1" w:rsidRPr="00207E33">
        <w:rPr>
          <w:rFonts w:ascii="Times New Roman" w:eastAsia="標楷體" w:hAnsi="Times New Roman" w:cs="Times New Roman"/>
          <w:color w:val="000000" w:themeColor="text1"/>
          <w:sz w:val="32"/>
          <w:szCs w:val="32"/>
        </w:rPr>
        <w:t>較</w:t>
      </w:r>
      <w:r w:rsidR="00FC773F" w:rsidRPr="00207E33">
        <w:rPr>
          <w:rFonts w:ascii="Times New Roman" w:eastAsia="標楷體" w:hAnsi="Times New Roman" w:cs="Times New Roman"/>
          <w:color w:val="000000" w:themeColor="text1"/>
          <w:sz w:val="32"/>
          <w:szCs w:val="32"/>
        </w:rPr>
        <w:t>缺乏</w:t>
      </w:r>
      <w:r w:rsidR="00CD4EC1" w:rsidRPr="00207E33">
        <w:rPr>
          <w:rFonts w:ascii="Times New Roman" w:eastAsia="標楷體" w:hAnsi="Times New Roman" w:cs="Times New Roman"/>
          <w:color w:val="000000" w:themeColor="text1"/>
          <w:sz w:val="32"/>
          <w:szCs w:val="32"/>
        </w:rPr>
        <w:t>以民眾</w:t>
      </w:r>
      <w:r w:rsidR="00AF407B" w:rsidRPr="00207E33">
        <w:rPr>
          <w:rFonts w:ascii="Times New Roman" w:eastAsia="標楷體" w:hAnsi="Times New Roman" w:cs="Times New Roman"/>
          <w:color w:val="000000" w:themeColor="text1"/>
          <w:sz w:val="32"/>
          <w:szCs w:val="32"/>
        </w:rPr>
        <w:t>人身</w:t>
      </w:r>
      <w:r w:rsidR="00CD4EC1" w:rsidRPr="00207E33">
        <w:rPr>
          <w:rFonts w:ascii="Times New Roman" w:eastAsia="標楷體" w:hAnsi="Times New Roman" w:cs="Times New Roman"/>
          <w:color w:val="000000" w:themeColor="text1"/>
          <w:sz w:val="32"/>
          <w:szCs w:val="32"/>
        </w:rPr>
        <w:t>安全預防思維，未來針對寒害對策，除宜持續加強農、漁產品預警機制</w:t>
      </w:r>
      <w:r w:rsidR="006B596A" w:rsidRPr="00207E33">
        <w:rPr>
          <w:rFonts w:ascii="Times New Roman" w:eastAsia="標楷體" w:hAnsi="Times New Roman" w:cs="Times New Roman"/>
          <w:color w:val="000000" w:themeColor="text1"/>
          <w:sz w:val="32"/>
          <w:szCs w:val="32"/>
        </w:rPr>
        <w:t>、</w:t>
      </w:r>
      <w:r w:rsidR="00CD4EC1" w:rsidRPr="00207E33">
        <w:rPr>
          <w:rFonts w:ascii="Times New Roman" w:eastAsia="標楷體" w:hAnsi="Times New Roman" w:cs="Times New Roman"/>
          <w:color w:val="000000" w:themeColor="text1"/>
          <w:sz w:val="32"/>
          <w:szCs w:val="32"/>
        </w:rPr>
        <w:t>產品供需及價格控管外，其他如心血管疾病、寒地交通、遊民收容、防火安全、各機</w:t>
      </w:r>
      <w:r w:rsidR="002F6F27" w:rsidRPr="00207E33">
        <w:rPr>
          <w:rFonts w:ascii="Times New Roman" w:eastAsia="標楷體" w:hAnsi="Times New Roman" w:cs="Times New Roman"/>
          <w:color w:val="000000" w:themeColor="text1"/>
          <w:sz w:val="32"/>
          <w:szCs w:val="32"/>
        </w:rPr>
        <w:t>關協調</w:t>
      </w:r>
      <w:r w:rsidR="00CD4EC1" w:rsidRPr="00207E33">
        <w:rPr>
          <w:rFonts w:ascii="Times New Roman" w:eastAsia="標楷體" w:hAnsi="Times New Roman" w:cs="Times New Roman"/>
          <w:color w:val="000000" w:themeColor="text1"/>
          <w:sz w:val="32"/>
          <w:szCs w:val="32"/>
        </w:rPr>
        <w:t>等議題，</w:t>
      </w:r>
      <w:r w:rsidR="002F6F27" w:rsidRPr="00207E33">
        <w:rPr>
          <w:rFonts w:ascii="Times New Roman" w:eastAsia="標楷體" w:hAnsi="Times New Roman" w:cs="Times New Roman"/>
          <w:color w:val="000000" w:themeColor="text1"/>
          <w:sz w:val="32"/>
          <w:szCs w:val="32"/>
        </w:rPr>
        <w:t>更應以全面性、整合性</w:t>
      </w:r>
      <w:r w:rsidR="00CD4EC1" w:rsidRPr="00207E33">
        <w:rPr>
          <w:rFonts w:ascii="Times New Roman" w:eastAsia="標楷體" w:hAnsi="Times New Roman" w:cs="Times New Roman"/>
          <w:color w:val="000000" w:themeColor="text1"/>
          <w:sz w:val="32"/>
          <w:szCs w:val="32"/>
        </w:rPr>
        <w:t>之</w:t>
      </w:r>
      <w:r w:rsidR="002F6F27" w:rsidRPr="00207E33">
        <w:rPr>
          <w:rFonts w:ascii="Times New Roman" w:eastAsia="標楷體" w:hAnsi="Times New Roman" w:cs="Times New Roman"/>
          <w:color w:val="000000" w:themeColor="text1"/>
          <w:sz w:val="32"/>
          <w:szCs w:val="32"/>
        </w:rPr>
        <w:t>策略進行</w:t>
      </w:r>
      <w:r w:rsidRPr="00207E33">
        <w:rPr>
          <w:rFonts w:ascii="Times New Roman" w:eastAsia="標楷體" w:hAnsi="Times New Roman" w:cs="Times New Roman"/>
          <w:color w:val="000000" w:themeColor="text1"/>
          <w:sz w:val="32"/>
          <w:szCs w:val="32"/>
        </w:rPr>
        <w:t>整備</w:t>
      </w:r>
      <w:r w:rsidR="00CF1673" w:rsidRPr="00207E33">
        <w:rPr>
          <w:rFonts w:ascii="Times New Roman" w:eastAsia="標楷體" w:hAnsi="Times New Roman" w:cs="Times New Roman"/>
          <w:color w:val="000000" w:themeColor="text1"/>
          <w:sz w:val="32"/>
          <w:szCs w:val="32"/>
        </w:rPr>
        <w:t>及應變工作</w:t>
      </w:r>
      <w:r w:rsidR="00CD4EC1" w:rsidRPr="00207E33">
        <w:rPr>
          <w:rFonts w:ascii="Times New Roman" w:eastAsia="標楷體" w:hAnsi="Times New Roman" w:cs="Times New Roman"/>
          <w:color w:val="000000" w:themeColor="text1"/>
          <w:sz w:val="32"/>
          <w:szCs w:val="32"/>
        </w:rPr>
        <w:t>。</w:t>
      </w:r>
    </w:p>
    <w:p w:rsidR="00410675" w:rsidRPr="00207E33" w:rsidRDefault="00410675" w:rsidP="0007602E">
      <w:pPr>
        <w:overflowPunct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2.</w:t>
      </w:r>
      <w:r w:rsidRPr="00207E33">
        <w:rPr>
          <w:rFonts w:ascii="Times New Roman" w:eastAsia="標楷體" w:hAnsi="Times New Roman" w:cs="Times New Roman"/>
          <w:b/>
          <w:color w:val="000000" w:themeColor="text1"/>
          <w:sz w:val="32"/>
          <w:szCs w:val="32"/>
        </w:rPr>
        <w:t>因應都會型地震</w:t>
      </w:r>
      <w:r w:rsidR="00AD6A3D" w:rsidRPr="00207E33">
        <w:rPr>
          <w:rFonts w:ascii="Times New Roman" w:eastAsia="標楷體" w:hAnsi="Times New Roman" w:cs="Times New Roman"/>
          <w:b/>
          <w:color w:val="000000" w:themeColor="text1"/>
          <w:sz w:val="32"/>
          <w:szCs w:val="32"/>
        </w:rPr>
        <w:t>引致大規模複合災害的威脅</w:t>
      </w:r>
    </w:p>
    <w:p w:rsidR="00E46804" w:rsidRPr="00207E33" w:rsidRDefault="00E46804" w:rsidP="00871A81">
      <w:pPr>
        <w:overflowPunct w:val="0"/>
        <w:adjustRightInd w:val="0"/>
        <w:snapToGrid w:val="0"/>
        <w:spacing w:line="500" w:lineRule="exact"/>
        <w:ind w:leftChars="59" w:left="142"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近</w:t>
      </w:r>
      <w:r w:rsidRPr="00207E33">
        <w:rPr>
          <w:rFonts w:ascii="Times New Roman" w:eastAsia="標楷體" w:hAnsi="Times New Roman" w:cs="Times New Roman"/>
          <w:color w:val="000000" w:themeColor="text1"/>
          <w:sz w:val="32"/>
          <w:szCs w:val="32"/>
        </w:rPr>
        <w:t>20</w:t>
      </w:r>
      <w:r w:rsidRPr="00207E33">
        <w:rPr>
          <w:rFonts w:ascii="Times New Roman" w:eastAsia="標楷體" w:hAnsi="Times New Roman" w:cs="Times New Roman"/>
          <w:color w:val="000000" w:themeColor="text1"/>
          <w:sz w:val="32"/>
          <w:szCs w:val="32"/>
        </w:rPr>
        <w:t>年來全球發生的重大地震災害事件中，引起國際媒體高度關注的有</w:t>
      </w:r>
      <w:r w:rsidRPr="00207E33">
        <w:rPr>
          <w:rFonts w:ascii="Times New Roman" w:eastAsia="標楷體" w:hAnsi="Times New Roman" w:cs="Times New Roman"/>
          <w:color w:val="000000" w:themeColor="text1"/>
          <w:sz w:val="32"/>
          <w:szCs w:val="32"/>
        </w:rPr>
        <w:t>1995</w:t>
      </w:r>
      <w:r w:rsidRPr="00207E33">
        <w:rPr>
          <w:rFonts w:ascii="Times New Roman" w:eastAsia="標楷體" w:hAnsi="Times New Roman" w:cs="Times New Roman"/>
          <w:color w:val="000000" w:themeColor="text1"/>
          <w:sz w:val="32"/>
          <w:szCs w:val="32"/>
        </w:rPr>
        <w:t>年日本阪神地震、</w:t>
      </w:r>
      <w:r w:rsidRPr="00207E33">
        <w:rPr>
          <w:rFonts w:ascii="Times New Roman" w:eastAsia="標楷體" w:hAnsi="Times New Roman" w:cs="Times New Roman"/>
          <w:color w:val="000000" w:themeColor="text1"/>
          <w:sz w:val="32"/>
          <w:szCs w:val="32"/>
        </w:rPr>
        <w:t>1999</w:t>
      </w:r>
      <w:r w:rsidRPr="00207E33">
        <w:rPr>
          <w:rFonts w:ascii="Times New Roman" w:eastAsia="標楷體" w:hAnsi="Times New Roman" w:cs="Times New Roman"/>
          <w:color w:val="000000" w:themeColor="text1"/>
          <w:sz w:val="32"/>
          <w:szCs w:val="32"/>
        </w:rPr>
        <w:t>年臺灣集集地震、</w:t>
      </w:r>
      <w:r w:rsidRPr="00207E33">
        <w:rPr>
          <w:rFonts w:ascii="Times New Roman" w:eastAsia="標楷體" w:hAnsi="Times New Roman" w:cs="Times New Roman"/>
          <w:color w:val="000000" w:themeColor="text1"/>
          <w:sz w:val="32"/>
          <w:szCs w:val="32"/>
        </w:rPr>
        <w:t>2011</w:t>
      </w:r>
      <w:r w:rsidRPr="00207E33">
        <w:rPr>
          <w:rFonts w:ascii="Times New Roman" w:eastAsia="標楷體" w:hAnsi="Times New Roman" w:cs="Times New Roman"/>
          <w:color w:val="000000" w:themeColor="text1"/>
          <w:sz w:val="32"/>
          <w:szCs w:val="32"/>
        </w:rPr>
        <w:t>年紐西蘭基督城地震、</w:t>
      </w:r>
      <w:r w:rsidRPr="00207E33">
        <w:rPr>
          <w:rFonts w:ascii="Times New Roman" w:eastAsia="標楷體" w:hAnsi="Times New Roman" w:cs="Times New Roman"/>
          <w:color w:val="000000" w:themeColor="text1"/>
          <w:sz w:val="32"/>
          <w:szCs w:val="32"/>
        </w:rPr>
        <w:t>2011</w:t>
      </w:r>
      <w:r w:rsidRPr="00207E33">
        <w:rPr>
          <w:rFonts w:ascii="Times New Roman" w:eastAsia="標楷體" w:hAnsi="Times New Roman" w:cs="Times New Roman"/>
          <w:color w:val="000000" w:themeColor="text1"/>
          <w:sz w:val="32"/>
          <w:szCs w:val="32"/>
        </w:rPr>
        <w:t>年東日本大地震、</w:t>
      </w:r>
      <w:r w:rsidRPr="00207E33">
        <w:rPr>
          <w:rFonts w:ascii="Times New Roman" w:eastAsia="標楷體" w:hAnsi="Times New Roman" w:cs="Times New Roman"/>
          <w:color w:val="000000" w:themeColor="text1"/>
          <w:sz w:val="32"/>
          <w:szCs w:val="32"/>
        </w:rPr>
        <w:t>2016</w:t>
      </w:r>
      <w:r w:rsidRPr="00207E33">
        <w:rPr>
          <w:rFonts w:ascii="Times New Roman" w:eastAsia="標楷體" w:hAnsi="Times New Roman" w:cs="Times New Roman"/>
          <w:color w:val="000000" w:themeColor="text1"/>
          <w:sz w:val="32"/>
          <w:szCs w:val="32"/>
        </w:rPr>
        <w:t>年日本熊本地震</w:t>
      </w:r>
      <w:r w:rsidR="002F6FEE" w:rsidRPr="00207E33">
        <w:rPr>
          <w:rFonts w:ascii="Times New Roman" w:eastAsia="標楷體" w:hAnsi="Times New Roman" w:cs="Times New Roman"/>
          <w:color w:val="000000" w:themeColor="text1"/>
          <w:sz w:val="32"/>
          <w:szCs w:val="32"/>
        </w:rPr>
        <w:t>、</w:t>
      </w:r>
      <w:r w:rsidR="002F6FEE" w:rsidRPr="00207E33">
        <w:rPr>
          <w:rFonts w:ascii="Times New Roman" w:eastAsia="標楷體" w:hAnsi="Times New Roman" w:cs="Times New Roman"/>
          <w:color w:val="000000" w:themeColor="text1"/>
          <w:sz w:val="32"/>
          <w:szCs w:val="32"/>
        </w:rPr>
        <w:t>2018</w:t>
      </w:r>
      <w:r w:rsidR="002F6FEE" w:rsidRPr="00207E33">
        <w:rPr>
          <w:rFonts w:ascii="Times New Roman" w:eastAsia="標楷體" w:hAnsi="Times New Roman" w:cs="Times New Roman"/>
          <w:color w:val="000000" w:themeColor="text1"/>
          <w:sz w:val="32"/>
          <w:szCs w:val="32"/>
        </w:rPr>
        <w:t>年日本大阪地震與北海道地震</w:t>
      </w:r>
      <w:r w:rsidRPr="00207E33">
        <w:rPr>
          <w:rFonts w:ascii="Times New Roman" w:eastAsia="標楷體" w:hAnsi="Times New Roman" w:cs="Times New Roman"/>
          <w:color w:val="000000" w:themeColor="text1"/>
          <w:sz w:val="32"/>
          <w:szCs w:val="32"/>
        </w:rPr>
        <w:t>等，這些地震事件的主要災情及衝擊概述（</w:t>
      </w:r>
      <w:r w:rsidR="005E6EE2" w:rsidRPr="00207E33">
        <w:rPr>
          <w:rFonts w:ascii="Times New Roman" w:eastAsia="標楷體" w:hAnsi="Times New Roman" w:cs="Times New Roman"/>
          <w:color w:val="000000" w:themeColor="text1"/>
          <w:sz w:val="32"/>
          <w:szCs w:val="32"/>
        </w:rPr>
        <w:t>如圖</w:t>
      </w:r>
      <w:r w:rsidR="006B596A" w:rsidRPr="00207E33">
        <w:rPr>
          <w:rFonts w:ascii="Times New Roman" w:eastAsia="標楷體" w:hAnsi="Times New Roman" w:cs="Times New Roman"/>
          <w:color w:val="000000" w:themeColor="text1"/>
          <w:sz w:val="32"/>
          <w:szCs w:val="32"/>
        </w:rPr>
        <w:t>3</w:t>
      </w:r>
      <w:r w:rsidRPr="00207E33">
        <w:rPr>
          <w:rFonts w:ascii="Times New Roman" w:eastAsia="標楷體" w:hAnsi="Times New Roman" w:cs="Times New Roman"/>
          <w:color w:val="000000" w:themeColor="text1"/>
          <w:sz w:val="32"/>
          <w:szCs w:val="32"/>
        </w:rPr>
        <w:t>），包括建物、交通設施、維生系統遭受嚴重破壞</w:t>
      </w:r>
      <w:r w:rsidR="002F6FEE" w:rsidRPr="00207E33">
        <w:rPr>
          <w:rFonts w:ascii="Times New Roman" w:eastAsia="標楷體" w:hAnsi="Times New Roman" w:cs="Times New Roman"/>
          <w:color w:val="000000" w:themeColor="text1"/>
          <w:sz w:val="32"/>
          <w:szCs w:val="32"/>
        </w:rPr>
        <w:t>或營運功能喪失</w:t>
      </w:r>
      <w:r w:rsidRPr="00207E33">
        <w:rPr>
          <w:rFonts w:ascii="Times New Roman" w:eastAsia="標楷體" w:hAnsi="Times New Roman" w:cs="Times New Roman"/>
          <w:color w:val="000000" w:themeColor="text1"/>
          <w:sz w:val="32"/>
          <w:szCs w:val="32"/>
        </w:rPr>
        <w:t>，都市機</w:t>
      </w:r>
      <w:r w:rsidR="005E6EE2" w:rsidRPr="00207E33">
        <w:rPr>
          <w:rFonts w:ascii="Times New Roman" w:eastAsia="標楷體" w:hAnsi="Times New Roman" w:cs="Times New Roman"/>
          <w:color w:val="000000" w:themeColor="text1"/>
          <w:sz w:val="32"/>
          <w:szCs w:val="32"/>
        </w:rPr>
        <w:t>能中斷，並引發火災等複合性災害，造成大量人員傷亡，同時面臨大量避難收容</w:t>
      </w:r>
      <w:r w:rsidR="008802AE" w:rsidRPr="00207E33">
        <w:rPr>
          <w:rFonts w:ascii="Times New Roman" w:eastAsia="標楷體" w:hAnsi="Times New Roman" w:cs="Times New Roman"/>
          <w:color w:val="000000" w:themeColor="text1"/>
          <w:sz w:val="32"/>
          <w:szCs w:val="32"/>
        </w:rPr>
        <w:t>及</w:t>
      </w:r>
      <w:r w:rsidR="005E6EE2" w:rsidRPr="00207E33">
        <w:rPr>
          <w:rFonts w:ascii="Times New Roman" w:eastAsia="標楷體" w:hAnsi="Times New Roman" w:cs="Times New Roman"/>
          <w:color w:val="000000" w:themeColor="text1"/>
          <w:sz w:val="32"/>
          <w:szCs w:val="32"/>
        </w:rPr>
        <w:t>返家人潮引導問題，使得各</w:t>
      </w:r>
      <w:r w:rsidRPr="00207E33">
        <w:rPr>
          <w:rFonts w:ascii="Times New Roman" w:eastAsia="標楷體" w:hAnsi="Times New Roman" w:cs="Times New Roman"/>
          <w:color w:val="000000" w:themeColor="text1"/>
          <w:sz w:val="32"/>
          <w:szCs w:val="32"/>
        </w:rPr>
        <w:t>級政府運作</w:t>
      </w:r>
      <w:r w:rsidR="006B596A" w:rsidRPr="00207E33">
        <w:rPr>
          <w:rFonts w:ascii="Times New Roman" w:eastAsia="標楷體" w:hAnsi="Times New Roman" w:cs="Times New Roman"/>
          <w:color w:val="000000" w:themeColor="text1"/>
          <w:sz w:val="32"/>
          <w:szCs w:val="32"/>
        </w:rPr>
        <w:t>維持</w:t>
      </w:r>
      <w:r w:rsidRPr="00207E33">
        <w:rPr>
          <w:rFonts w:ascii="Times New Roman" w:eastAsia="標楷體" w:hAnsi="Times New Roman" w:cs="Times New Roman"/>
          <w:color w:val="000000" w:themeColor="text1"/>
          <w:sz w:val="32"/>
          <w:szCs w:val="32"/>
        </w:rPr>
        <w:t>困難，甚至影響高科技產業供應鏈等。</w:t>
      </w:r>
    </w:p>
    <w:p w:rsidR="00E46804" w:rsidRPr="00207E33" w:rsidRDefault="00E46804" w:rsidP="00871A81">
      <w:pPr>
        <w:overflowPunct w:val="0"/>
        <w:spacing w:line="500" w:lineRule="exact"/>
        <w:ind w:leftChars="59" w:left="142" w:rightChars="490" w:right="1176" w:firstLineChars="177" w:firstLine="56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臺灣近年來都會區高度發展，人口越趨集中，各項</w:t>
      </w:r>
      <w:r w:rsidR="008E3064" w:rsidRPr="00207E33">
        <w:rPr>
          <w:rFonts w:ascii="Times New Roman" w:eastAsia="標楷體" w:hAnsi="Times New Roman" w:cs="Times New Roman"/>
          <w:color w:val="000000" w:themeColor="text1"/>
          <w:sz w:val="32"/>
          <w:szCs w:val="32"/>
        </w:rPr>
        <w:t>基</w:t>
      </w:r>
      <w:r w:rsidR="008E3064" w:rsidRPr="00207E33">
        <w:rPr>
          <w:rFonts w:ascii="Times New Roman" w:eastAsia="標楷體" w:hAnsi="Times New Roman" w:cs="Times New Roman"/>
          <w:color w:val="000000" w:themeColor="text1"/>
          <w:sz w:val="32"/>
          <w:szCs w:val="32"/>
        </w:rPr>
        <w:lastRenderedPageBreak/>
        <w:t>礎</w:t>
      </w:r>
      <w:r w:rsidRPr="00207E33">
        <w:rPr>
          <w:rFonts w:ascii="Times New Roman" w:eastAsia="標楷體" w:hAnsi="Times New Roman" w:cs="Times New Roman"/>
          <w:color w:val="000000" w:themeColor="text1"/>
          <w:sz w:val="32"/>
          <w:szCs w:val="32"/>
        </w:rPr>
        <w:t>設施錯綜複雜，這些人文環境的改變使得災害脆弱性增加。</w:t>
      </w:r>
      <w:r w:rsidR="0089711F" w:rsidRPr="00207E33">
        <w:rPr>
          <w:rFonts w:ascii="Times New Roman" w:eastAsia="標楷體" w:hAnsi="Times New Roman" w:cs="Times New Roman"/>
          <w:color w:val="000000" w:themeColor="text1"/>
          <w:sz w:val="32"/>
          <w:szCs w:val="32"/>
        </w:rPr>
        <w:t>民國</w:t>
      </w:r>
      <w:r w:rsidR="0089711F" w:rsidRPr="00207E33">
        <w:rPr>
          <w:rFonts w:ascii="Times New Roman" w:eastAsia="標楷體" w:hAnsi="Times New Roman" w:cs="Times New Roman"/>
          <w:color w:val="000000" w:themeColor="text1"/>
          <w:sz w:val="32"/>
          <w:szCs w:val="32"/>
        </w:rPr>
        <w:t>105</w:t>
      </w:r>
      <w:r w:rsidRPr="00207E33">
        <w:rPr>
          <w:rFonts w:ascii="Times New Roman" w:eastAsia="標楷體" w:hAnsi="Times New Roman" w:cs="Times New Roman"/>
          <w:color w:val="000000" w:themeColor="text1"/>
          <w:sz w:val="32"/>
          <w:szCs w:val="32"/>
        </w:rPr>
        <w:t>年</w:t>
      </w:r>
      <w:r w:rsidRPr="00207E33">
        <w:rPr>
          <w:rFonts w:ascii="Times New Roman" w:eastAsia="標楷體" w:hAnsi="Times New Roman" w:cs="Times New Roman"/>
          <w:color w:val="000000" w:themeColor="text1"/>
          <w:sz w:val="32"/>
          <w:szCs w:val="32"/>
        </w:rPr>
        <w:t>2</w:t>
      </w:r>
      <w:r w:rsidRPr="00207E33">
        <w:rPr>
          <w:rFonts w:ascii="Times New Roman" w:eastAsia="標楷體" w:hAnsi="Times New Roman" w:cs="Times New Roman"/>
          <w:color w:val="000000" w:themeColor="text1"/>
          <w:sz w:val="32"/>
          <w:szCs w:val="32"/>
        </w:rPr>
        <w:t>月</w:t>
      </w:r>
      <w:r w:rsidRPr="00207E33">
        <w:rPr>
          <w:rFonts w:ascii="Times New Roman" w:eastAsia="標楷體" w:hAnsi="Times New Roman" w:cs="Times New Roman"/>
          <w:color w:val="000000" w:themeColor="text1"/>
          <w:sz w:val="32"/>
          <w:szCs w:val="32"/>
        </w:rPr>
        <w:t>6</w:t>
      </w:r>
      <w:r w:rsidRPr="00207E33">
        <w:rPr>
          <w:rFonts w:ascii="Times New Roman" w:eastAsia="標楷體" w:hAnsi="Times New Roman" w:cs="Times New Roman"/>
          <w:color w:val="000000" w:themeColor="text1"/>
          <w:sz w:val="32"/>
          <w:szCs w:val="32"/>
        </w:rPr>
        <w:t>日高雄美濃地震造成</w:t>
      </w:r>
      <w:r w:rsidRPr="00207E33">
        <w:rPr>
          <w:rFonts w:ascii="Times New Roman" w:eastAsia="標楷體" w:hAnsi="Times New Roman" w:cs="Times New Roman"/>
          <w:color w:val="000000" w:themeColor="text1"/>
          <w:sz w:val="32"/>
          <w:szCs w:val="32"/>
        </w:rPr>
        <w:t>117</w:t>
      </w:r>
      <w:r w:rsidRPr="00207E33">
        <w:rPr>
          <w:rFonts w:ascii="Times New Roman" w:eastAsia="標楷體" w:hAnsi="Times New Roman" w:cs="Times New Roman"/>
          <w:color w:val="000000" w:themeColor="text1"/>
          <w:sz w:val="32"/>
          <w:szCs w:val="32"/>
        </w:rPr>
        <w:t>人死亡、</w:t>
      </w:r>
      <w:r w:rsidR="0089711F" w:rsidRPr="00207E33">
        <w:rPr>
          <w:rFonts w:ascii="Times New Roman" w:eastAsia="標楷體" w:hAnsi="Times New Roman" w:cs="Times New Roman"/>
          <w:color w:val="000000" w:themeColor="text1"/>
          <w:sz w:val="32"/>
          <w:szCs w:val="32"/>
        </w:rPr>
        <w:t>民國</w:t>
      </w:r>
      <w:r w:rsidR="0089711F" w:rsidRPr="00207E33">
        <w:rPr>
          <w:rFonts w:ascii="Times New Roman" w:eastAsia="標楷體" w:hAnsi="Times New Roman" w:cs="Times New Roman"/>
          <w:color w:val="000000" w:themeColor="text1"/>
          <w:sz w:val="32"/>
          <w:szCs w:val="32"/>
        </w:rPr>
        <w:t>107</w:t>
      </w:r>
      <w:r w:rsidRPr="00207E33">
        <w:rPr>
          <w:rFonts w:ascii="Times New Roman" w:eastAsia="標楷體" w:hAnsi="Times New Roman" w:cs="Times New Roman"/>
          <w:color w:val="000000" w:themeColor="text1"/>
          <w:sz w:val="32"/>
          <w:szCs w:val="32"/>
        </w:rPr>
        <w:t>年</w:t>
      </w:r>
      <w:r w:rsidRPr="00207E33">
        <w:rPr>
          <w:rFonts w:ascii="Times New Roman" w:eastAsia="標楷體" w:hAnsi="Times New Roman" w:cs="Times New Roman"/>
          <w:color w:val="000000" w:themeColor="text1"/>
          <w:sz w:val="32"/>
          <w:szCs w:val="32"/>
        </w:rPr>
        <w:t>2</w:t>
      </w:r>
      <w:r w:rsidRPr="00207E33">
        <w:rPr>
          <w:rFonts w:ascii="Times New Roman" w:eastAsia="標楷體" w:hAnsi="Times New Roman" w:cs="Times New Roman"/>
          <w:color w:val="000000" w:themeColor="text1"/>
          <w:sz w:val="32"/>
          <w:szCs w:val="32"/>
        </w:rPr>
        <w:t>月</w:t>
      </w:r>
      <w:r w:rsidRPr="00207E33">
        <w:rPr>
          <w:rFonts w:ascii="Times New Roman" w:eastAsia="標楷體" w:hAnsi="Times New Roman" w:cs="Times New Roman"/>
          <w:color w:val="000000" w:themeColor="text1"/>
          <w:sz w:val="32"/>
          <w:szCs w:val="32"/>
        </w:rPr>
        <w:t>6</w:t>
      </w:r>
      <w:r w:rsidRPr="00207E33">
        <w:rPr>
          <w:rFonts w:ascii="Times New Roman" w:eastAsia="標楷體" w:hAnsi="Times New Roman" w:cs="Times New Roman"/>
          <w:color w:val="000000" w:themeColor="text1"/>
          <w:sz w:val="32"/>
          <w:szCs w:val="32"/>
        </w:rPr>
        <w:t>日花蓮地震造成</w:t>
      </w:r>
      <w:r w:rsidRPr="00207E33">
        <w:rPr>
          <w:rFonts w:ascii="Times New Roman" w:eastAsia="標楷體" w:hAnsi="Times New Roman" w:cs="Times New Roman"/>
          <w:color w:val="000000" w:themeColor="text1"/>
          <w:sz w:val="32"/>
          <w:szCs w:val="32"/>
        </w:rPr>
        <w:t>17</w:t>
      </w:r>
      <w:r w:rsidRPr="00207E33">
        <w:rPr>
          <w:rFonts w:ascii="Times New Roman" w:eastAsia="標楷體" w:hAnsi="Times New Roman" w:cs="Times New Roman"/>
          <w:color w:val="000000" w:themeColor="text1"/>
          <w:sz w:val="32"/>
          <w:szCs w:val="32"/>
        </w:rPr>
        <w:t>人死亡，顯見臺灣面臨大規模地震災害之威脅</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挑戰越形嚴峻，</w:t>
      </w:r>
      <w:r w:rsidR="00790117" w:rsidRPr="00207E33">
        <w:rPr>
          <w:rFonts w:ascii="Times New Roman" w:eastAsia="標楷體" w:hAnsi="Times New Roman" w:cs="Times New Roman"/>
          <w:color w:val="000000" w:themeColor="text1"/>
          <w:sz w:val="32"/>
          <w:szCs w:val="32"/>
        </w:rPr>
        <w:t>有關</w:t>
      </w:r>
      <w:r w:rsidR="00213009" w:rsidRPr="00207E33">
        <w:rPr>
          <w:rFonts w:ascii="Times New Roman" w:eastAsia="標楷體" w:hAnsi="Times New Roman" w:cs="Times New Roman"/>
          <w:color w:val="000000" w:themeColor="text1"/>
          <w:sz w:val="32"/>
          <w:szCs w:val="32"/>
        </w:rPr>
        <w:t>老舊建築物耐震安全議題、防災都更執行進度議題、</w:t>
      </w:r>
      <w:r w:rsidR="00790117" w:rsidRPr="00207E33">
        <w:rPr>
          <w:rFonts w:ascii="Times New Roman" w:eastAsia="標楷體" w:hAnsi="Times New Roman" w:cs="Times New Roman"/>
          <w:color w:val="000000" w:themeColor="text1"/>
          <w:sz w:val="32"/>
          <w:szCs w:val="32"/>
        </w:rPr>
        <w:t>民眾地震防災意識</w:t>
      </w:r>
      <w:r w:rsidR="00213009" w:rsidRPr="00207E33">
        <w:rPr>
          <w:rFonts w:ascii="Times New Roman" w:eastAsia="標楷體" w:hAnsi="Times New Roman" w:cs="Times New Roman"/>
          <w:color w:val="000000" w:themeColor="text1"/>
          <w:sz w:val="32"/>
          <w:szCs w:val="32"/>
        </w:rPr>
        <w:t>提升</w:t>
      </w:r>
      <w:r w:rsidR="00790117" w:rsidRPr="00207E33">
        <w:rPr>
          <w:rFonts w:ascii="Times New Roman" w:eastAsia="標楷體" w:hAnsi="Times New Roman" w:cs="Times New Roman"/>
          <w:color w:val="000000" w:themeColor="text1"/>
          <w:sz w:val="32"/>
          <w:szCs w:val="32"/>
        </w:rPr>
        <w:t>與</w:t>
      </w:r>
      <w:r w:rsidR="00213009" w:rsidRPr="00207E33">
        <w:rPr>
          <w:rFonts w:ascii="Times New Roman" w:eastAsia="標楷體" w:hAnsi="Times New Roman" w:cs="Times New Roman"/>
          <w:color w:val="000000" w:themeColor="text1"/>
          <w:sz w:val="32"/>
          <w:szCs w:val="32"/>
        </w:rPr>
        <w:t>關鍵及重要基礎設施安全防護能力持續提升</w:t>
      </w:r>
      <w:r w:rsidR="00790117" w:rsidRPr="00207E33">
        <w:rPr>
          <w:rFonts w:ascii="Times New Roman" w:eastAsia="標楷體" w:hAnsi="Times New Roman" w:cs="Times New Roman"/>
          <w:color w:val="000000" w:themeColor="text1"/>
          <w:sz w:val="32"/>
          <w:szCs w:val="32"/>
        </w:rPr>
        <w:t>等事</w:t>
      </w:r>
      <w:r w:rsidR="00213009" w:rsidRPr="00207E33">
        <w:rPr>
          <w:rFonts w:ascii="Times New Roman" w:eastAsia="標楷體" w:hAnsi="Times New Roman" w:cs="Times New Roman"/>
          <w:color w:val="000000" w:themeColor="text1"/>
          <w:sz w:val="32"/>
          <w:szCs w:val="32"/>
        </w:rPr>
        <w:t>項</w:t>
      </w:r>
      <w:r w:rsidR="00790117"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宜積極面對</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解決</w:t>
      </w:r>
      <w:r w:rsidR="00213009" w:rsidRPr="00207E33">
        <w:rPr>
          <w:rFonts w:ascii="Times New Roman" w:eastAsia="標楷體" w:hAnsi="Times New Roman" w:cs="Times New Roman"/>
          <w:color w:val="000000" w:themeColor="text1"/>
          <w:sz w:val="32"/>
          <w:szCs w:val="32"/>
        </w:rPr>
        <w:t>。</w:t>
      </w:r>
    </w:p>
    <w:p w:rsidR="009151A6" w:rsidRPr="00207E33" w:rsidRDefault="00C644DE" w:rsidP="0007602E">
      <w:pPr>
        <w:overflowPunct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noProof/>
          <w:color w:val="000000" w:themeColor="text1"/>
        </w:rPr>
        <w:lastRenderedPageBreak/>
        <mc:AlternateContent>
          <mc:Choice Requires="wps">
            <w:drawing>
              <wp:anchor distT="0" distB="0" distL="114300" distR="114300" simplePos="0" relativeHeight="251687936" behindDoc="0" locked="0" layoutInCell="1" allowOverlap="1" wp14:anchorId="493FC076" wp14:editId="2DC75419">
                <wp:simplePos x="0" y="0"/>
                <wp:positionH relativeFrom="column">
                  <wp:posOffset>102870</wp:posOffset>
                </wp:positionH>
                <wp:positionV relativeFrom="paragraph">
                  <wp:posOffset>3473450</wp:posOffset>
                </wp:positionV>
                <wp:extent cx="5188585" cy="635"/>
                <wp:effectExtent l="0" t="0" r="0" b="0"/>
                <wp:wrapTopAndBottom/>
                <wp:docPr id="14" name="文字方塊 14"/>
                <wp:cNvGraphicFramePr/>
                <a:graphic xmlns:a="http://schemas.openxmlformats.org/drawingml/2006/main">
                  <a:graphicData uri="http://schemas.microsoft.com/office/word/2010/wordprocessingShape">
                    <wps:wsp>
                      <wps:cNvSpPr txBox="1"/>
                      <wps:spPr>
                        <a:xfrm>
                          <a:off x="0" y="0"/>
                          <a:ext cx="5188585" cy="635"/>
                        </a:xfrm>
                        <a:prstGeom prst="rect">
                          <a:avLst/>
                        </a:prstGeom>
                        <a:solidFill>
                          <a:prstClr val="white"/>
                        </a:solidFill>
                        <a:ln>
                          <a:noFill/>
                        </a:ln>
                      </wps:spPr>
                      <wps:txbx>
                        <w:txbxContent>
                          <w:p w:rsidR="00F71FC4" w:rsidRDefault="00F71FC4" w:rsidP="00C644DE">
                            <w:pPr>
                              <w:pStyle w:val="af4"/>
                            </w:pPr>
                            <w:bookmarkStart w:id="13" w:name="_Toc531093397"/>
                            <w:r>
                              <w:rPr>
                                <w:rFonts w:hint="eastAsia"/>
                              </w:rPr>
                              <w:t>圖</w:t>
                            </w:r>
                            <w:r>
                              <w:rPr>
                                <w:rFonts w:hint="eastAsia"/>
                              </w:rPr>
                              <w:t xml:space="preserve"> </w:t>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w:instrText>
                            </w:r>
                            <w:r>
                              <w:instrText xml:space="preserve"> </w:instrText>
                            </w:r>
                            <w:r>
                              <w:fldChar w:fldCharType="separate"/>
                            </w:r>
                            <w:r w:rsidR="002C2A89">
                              <w:rPr>
                                <w:noProof/>
                              </w:rPr>
                              <w:t>3</w:t>
                            </w:r>
                            <w:r>
                              <w:fldChar w:fldCharType="end"/>
                            </w:r>
                            <w:r w:rsidRPr="006F1864">
                              <w:rPr>
                                <w:rFonts w:hint="eastAsia"/>
                              </w:rPr>
                              <w:t>近年世界重大地震事件之主要災情及衝擊描述</w:t>
                            </w:r>
                            <w:bookmarkEnd w:id="13"/>
                          </w:p>
                          <w:p w:rsidR="00F71FC4" w:rsidRPr="00C644DE" w:rsidRDefault="00F71FC4" w:rsidP="00A4589D">
                            <w:pPr>
                              <w:overflowPunct w:val="0"/>
                              <w:adjustRightInd w:val="0"/>
                              <w:snapToGrid w:val="0"/>
                              <w:spacing w:line="240" w:lineRule="atLeast"/>
                              <w:ind w:leftChars="59" w:left="142" w:rightChars="490" w:right="1176"/>
                              <w:jc w:val="both"/>
                              <w:rPr>
                                <w:rFonts w:ascii="標楷體" w:eastAsia="標楷體" w:hAnsi="標楷體"/>
                                <w:noProof/>
                              </w:rPr>
                            </w:pPr>
                            <w:r w:rsidRPr="00777CFE">
                              <w:rPr>
                                <w:rFonts w:ascii="標楷體" w:eastAsia="標楷體" w:hAnsi="標楷體" w:hint="eastAsia"/>
                                <w:color w:val="000000" w:themeColor="text1"/>
                                <w:sz w:val="21"/>
                                <w:szCs w:val="21"/>
                              </w:rPr>
                              <w:t>（資料來源：中央研究院，2015年）</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93FC076" id="文字方塊 14" o:spid="_x0000_s1028" type="#_x0000_t202" style="position:absolute;left:0;text-align:left;margin-left:8.1pt;margin-top:273.5pt;width:408.55pt;height:.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SRQIAAGoEAAAOAAAAZHJzL2Uyb0RvYy54bWysVFFuEzEQ/UfiDpb/ySaBVFGUTRVSBSFF&#10;baUU9dvxerOWbI+xneyWCyBxgPLNATgAB2rPwdi7m0LhC/HjHc+Mx37vzez8vNGKHIXzEkxOR4Mh&#10;JcJwKKTZ5/TDzfrVlBIfmCmYAiNyeic8PV+8fDGv7UyMoQJVCEewiPGz2ua0CsHOsszzSmjmB2CF&#10;wWAJTrOAW7fPCsdqrK5VNh4Oz7IaXGEdcOE9ei/aIF2k+mUpeLgqSy8CUTnFt4W0urTu4pot5my2&#10;d8xWknfPYP/wCs2kwUtPpS5YYOTg5B+ltOQOPJRhwEFnUJaSi4QB0YyGz9BsK2ZFwoLkeHuiyf+/&#10;svzyeO2ILFC7N5QYplGjx/vPD9+/Pt7/ePj2haAbOaqtn2Hq1mJyaN5Cg/m936MzQm9Kp+MXQRGM&#10;I9t3J4ZFEwhH52Q0nU6mE0o4xs5eT2KN7OmodT68E6BJNHLqUL7EKjtufGhT+5R4kwcli7VUKm5i&#10;YKUcOTKUuq5kEF3x37KUibkG4qm2YPRkEV+LI1qh2TWJk3GPcQfFHUJ30DaQt3wt8b4N8+GaOewY&#10;RItTEK5wKRXUOYXOoqQC9+lv/piPQmKUkho7MKf+44E5QYl6b1Di2K694Xpj1xvmoFeASEc4X5Yn&#10;Ew+4oHqzdKBvcTiW8RYMMcPxrpyG3lyFdg5wuLhYLlMSNqVlYWO2lsfSPa83zS1ztlMloJiX0Pcm&#10;mz0Tp81N8tjlISDTSbnIa8tiRzc2dNK+G744Mb/uU9bTL2LxEwAA//8DAFBLAwQUAAYACAAAACEA&#10;rePvzuAAAAAKAQAADwAAAGRycy9kb3ducmV2LnhtbEyPwU7DMBBE70j8g7VIXBB12oRQhThVVcGh&#10;XCpCL9zceBsHYjuynTb8PVsucJzZp9mZcjWZnp3Qh85ZAfNZAgxt41RnWwH795f7JbAQpVWydxYF&#10;fGOAVXV9VcpCubN9w1MdW0YhNhRSgI5xKDgPjUYjw8wNaOl2dN7ISNK3XHl5pnDT80WS5NzIztIH&#10;LQfcaGy+6tEI2GUfO303Hp9f11nqt/txk3+2tRC3N9P6CVjEKf7BcKlP1aGiTgc3WhVYTzpfECng&#10;IXukTQQs0zQFdvh15sCrkv+fUP0AAAD//wMAUEsBAi0AFAAGAAgAAAAhALaDOJL+AAAA4QEAABMA&#10;AAAAAAAAAAAAAAAAAAAAAFtDb250ZW50X1R5cGVzXS54bWxQSwECLQAUAAYACAAAACEAOP0h/9YA&#10;AACUAQAACwAAAAAAAAAAAAAAAAAvAQAAX3JlbHMvLnJlbHNQSwECLQAUAAYACAAAACEArpvv0kUC&#10;AABqBAAADgAAAAAAAAAAAAAAAAAuAgAAZHJzL2Uyb0RvYy54bWxQSwECLQAUAAYACAAAACEArePv&#10;zuAAAAAKAQAADwAAAAAAAAAAAAAAAACfBAAAZHJzL2Rvd25yZXYueG1sUEsFBgAAAAAEAAQA8wAA&#10;AKwFAAAAAA==&#10;" stroked="f">
                <v:textbox style="mso-fit-shape-to-text:t" inset="0,0,0,0">
                  <w:txbxContent>
                    <w:p w:rsidR="00F71FC4" w:rsidRDefault="00F71FC4" w:rsidP="00C644DE">
                      <w:pPr>
                        <w:pStyle w:val="af4"/>
                      </w:pPr>
                      <w:bookmarkStart w:id="16" w:name="_Toc531093397"/>
                      <w:r>
                        <w:rPr>
                          <w:rFonts w:hint="eastAsia"/>
                        </w:rPr>
                        <w:t>圖</w:t>
                      </w:r>
                      <w:r>
                        <w:rPr>
                          <w:rFonts w:hint="eastAsia"/>
                        </w:rPr>
                        <w:t xml:space="preserve"> </w:t>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w:instrText>
                      </w:r>
                      <w:r>
                        <w:instrText xml:space="preserve"> </w:instrText>
                      </w:r>
                      <w:r>
                        <w:fldChar w:fldCharType="separate"/>
                      </w:r>
                      <w:r w:rsidR="002C2A89">
                        <w:rPr>
                          <w:noProof/>
                        </w:rPr>
                        <w:t>3</w:t>
                      </w:r>
                      <w:r>
                        <w:fldChar w:fldCharType="end"/>
                      </w:r>
                      <w:r w:rsidRPr="006F1864">
                        <w:rPr>
                          <w:rFonts w:hint="eastAsia"/>
                        </w:rPr>
                        <w:t>近年世界重大地震事件之主要災情及衝擊描述</w:t>
                      </w:r>
                      <w:bookmarkEnd w:id="16"/>
                    </w:p>
                    <w:p w:rsidR="00F71FC4" w:rsidRPr="00C644DE" w:rsidRDefault="00F71FC4" w:rsidP="00A4589D">
                      <w:pPr>
                        <w:overflowPunct w:val="0"/>
                        <w:adjustRightInd w:val="0"/>
                        <w:snapToGrid w:val="0"/>
                        <w:spacing w:line="240" w:lineRule="atLeast"/>
                        <w:ind w:leftChars="59" w:left="142" w:rightChars="490" w:right="1176"/>
                        <w:jc w:val="both"/>
                        <w:rPr>
                          <w:rFonts w:ascii="標楷體" w:eastAsia="標楷體" w:hAnsi="標楷體"/>
                          <w:noProof/>
                        </w:rPr>
                      </w:pPr>
                      <w:r w:rsidRPr="00777CFE">
                        <w:rPr>
                          <w:rFonts w:ascii="標楷體" w:eastAsia="標楷體" w:hAnsi="標楷體" w:hint="eastAsia"/>
                          <w:color w:val="000000" w:themeColor="text1"/>
                          <w:sz w:val="21"/>
                          <w:szCs w:val="21"/>
                        </w:rPr>
                        <w:t>（資料來源：中央研究院，2015年）</w:t>
                      </w:r>
                    </w:p>
                  </w:txbxContent>
                </v:textbox>
                <w10:wrap type="topAndBottom"/>
              </v:shape>
            </w:pict>
          </mc:Fallback>
        </mc:AlternateContent>
      </w:r>
      <w:r w:rsidR="007E6AC4" w:rsidRPr="00207E33">
        <w:rPr>
          <w:rFonts w:ascii="Times New Roman" w:eastAsia="標楷體" w:hAnsi="Times New Roman" w:cs="Times New Roman"/>
          <w:b/>
          <w:noProof/>
          <w:color w:val="000000" w:themeColor="text1"/>
          <w:sz w:val="28"/>
          <w:szCs w:val="28"/>
        </w:rPr>
        <w:drawing>
          <wp:anchor distT="0" distB="0" distL="114300" distR="114300" simplePos="0" relativeHeight="251673600" behindDoc="0" locked="0" layoutInCell="1" allowOverlap="1" wp14:anchorId="662F4B75" wp14:editId="3804ECCA">
            <wp:simplePos x="0" y="0"/>
            <wp:positionH relativeFrom="column">
              <wp:posOffset>102870</wp:posOffset>
            </wp:positionH>
            <wp:positionV relativeFrom="paragraph">
              <wp:posOffset>0</wp:posOffset>
            </wp:positionV>
            <wp:extent cx="5188585" cy="3416300"/>
            <wp:effectExtent l="0" t="0" r="0" b="0"/>
            <wp:wrapTopAndBottom/>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88585" cy="3416300"/>
                    </a:xfrm>
                    <a:prstGeom prst="rect">
                      <a:avLst/>
                    </a:prstGeom>
                    <a:noFill/>
                  </pic:spPr>
                </pic:pic>
              </a:graphicData>
            </a:graphic>
            <wp14:sizeRelH relativeFrom="page">
              <wp14:pctWidth>0</wp14:pctWidth>
            </wp14:sizeRelH>
            <wp14:sizeRelV relativeFrom="page">
              <wp14:pctHeight>0</wp14:pctHeight>
            </wp14:sizeRelV>
          </wp:anchor>
        </w:drawing>
      </w:r>
      <w:r w:rsidR="003C3E49" w:rsidRPr="00207E33">
        <w:rPr>
          <w:rFonts w:ascii="Times New Roman" w:eastAsia="標楷體" w:hAnsi="Times New Roman" w:cs="Times New Roman"/>
          <w:b/>
          <w:color w:val="000000" w:themeColor="text1"/>
          <w:sz w:val="32"/>
          <w:szCs w:val="32"/>
        </w:rPr>
        <w:t>3.</w:t>
      </w:r>
      <w:r w:rsidR="00B14486" w:rsidRPr="00207E33">
        <w:rPr>
          <w:rFonts w:ascii="Times New Roman" w:eastAsia="標楷體" w:hAnsi="Times New Roman" w:cs="Times New Roman"/>
          <w:b/>
          <w:color w:val="000000" w:themeColor="text1"/>
          <w:sz w:val="32"/>
          <w:szCs w:val="32"/>
        </w:rPr>
        <w:t>短</w:t>
      </w:r>
      <w:r w:rsidR="008B6AA1" w:rsidRPr="00207E33">
        <w:rPr>
          <w:rFonts w:ascii="Times New Roman" w:eastAsia="標楷體" w:hAnsi="Times New Roman" w:cs="Times New Roman"/>
          <w:b/>
          <w:color w:val="000000" w:themeColor="text1"/>
          <w:sz w:val="32"/>
          <w:szCs w:val="32"/>
        </w:rPr>
        <w:t>延</w:t>
      </w:r>
      <w:r w:rsidR="00B14486" w:rsidRPr="00207E33">
        <w:rPr>
          <w:rFonts w:ascii="Times New Roman" w:eastAsia="標楷體" w:hAnsi="Times New Roman" w:cs="Times New Roman"/>
          <w:b/>
          <w:color w:val="000000" w:themeColor="text1"/>
          <w:sz w:val="32"/>
          <w:szCs w:val="32"/>
        </w:rPr>
        <w:t>時強降雨造成之都市淹水威脅</w:t>
      </w:r>
    </w:p>
    <w:p w:rsidR="00984C25" w:rsidRPr="00207E33" w:rsidRDefault="005714EF" w:rsidP="0007602E">
      <w:pPr>
        <w:tabs>
          <w:tab w:val="left" w:pos="426"/>
        </w:tabs>
        <w:overflowPunct w:val="0"/>
        <w:spacing w:line="500" w:lineRule="exact"/>
        <w:ind w:leftChars="117" w:left="281" w:rightChars="490" w:right="1176" w:firstLineChars="221" w:firstLine="707"/>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近年</w:t>
      </w:r>
      <w:r w:rsidR="00143134" w:rsidRPr="00207E33">
        <w:rPr>
          <w:rFonts w:ascii="Times New Roman" w:eastAsia="標楷體" w:hAnsi="Times New Roman" w:cs="Times New Roman"/>
          <w:color w:val="000000" w:themeColor="text1"/>
          <w:sz w:val="32"/>
          <w:szCs w:val="32"/>
        </w:rPr>
        <w:t>侵襲臺灣</w:t>
      </w:r>
      <w:r w:rsidR="00D0282B" w:rsidRPr="00207E33">
        <w:rPr>
          <w:rFonts w:ascii="Times New Roman" w:eastAsia="標楷體" w:hAnsi="Times New Roman" w:cs="Times New Roman"/>
          <w:color w:val="000000" w:themeColor="text1"/>
          <w:sz w:val="32"/>
          <w:szCs w:val="32"/>
        </w:rPr>
        <w:t>之</w:t>
      </w:r>
      <w:r w:rsidR="00143134" w:rsidRPr="00207E33">
        <w:rPr>
          <w:rFonts w:ascii="Times New Roman" w:eastAsia="標楷體" w:hAnsi="Times New Roman" w:cs="Times New Roman"/>
          <w:color w:val="000000" w:themeColor="text1"/>
          <w:sz w:val="32"/>
          <w:szCs w:val="32"/>
        </w:rPr>
        <w:t>颱風</w:t>
      </w:r>
      <w:r w:rsidR="008E3064" w:rsidRPr="00207E33">
        <w:rPr>
          <w:rFonts w:ascii="Times New Roman" w:eastAsia="標楷體" w:hAnsi="Times New Roman" w:cs="Times New Roman"/>
          <w:color w:val="000000" w:themeColor="text1"/>
          <w:sz w:val="32"/>
          <w:szCs w:val="32"/>
        </w:rPr>
        <w:t>中以</w:t>
      </w:r>
      <w:r w:rsidR="00D0282B" w:rsidRPr="00207E33">
        <w:rPr>
          <w:rFonts w:ascii="Times New Roman" w:eastAsia="標楷體" w:hAnsi="Times New Roman" w:cs="Times New Roman"/>
          <w:color w:val="000000" w:themeColor="text1"/>
          <w:sz w:val="32"/>
          <w:szCs w:val="32"/>
        </w:rPr>
        <w:t>莫拉克颱風影響最劇</w:t>
      </w:r>
      <w:r w:rsidR="00984C25" w:rsidRPr="00207E33">
        <w:rPr>
          <w:rFonts w:ascii="Times New Roman" w:eastAsia="標楷體" w:hAnsi="Times New Roman" w:cs="Times New Roman"/>
          <w:color w:val="000000" w:themeColor="text1"/>
          <w:sz w:val="32"/>
          <w:szCs w:val="32"/>
        </w:rPr>
        <w:t>，</w:t>
      </w:r>
      <w:r w:rsidR="00143134" w:rsidRPr="00207E33">
        <w:rPr>
          <w:rFonts w:ascii="Times New Roman" w:eastAsia="標楷體" w:hAnsi="Times New Roman" w:cs="Times New Roman"/>
          <w:color w:val="000000" w:themeColor="text1"/>
          <w:sz w:val="32"/>
          <w:szCs w:val="32"/>
        </w:rPr>
        <w:t>該次嚴重災情</w:t>
      </w:r>
      <w:r w:rsidR="006C4ABD" w:rsidRPr="00207E33">
        <w:rPr>
          <w:rFonts w:ascii="Times New Roman" w:eastAsia="標楷體" w:hAnsi="Times New Roman" w:cs="Times New Roman"/>
          <w:color w:val="000000" w:themeColor="text1"/>
          <w:sz w:val="32"/>
          <w:szCs w:val="32"/>
        </w:rPr>
        <w:t>之</w:t>
      </w:r>
      <w:r w:rsidR="00984C25" w:rsidRPr="00207E33">
        <w:rPr>
          <w:rFonts w:ascii="Times New Roman" w:eastAsia="標楷體" w:hAnsi="Times New Roman" w:cs="Times New Roman"/>
          <w:color w:val="000000" w:themeColor="text1"/>
          <w:sz w:val="32"/>
          <w:szCs w:val="32"/>
        </w:rPr>
        <w:t>主因為長時間破紀錄的降雨，造成南</w:t>
      </w:r>
      <w:r w:rsidR="007D700B" w:rsidRPr="00207E33">
        <w:rPr>
          <w:rFonts w:ascii="Times New Roman" w:eastAsia="標楷體" w:hAnsi="Times New Roman" w:cs="Times New Roman"/>
          <w:color w:val="000000" w:themeColor="text1"/>
          <w:sz w:val="32"/>
          <w:szCs w:val="32"/>
        </w:rPr>
        <w:t>臺灣</w:t>
      </w:r>
      <w:r w:rsidR="00984C25" w:rsidRPr="00207E33">
        <w:rPr>
          <w:rFonts w:ascii="Times New Roman" w:eastAsia="標楷體" w:hAnsi="Times New Roman" w:cs="Times New Roman"/>
          <w:color w:val="000000" w:themeColor="text1"/>
          <w:sz w:val="32"/>
          <w:szCs w:val="32"/>
        </w:rPr>
        <w:t>各地災情</w:t>
      </w:r>
      <w:r w:rsidR="0097259D" w:rsidRPr="00207E33">
        <w:rPr>
          <w:rFonts w:ascii="Times New Roman" w:eastAsia="標楷體" w:hAnsi="Times New Roman" w:cs="Times New Roman"/>
          <w:color w:val="000000" w:themeColor="text1"/>
          <w:sz w:val="32"/>
          <w:szCs w:val="32"/>
        </w:rPr>
        <w:t>頻傳</w:t>
      </w:r>
      <w:r w:rsidR="00984C25" w:rsidRPr="00207E33">
        <w:rPr>
          <w:rFonts w:ascii="Times New Roman" w:eastAsia="標楷體" w:hAnsi="Times New Roman" w:cs="Times New Roman"/>
          <w:color w:val="000000" w:themeColor="text1"/>
          <w:sz w:val="32"/>
          <w:szCs w:val="32"/>
        </w:rPr>
        <w:t>，而且災害的影響，包括山區崩塌、水庫淤積</w:t>
      </w:r>
      <w:r w:rsidR="006B596A" w:rsidRPr="00207E33">
        <w:rPr>
          <w:rFonts w:ascii="Times New Roman" w:eastAsia="標楷體" w:hAnsi="Times New Roman" w:cs="Times New Roman"/>
          <w:color w:val="000000" w:themeColor="text1"/>
          <w:sz w:val="32"/>
          <w:szCs w:val="32"/>
        </w:rPr>
        <w:t>及</w:t>
      </w:r>
      <w:r w:rsidR="00984C25" w:rsidRPr="00207E33">
        <w:rPr>
          <w:rFonts w:ascii="Times New Roman" w:eastAsia="標楷體" w:hAnsi="Times New Roman" w:cs="Times New Roman"/>
          <w:color w:val="000000" w:themeColor="text1"/>
          <w:sz w:val="32"/>
          <w:szCs w:val="32"/>
        </w:rPr>
        <w:t>河道淤積等問題持續</w:t>
      </w:r>
      <w:r w:rsidR="00BD280D" w:rsidRPr="00207E33">
        <w:rPr>
          <w:rFonts w:ascii="Times New Roman" w:eastAsia="標楷體" w:hAnsi="Times New Roman" w:cs="Times New Roman"/>
          <w:color w:val="000000" w:themeColor="text1"/>
          <w:sz w:val="32"/>
          <w:szCs w:val="32"/>
        </w:rPr>
        <w:t>至今</w:t>
      </w:r>
      <w:r w:rsidR="00984C25" w:rsidRPr="00207E33">
        <w:rPr>
          <w:rFonts w:ascii="Times New Roman" w:eastAsia="標楷體" w:hAnsi="Times New Roman" w:cs="Times New Roman"/>
          <w:color w:val="000000" w:themeColor="text1"/>
          <w:sz w:val="32"/>
          <w:szCs w:val="32"/>
        </w:rPr>
        <w:t>。</w:t>
      </w:r>
    </w:p>
    <w:p w:rsidR="00BD280D" w:rsidRPr="00207E33" w:rsidRDefault="008E3064" w:rsidP="008C4BA5">
      <w:pPr>
        <w:tabs>
          <w:tab w:val="left" w:pos="426"/>
        </w:tabs>
        <w:overflowPunct w:val="0"/>
        <w:spacing w:line="500" w:lineRule="exact"/>
        <w:ind w:leftChars="117" w:left="281" w:rightChars="490" w:right="1176" w:firstLineChars="221" w:firstLine="707"/>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近年來，</w:t>
      </w:r>
      <w:r w:rsidR="00790117" w:rsidRPr="00207E33">
        <w:rPr>
          <w:rFonts w:ascii="Times New Roman" w:eastAsia="標楷體" w:hAnsi="Times New Roman" w:cs="Times New Roman"/>
          <w:color w:val="000000" w:themeColor="text1"/>
          <w:sz w:val="32"/>
          <w:szCs w:val="32"/>
        </w:rPr>
        <w:t>我國</w:t>
      </w:r>
      <w:r w:rsidR="00984C25" w:rsidRPr="00207E33">
        <w:rPr>
          <w:rFonts w:ascii="Times New Roman" w:eastAsia="標楷體" w:hAnsi="Times New Roman" w:cs="Times New Roman"/>
          <w:color w:val="000000" w:themeColor="text1"/>
          <w:sz w:val="32"/>
          <w:szCs w:val="32"/>
        </w:rPr>
        <w:t>遭遇了另外一種型態的降雨</w:t>
      </w:r>
      <w:r w:rsidRPr="00207E33">
        <w:rPr>
          <w:rFonts w:ascii="Times New Roman" w:eastAsia="標楷體" w:hAnsi="Times New Roman" w:cs="Times New Roman"/>
          <w:color w:val="000000" w:themeColor="text1"/>
          <w:sz w:val="32"/>
          <w:szCs w:val="32"/>
        </w:rPr>
        <w:t>災害問題</w:t>
      </w:r>
      <w:r w:rsidR="00984C25"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短延時、強降雨</w:t>
      </w:r>
      <w:r w:rsidR="00984C25" w:rsidRPr="00207E33">
        <w:rPr>
          <w:rFonts w:ascii="Times New Roman" w:eastAsia="標楷體" w:hAnsi="Times New Roman" w:cs="Times New Roman"/>
          <w:color w:val="000000" w:themeColor="text1"/>
          <w:sz w:val="32"/>
          <w:szCs w:val="32"/>
        </w:rPr>
        <w:t>。</w:t>
      </w:r>
      <w:r w:rsidR="00E87F2E" w:rsidRPr="00207E33">
        <w:rPr>
          <w:rFonts w:ascii="Times New Roman" w:eastAsia="標楷體" w:hAnsi="Times New Roman" w:cs="Times New Roman"/>
          <w:color w:val="000000" w:themeColor="text1"/>
          <w:sz w:val="32"/>
          <w:szCs w:val="32"/>
        </w:rPr>
        <w:t>民國</w:t>
      </w:r>
      <w:r w:rsidR="00E87F2E" w:rsidRPr="00207E33">
        <w:rPr>
          <w:rFonts w:ascii="Times New Roman" w:eastAsia="標楷體" w:hAnsi="Times New Roman" w:cs="Times New Roman"/>
          <w:color w:val="000000" w:themeColor="text1"/>
          <w:sz w:val="32"/>
          <w:szCs w:val="32"/>
        </w:rPr>
        <w:t>104</w:t>
      </w:r>
      <w:r w:rsidR="00984C25" w:rsidRPr="00207E33">
        <w:rPr>
          <w:rFonts w:ascii="Times New Roman" w:eastAsia="標楷體" w:hAnsi="Times New Roman" w:cs="Times New Roman"/>
          <w:color w:val="000000" w:themeColor="text1"/>
          <w:sz w:val="32"/>
          <w:szCs w:val="32"/>
        </w:rPr>
        <w:t>年蘇迪勒颱風在新北市烏來地區降下當地破紀錄的降雨，包括最大時雨量</w:t>
      </w:r>
      <w:r w:rsidR="00984C25" w:rsidRPr="00207E33">
        <w:rPr>
          <w:rFonts w:ascii="Times New Roman" w:eastAsia="標楷體" w:hAnsi="Times New Roman" w:cs="Times New Roman"/>
          <w:color w:val="000000" w:themeColor="text1"/>
          <w:sz w:val="32"/>
          <w:szCs w:val="32"/>
        </w:rPr>
        <w:t>95mm</w:t>
      </w:r>
      <w:r w:rsidR="00984C25" w:rsidRPr="00207E33">
        <w:rPr>
          <w:rFonts w:ascii="Times New Roman" w:eastAsia="標楷體" w:hAnsi="Times New Roman" w:cs="Times New Roman"/>
          <w:color w:val="000000" w:themeColor="text1"/>
          <w:sz w:val="32"/>
          <w:szCs w:val="32"/>
        </w:rPr>
        <w:t>、</w:t>
      </w:r>
      <w:r w:rsidR="00984C25" w:rsidRPr="00207E33">
        <w:rPr>
          <w:rFonts w:ascii="Times New Roman" w:eastAsia="標楷體" w:hAnsi="Times New Roman" w:cs="Times New Roman"/>
          <w:color w:val="000000" w:themeColor="text1"/>
          <w:sz w:val="32"/>
          <w:szCs w:val="32"/>
        </w:rPr>
        <w:t>3</w:t>
      </w:r>
      <w:r w:rsidR="00984C25" w:rsidRPr="00207E33">
        <w:rPr>
          <w:rFonts w:ascii="Times New Roman" w:eastAsia="標楷體" w:hAnsi="Times New Roman" w:cs="Times New Roman"/>
          <w:color w:val="000000" w:themeColor="text1"/>
          <w:sz w:val="32"/>
          <w:szCs w:val="32"/>
        </w:rPr>
        <w:t>小時</w:t>
      </w:r>
      <w:r w:rsidR="00984C25" w:rsidRPr="00207E33">
        <w:rPr>
          <w:rFonts w:ascii="Times New Roman" w:eastAsia="標楷體" w:hAnsi="Times New Roman" w:cs="Times New Roman"/>
          <w:color w:val="000000" w:themeColor="text1"/>
          <w:sz w:val="32"/>
          <w:szCs w:val="32"/>
        </w:rPr>
        <w:t>253mm</w:t>
      </w:r>
      <w:r w:rsidR="00984C25" w:rsidRPr="00207E33">
        <w:rPr>
          <w:rFonts w:ascii="Times New Roman" w:eastAsia="標楷體" w:hAnsi="Times New Roman" w:cs="Times New Roman"/>
          <w:color w:val="000000" w:themeColor="text1"/>
          <w:sz w:val="32"/>
          <w:szCs w:val="32"/>
        </w:rPr>
        <w:t>、</w:t>
      </w:r>
      <w:r w:rsidR="00984C25" w:rsidRPr="00207E33">
        <w:rPr>
          <w:rFonts w:ascii="Times New Roman" w:eastAsia="標楷體" w:hAnsi="Times New Roman" w:cs="Times New Roman"/>
          <w:color w:val="000000" w:themeColor="text1"/>
          <w:sz w:val="32"/>
          <w:szCs w:val="32"/>
        </w:rPr>
        <w:t>6</w:t>
      </w:r>
      <w:r w:rsidR="00984C25" w:rsidRPr="00207E33">
        <w:rPr>
          <w:rFonts w:ascii="Times New Roman" w:eastAsia="標楷體" w:hAnsi="Times New Roman" w:cs="Times New Roman"/>
          <w:color w:val="000000" w:themeColor="text1"/>
          <w:sz w:val="32"/>
          <w:szCs w:val="32"/>
        </w:rPr>
        <w:t>小時</w:t>
      </w:r>
      <w:r w:rsidR="00984C25" w:rsidRPr="00207E33">
        <w:rPr>
          <w:rFonts w:ascii="Times New Roman" w:eastAsia="標楷體" w:hAnsi="Times New Roman" w:cs="Times New Roman"/>
          <w:color w:val="000000" w:themeColor="text1"/>
          <w:sz w:val="32"/>
          <w:szCs w:val="32"/>
        </w:rPr>
        <w:t>442mm</w:t>
      </w:r>
      <w:r w:rsidR="00984C25" w:rsidRPr="00207E33">
        <w:rPr>
          <w:rFonts w:ascii="Times New Roman" w:eastAsia="標楷體" w:hAnsi="Times New Roman" w:cs="Times New Roman"/>
          <w:color w:val="000000" w:themeColor="text1"/>
          <w:sz w:val="32"/>
          <w:szCs w:val="32"/>
        </w:rPr>
        <w:t>、</w:t>
      </w:r>
      <w:r w:rsidR="00984C25" w:rsidRPr="00207E33">
        <w:rPr>
          <w:rFonts w:ascii="Times New Roman" w:eastAsia="標楷體" w:hAnsi="Times New Roman" w:cs="Times New Roman"/>
          <w:color w:val="000000" w:themeColor="text1"/>
          <w:sz w:val="32"/>
          <w:szCs w:val="32"/>
        </w:rPr>
        <w:t>12</w:t>
      </w:r>
      <w:r w:rsidR="00984C25" w:rsidRPr="00207E33">
        <w:rPr>
          <w:rFonts w:ascii="Times New Roman" w:eastAsia="標楷體" w:hAnsi="Times New Roman" w:cs="Times New Roman"/>
          <w:color w:val="000000" w:themeColor="text1"/>
          <w:sz w:val="32"/>
          <w:szCs w:val="32"/>
        </w:rPr>
        <w:t>小時</w:t>
      </w:r>
      <w:r w:rsidR="00984C25" w:rsidRPr="00207E33">
        <w:rPr>
          <w:rFonts w:ascii="Times New Roman" w:eastAsia="標楷體" w:hAnsi="Times New Roman" w:cs="Times New Roman"/>
          <w:color w:val="000000" w:themeColor="text1"/>
          <w:sz w:val="32"/>
          <w:szCs w:val="32"/>
        </w:rPr>
        <w:t>655mm</w:t>
      </w:r>
      <w:r w:rsidR="00984C25" w:rsidRPr="00207E33">
        <w:rPr>
          <w:rFonts w:ascii="Times New Roman" w:eastAsia="標楷體" w:hAnsi="Times New Roman" w:cs="Times New Roman"/>
          <w:color w:val="000000" w:themeColor="text1"/>
          <w:sz w:val="32"/>
          <w:szCs w:val="32"/>
        </w:rPr>
        <w:t>等</w:t>
      </w:r>
      <w:r w:rsidRPr="00207E33">
        <w:rPr>
          <w:rFonts w:ascii="Times New Roman" w:eastAsia="標楷體" w:hAnsi="Times New Roman" w:cs="Times New Roman"/>
          <w:color w:val="000000" w:themeColor="text1"/>
          <w:sz w:val="32"/>
          <w:szCs w:val="32"/>
        </w:rPr>
        <w:t>，都遠超過近期在北部地區造成災害的事件</w:t>
      </w:r>
      <w:r w:rsidR="00325962"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造成</w:t>
      </w:r>
      <w:r w:rsidR="00984C25" w:rsidRPr="00207E33">
        <w:rPr>
          <w:rFonts w:ascii="Times New Roman" w:eastAsia="標楷體" w:hAnsi="Times New Roman" w:cs="Times New Roman"/>
          <w:color w:val="000000" w:themeColor="text1"/>
          <w:sz w:val="32"/>
          <w:szCs w:val="32"/>
        </w:rPr>
        <w:t>烏來地區</w:t>
      </w:r>
      <w:r w:rsidRPr="00207E33">
        <w:rPr>
          <w:rFonts w:ascii="Times New Roman" w:eastAsia="標楷體" w:hAnsi="Times New Roman" w:cs="Times New Roman"/>
          <w:color w:val="000000" w:themeColor="text1"/>
          <w:sz w:val="32"/>
          <w:szCs w:val="32"/>
        </w:rPr>
        <w:t>嚴重災情</w:t>
      </w:r>
      <w:r w:rsidR="00984C25" w:rsidRPr="00207E33">
        <w:rPr>
          <w:rFonts w:ascii="Times New Roman" w:eastAsia="標楷體" w:hAnsi="Times New Roman" w:cs="Times New Roman"/>
          <w:color w:val="000000" w:themeColor="text1"/>
          <w:sz w:val="32"/>
          <w:szCs w:val="32"/>
        </w:rPr>
        <w:t>。</w:t>
      </w:r>
    </w:p>
    <w:p w:rsidR="00984C25" w:rsidRPr="00207E33" w:rsidRDefault="00BD280D" w:rsidP="0007602E">
      <w:pPr>
        <w:tabs>
          <w:tab w:val="left" w:pos="426"/>
        </w:tabs>
        <w:overflowPunct w:val="0"/>
        <w:spacing w:line="500" w:lineRule="exact"/>
        <w:ind w:leftChars="117" w:left="281" w:rightChars="490" w:right="1176" w:firstLineChars="221" w:firstLine="707"/>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其他的短延時強降雨案例尚</w:t>
      </w:r>
      <w:r w:rsidR="00984C25" w:rsidRPr="00207E33">
        <w:rPr>
          <w:rFonts w:ascii="Times New Roman" w:eastAsia="標楷體" w:hAnsi="Times New Roman" w:cs="Times New Roman"/>
          <w:color w:val="000000" w:themeColor="text1"/>
          <w:sz w:val="32"/>
          <w:szCs w:val="32"/>
        </w:rPr>
        <w:t>有</w:t>
      </w:r>
      <w:r w:rsidR="00392043" w:rsidRPr="00207E33">
        <w:rPr>
          <w:rFonts w:ascii="Times New Roman" w:eastAsia="標楷體" w:hAnsi="Times New Roman" w:cs="Times New Roman"/>
          <w:color w:val="000000" w:themeColor="text1"/>
          <w:sz w:val="32"/>
          <w:szCs w:val="32"/>
        </w:rPr>
        <w:t>：</w:t>
      </w:r>
      <w:r w:rsidR="00F07991" w:rsidRPr="00207E33">
        <w:rPr>
          <w:rFonts w:ascii="Times New Roman" w:eastAsia="標楷體" w:hAnsi="Times New Roman" w:cs="Times New Roman"/>
          <w:color w:val="000000" w:themeColor="text1"/>
          <w:sz w:val="32"/>
          <w:szCs w:val="32"/>
        </w:rPr>
        <w:t>民國</w:t>
      </w:r>
      <w:r w:rsidR="00F07991" w:rsidRPr="00207E33">
        <w:rPr>
          <w:rFonts w:ascii="Times New Roman" w:eastAsia="標楷體" w:hAnsi="Times New Roman" w:cs="Times New Roman"/>
          <w:color w:val="000000" w:themeColor="text1"/>
          <w:sz w:val="32"/>
          <w:szCs w:val="32"/>
        </w:rPr>
        <w:t>99</w:t>
      </w:r>
      <w:r w:rsidR="00984C25" w:rsidRPr="00207E33">
        <w:rPr>
          <w:rFonts w:ascii="Times New Roman" w:eastAsia="標楷體" w:hAnsi="Times New Roman" w:cs="Times New Roman"/>
          <w:color w:val="000000" w:themeColor="text1"/>
          <w:sz w:val="32"/>
          <w:szCs w:val="32"/>
        </w:rPr>
        <w:t>年梅姬颱風，時雨量高達</w:t>
      </w:r>
      <w:r w:rsidR="00984C25" w:rsidRPr="00207E33">
        <w:rPr>
          <w:rFonts w:ascii="Times New Roman" w:eastAsia="標楷體" w:hAnsi="Times New Roman" w:cs="Times New Roman"/>
          <w:color w:val="000000" w:themeColor="text1"/>
          <w:sz w:val="32"/>
          <w:szCs w:val="32"/>
        </w:rPr>
        <w:t>183mm</w:t>
      </w:r>
      <w:r w:rsidR="008E3064" w:rsidRPr="00207E33">
        <w:rPr>
          <w:rFonts w:ascii="Times New Roman" w:eastAsia="標楷體" w:hAnsi="Times New Roman" w:cs="Times New Roman"/>
          <w:color w:val="000000" w:themeColor="text1"/>
          <w:sz w:val="32"/>
          <w:szCs w:val="32"/>
        </w:rPr>
        <w:t>，造成蘇花公路嚴重崩塌及人員傷亡災情</w:t>
      </w:r>
      <w:r w:rsidR="00984C25" w:rsidRPr="00207E33">
        <w:rPr>
          <w:rFonts w:ascii="Times New Roman" w:eastAsia="標楷體" w:hAnsi="Times New Roman" w:cs="Times New Roman"/>
          <w:color w:val="000000" w:themeColor="text1"/>
          <w:sz w:val="32"/>
          <w:szCs w:val="32"/>
        </w:rPr>
        <w:t>。</w:t>
      </w:r>
      <w:r w:rsidR="00F07991" w:rsidRPr="00207E33">
        <w:rPr>
          <w:rFonts w:ascii="Times New Roman" w:eastAsia="標楷體" w:hAnsi="Times New Roman" w:cs="Times New Roman"/>
          <w:color w:val="000000" w:themeColor="text1"/>
          <w:sz w:val="32"/>
          <w:szCs w:val="32"/>
        </w:rPr>
        <w:t>民國</w:t>
      </w:r>
      <w:r w:rsidR="00F07991" w:rsidRPr="00207E33">
        <w:rPr>
          <w:rFonts w:ascii="Times New Roman" w:eastAsia="標楷體" w:hAnsi="Times New Roman" w:cs="Times New Roman"/>
          <w:color w:val="000000" w:themeColor="text1"/>
          <w:sz w:val="32"/>
          <w:szCs w:val="32"/>
        </w:rPr>
        <w:t>106</w:t>
      </w:r>
      <w:r w:rsidR="00984C25" w:rsidRPr="00207E33">
        <w:rPr>
          <w:rFonts w:ascii="Times New Roman" w:eastAsia="標楷體" w:hAnsi="Times New Roman" w:cs="Times New Roman"/>
          <w:color w:val="000000" w:themeColor="text1"/>
          <w:sz w:val="32"/>
          <w:szCs w:val="32"/>
        </w:rPr>
        <w:t>年</w:t>
      </w:r>
      <w:r w:rsidR="00984C25" w:rsidRPr="00207E33">
        <w:rPr>
          <w:rFonts w:ascii="Times New Roman" w:eastAsia="標楷體" w:hAnsi="Times New Roman" w:cs="Times New Roman"/>
          <w:color w:val="000000" w:themeColor="text1"/>
          <w:sz w:val="32"/>
          <w:szCs w:val="32"/>
        </w:rPr>
        <w:t>0601</w:t>
      </w:r>
      <w:r w:rsidR="002D43FD" w:rsidRPr="00207E33">
        <w:rPr>
          <w:rFonts w:ascii="Times New Roman" w:eastAsia="標楷體" w:hAnsi="Times New Roman" w:cs="Times New Roman"/>
          <w:color w:val="000000" w:themeColor="text1"/>
          <w:sz w:val="32"/>
          <w:szCs w:val="32"/>
        </w:rPr>
        <w:t>豪雨事件</w:t>
      </w:r>
      <w:r w:rsidR="008E3064" w:rsidRPr="00207E33">
        <w:rPr>
          <w:rFonts w:ascii="Times New Roman" w:eastAsia="標楷體" w:hAnsi="Times New Roman" w:cs="Times New Roman"/>
          <w:color w:val="000000" w:themeColor="text1"/>
          <w:sz w:val="32"/>
          <w:szCs w:val="32"/>
        </w:rPr>
        <w:t>造成</w:t>
      </w:r>
      <w:r w:rsidR="002D43FD" w:rsidRPr="00207E33">
        <w:rPr>
          <w:rFonts w:ascii="Times New Roman" w:eastAsia="標楷體" w:hAnsi="Times New Roman" w:cs="Times New Roman"/>
          <w:color w:val="000000" w:themeColor="text1"/>
          <w:sz w:val="32"/>
          <w:szCs w:val="32"/>
        </w:rPr>
        <w:t>北</w:t>
      </w:r>
      <w:r w:rsidR="007D700B" w:rsidRPr="00207E33">
        <w:rPr>
          <w:rFonts w:ascii="Times New Roman" w:eastAsia="標楷體" w:hAnsi="Times New Roman" w:cs="Times New Roman"/>
          <w:color w:val="000000" w:themeColor="text1"/>
          <w:sz w:val="32"/>
          <w:szCs w:val="32"/>
        </w:rPr>
        <w:t>臺灣</w:t>
      </w:r>
      <w:r w:rsidR="002D43FD" w:rsidRPr="00207E33">
        <w:rPr>
          <w:rFonts w:ascii="Times New Roman" w:eastAsia="標楷體" w:hAnsi="Times New Roman" w:cs="Times New Roman"/>
          <w:color w:val="000000" w:themeColor="text1"/>
          <w:sz w:val="32"/>
          <w:szCs w:val="32"/>
        </w:rPr>
        <w:t>多處地區降雨</w:t>
      </w:r>
      <w:r w:rsidRPr="00207E33">
        <w:rPr>
          <w:rFonts w:ascii="Times New Roman" w:eastAsia="標楷體" w:hAnsi="Times New Roman" w:cs="Times New Roman"/>
          <w:color w:val="000000" w:themeColor="text1"/>
          <w:sz w:val="32"/>
          <w:szCs w:val="32"/>
        </w:rPr>
        <w:t>每小時</w:t>
      </w:r>
      <w:r w:rsidR="002D43FD" w:rsidRPr="00207E33">
        <w:rPr>
          <w:rFonts w:ascii="Times New Roman" w:eastAsia="標楷體" w:hAnsi="Times New Roman" w:cs="Times New Roman"/>
          <w:color w:val="000000" w:themeColor="text1"/>
          <w:sz w:val="32"/>
          <w:szCs w:val="32"/>
        </w:rPr>
        <w:t>超</w:t>
      </w:r>
      <w:r w:rsidR="00984C25" w:rsidRPr="00207E33">
        <w:rPr>
          <w:rFonts w:ascii="Times New Roman" w:eastAsia="標楷體" w:hAnsi="Times New Roman" w:cs="Times New Roman"/>
          <w:color w:val="000000" w:themeColor="text1"/>
          <w:sz w:val="32"/>
          <w:szCs w:val="32"/>
        </w:rPr>
        <w:t>過</w:t>
      </w:r>
      <w:r w:rsidR="00984C25" w:rsidRPr="00207E33">
        <w:rPr>
          <w:rFonts w:ascii="Times New Roman" w:eastAsia="標楷體" w:hAnsi="Times New Roman" w:cs="Times New Roman"/>
          <w:color w:val="000000" w:themeColor="text1"/>
          <w:sz w:val="32"/>
          <w:szCs w:val="32"/>
        </w:rPr>
        <w:t>80mm</w:t>
      </w:r>
      <w:r w:rsidR="008E3064" w:rsidRPr="00207E33">
        <w:rPr>
          <w:rFonts w:ascii="Times New Roman" w:eastAsia="標楷體" w:hAnsi="Times New Roman" w:cs="Times New Roman"/>
          <w:color w:val="000000" w:themeColor="text1"/>
          <w:sz w:val="32"/>
          <w:szCs w:val="32"/>
        </w:rPr>
        <w:t>，導致都會區排水系統宣洩不及</w:t>
      </w:r>
      <w:r w:rsidR="00984C25" w:rsidRPr="00207E33">
        <w:rPr>
          <w:rFonts w:ascii="Times New Roman" w:eastAsia="標楷體" w:hAnsi="Times New Roman" w:cs="Times New Roman"/>
          <w:color w:val="000000" w:themeColor="text1"/>
          <w:sz w:val="32"/>
          <w:szCs w:val="32"/>
        </w:rPr>
        <w:t>淹</w:t>
      </w:r>
      <w:r w:rsidR="00984C25" w:rsidRPr="00207E33">
        <w:rPr>
          <w:rFonts w:ascii="Times New Roman" w:eastAsia="標楷體" w:hAnsi="Times New Roman" w:cs="Times New Roman"/>
          <w:color w:val="000000" w:themeColor="text1"/>
          <w:sz w:val="32"/>
          <w:szCs w:val="32"/>
        </w:rPr>
        <w:lastRenderedPageBreak/>
        <w:t>水</w:t>
      </w:r>
      <w:r w:rsidR="008E3064" w:rsidRPr="00207E33">
        <w:rPr>
          <w:rFonts w:ascii="Times New Roman" w:eastAsia="標楷體" w:hAnsi="Times New Roman" w:cs="Times New Roman"/>
          <w:color w:val="000000" w:themeColor="text1"/>
          <w:sz w:val="32"/>
          <w:szCs w:val="32"/>
        </w:rPr>
        <w:t>災情</w:t>
      </w:r>
      <w:r w:rsidR="00984C25" w:rsidRPr="00207E33">
        <w:rPr>
          <w:rFonts w:ascii="Times New Roman" w:eastAsia="標楷體" w:hAnsi="Times New Roman" w:cs="Times New Roman"/>
          <w:color w:val="000000" w:themeColor="text1"/>
          <w:sz w:val="32"/>
          <w:szCs w:val="32"/>
        </w:rPr>
        <w:t>。</w:t>
      </w:r>
      <w:r w:rsidR="00F07991" w:rsidRPr="00207E33">
        <w:rPr>
          <w:rFonts w:ascii="Times New Roman" w:eastAsia="標楷體" w:hAnsi="Times New Roman" w:cs="Times New Roman"/>
          <w:color w:val="000000" w:themeColor="text1"/>
          <w:sz w:val="32"/>
          <w:szCs w:val="32"/>
        </w:rPr>
        <w:t>民國</w:t>
      </w:r>
      <w:r w:rsidR="00F07991" w:rsidRPr="00207E33">
        <w:rPr>
          <w:rFonts w:ascii="Times New Roman" w:eastAsia="標楷體" w:hAnsi="Times New Roman" w:cs="Times New Roman"/>
          <w:color w:val="000000" w:themeColor="text1"/>
          <w:sz w:val="32"/>
          <w:szCs w:val="32"/>
        </w:rPr>
        <w:t>106</w:t>
      </w:r>
      <w:r w:rsidR="00984C25" w:rsidRPr="00207E33">
        <w:rPr>
          <w:rFonts w:ascii="Times New Roman" w:eastAsia="標楷體" w:hAnsi="Times New Roman" w:cs="Times New Roman"/>
          <w:color w:val="000000" w:themeColor="text1"/>
          <w:sz w:val="32"/>
          <w:szCs w:val="32"/>
        </w:rPr>
        <w:t>年的尼莎</w:t>
      </w:r>
      <w:r w:rsidR="002D43FD" w:rsidRPr="00207E33">
        <w:rPr>
          <w:rFonts w:ascii="Times New Roman" w:eastAsia="標楷體" w:hAnsi="Times New Roman" w:cs="Times New Roman"/>
          <w:color w:val="000000" w:themeColor="text1"/>
          <w:sz w:val="32"/>
          <w:szCs w:val="32"/>
        </w:rPr>
        <w:t>、</w:t>
      </w:r>
      <w:r w:rsidR="00984C25" w:rsidRPr="00207E33">
        <w:rPr>
          <w:rFonts w:ascii="Times New Roman" w:eastAsia="標楷體" w:hAnsi="Times New Roman" w:cs="Times New Roman"/>
          <w:color w:val="000000" w:themeColor="text1"/>
          <w:sz w:val="32"/>
          <w:szCs w:val="32"/>
        </w:rPr>
        <w:t>海棠颱風在屏東降下</w:t>
      </w:r>
      <w:r w:rsidRPr="00207E33">
        <w:rPr>
          <w:rFonts w:ascii="Times New Roman" w:eastAsia="標楷體" w:hAnsi="Times New Roman" w:cs="Times New Roman"/>
          <w:color w:val="000000" w:themeColor="text1"/>
          <w:sz w:val="32"/>
          <w:szCs w:val="32"/>
        </w:rPr>
        <w:t>時雨量</w:t>
      </w:r>
      <w:r w:rsidR="00984C25" w:rsidRPr="00207E33">
        <w:rPr>
          <w:rFonts w:ascii="Times New Roman" w:eastAsia="標楷體" w:hAnsi="Times New Roman" w:cs="Times New Roman"/>
          <w:color w:val="000000" w:themeColor="text1"/>
          <w:sz w:val="32"/>
          <w:szCs w:val="32"/>
        </w:rPr>
        <w:t>181.5mm</w:t>
      </w:r>
      <w:r w:rsidR="00984C25" w:rsidRPr="00207E33">
        <w:rPr>
          <w:rFonts w:ascii="Times New Roman" w:eastAsia="標楷體" w:hAnsi="Times New Roman" w:cs="Times New Roman"/>
          <w:color w:val="000000" w:themeColor="text1"/>
          <w:sz w:val="32"/>
          <w:szCs w:val="32"/>
        </w:rPr>
        <w:t>的降雨，造成屏東林邊佳冬等地區淹水。面對目前仍</w:t>
      </w:r>
      <w:r w:rsidRPr="00207E33">
        <w:rPr>
          <w:rFonts w:ascii="Times New Roman" w:eastAsia="標楷體" w:hAnsi="Times New Roman" w:cs="Times New Roman"/>
          <w:color w:val="000000" w:themeColor="text1"/>
          <w:sz w:val="32"/>
          <w:szCs w:val="32"/>
        </w:rPr>
        <w:t>難以精準</w:t>
      </w:r>
      <w:r w:rsidR="00984C25" w:rsidRPr="00207E33">
        <w:rPr>
          <w:rFonts w:ascii="Times New Roman" w:eastAsia="標楷體" w:hAnsi="Times New Roman" w:cs="Times New Roman"/>
          <w:color w:val="000000" w:themeColor="text1"/>
          <w:sz w:val="32"/>
          <w:szCs w:val="32"/>
        </w:rPr>
        <w:t>事先預警的短延時、強降雨類型災害，是</w:t>
      </w:r>
      <w:r w:rsidR="008E3064" w:rsidRPr="00207E33">
        <w:rPr>
          <w:rFonts w:ascii="Times New Roman" w:eastAsia="標楷體" w:hAnsi="Times New Roman" w:cs="Times New Roman"/>
          <w:color w:val="000000" w:themeColor="text1"/>
          <w:sz w:val="32"/>
          <w:szCs w:val="32"/>
        </w:rPr>
        <w:t>各級政府</w:t>
      </w:r>
      <w:r w:rsidR="00984C25" w:rsidRPr="00207E33">
        <w:rPr>
          <w:rFonts w:ascii="Times New Roman" w:eastAsia="標楷體" w:hAnsi="Times New Roman" w:cs="Times New Roman"/>
          <w:color w:val="000000" w:themeColor="text1"/>
          <w:sz w:val="32"/>
          <w:szCs w:val="32"/>
        </w:rPr>
        <w:t>災</w:t>
      </w:r>
      <w:r w:rsidR="002D43FD" w:rsidRPr="00207E33">
        <w:rPr>
          <w:rFonts w:ascii="Times New Roman" w:eastAsia="標楷體" w:hAnsi="Times New Roman" w:cs="Times New Roman"/>
          <w:color w:val="000000" w:themeColor="text1"/>
          <w:sz w:val="32"/>
          <w:szCs w:val="32"/>
        </w:rPr>
        <w:t>害</w:t>
      </w:r>
      <w:r w:rsidR="00984C25" w:rsidRPr="00207E33">
        <w:rPr>
          <w:rFonts w:ascii="Times New Roman" w:eastAsia="標楷體" w:hAnsi="Times New Roman" w:cs="Times New Roman"/>
          <w:color w:val="000000" w:themeColor="text1"/>
          <w:sz w:val="32"/>
          <w:szCs w:val="32"/>
        </w:rPr>
        <w:t>管理</w:t>
      </w:r>
      <w:r w:rsidR="008E3064" w:rsidRPr="00207E33">
        <w:rPr>
          <w:rFonts w:ascii="Times New Roman" w:eastAsia="標楷體" w:hAnsi="Times New Roman" w:cs="Times New Roman"/>
          <w:color w:val="000000" w:themeColor="text1"/>
          <w:sz w:val="32"/>
          <w:szCs w:val="32"/>
        </w:rPr>
        <w:t>工作</w:t>
      </w:r>
      <w:r w:rsidR="00984C25" w:rsidRPr="00207E33">
        <w:rPr>
          <w:rFonts w:ascii="Times New Roman" w:eastAsia="標楷體" w:hAnsi="Times New Roman" w:cs="Times New Roman"/>
          <w:color w:val="000000" w:themeColor="text1"/>
          <w:sz w:val="32"/>
          <w:szCs w:val="32"/>
        </w:rPr>
        <w:t>亟需突破的課題。</w:t>
      </w:r>
    </w:p>
    <w:p w:rsidR="001B31AB" w:rsidRPr="00207E33" w:rsidRDefault="00B14486" w:rsidP="0007602E">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4</w:t>
      </w:r>
      <w:r w:rsidRPr="00207E33">
        <w:rPr>
          <w:rFonts w:ascii="Times New Roman" w:eastAsia="標楷體" w:hAnsi="Times New Roman" w:cs="Times New Roman"/>
          <w:b/>
          <w:color w:val="000000" w:themeColor="text1"/>
          <w:sz w:val="32"/>
          <w:szCs w:val="32"/>
        </w:rPr>
        <w:t>.</w:t>
      </w:r>
      <w:r w:rsidR="004F209F" w:rsidRPr="00207E33">
        <w:rPr>
          <w:rFonts w:ascii="Times New Roman" w:eastAsia="標楷體" w:hAnsi="Times New Roman" w:cs="Times New Roman"/>
          <w:b/>
          <w:color w:val="000000" w:themeColor="text1"/>
          <w:sz w:val="32"/>
          <w:szCs w:val="32"/>
        </w:rPr>
        <w:t>臺灣近年</w:t>
      </w:r>
      <w:r w:rsidRPr="00207E33">
        <w:rPr>
          <w:rFonts w:ascii="Times New Roman" w:eastAsia="標楷體" w:hAnsi="Times New Roman" w:cs="Times New Roman"/>
          <w:b/>
          <w:color w:val="000000" w:themeColor="text1"/>
          <w:sz w:val="32"/>
          <w:szCs w:val="32"/>
        </w:rPr>
        <w:t>人為災害威脅</w:t>
      </w:r>
      <w:r w:rsidR="008E3064" w:rsidRPr="00207E33">
        <w:rPr>
          <w:rFonts w:ascii="Times New Roman" w:eastAsia="標楷體" w:hAnsi="Times New Roman" w:cs="Times New Roman"/>
          <w:b/>
          <w:color w:val="000000" w:themeColor="text1"/>
          <w:sz w:val="32"/>
          <w:szCs w:val="32"/>
        </w:rPr>
        <w:t>有增加</w:t>
      </w:r>
      <w:r w:rsidR="004F209F" w:rsidRPr="00207E33">
        <w:rPr>
          <w:rFonts w:ascii="Times New Roman" w:eastAsia="標楷體" w:hAnsi="Times New Roman" w:cs="Times New Roman"/>
          <w:b/>
          <w:color w:val="000000" w:themeColor="text1"/>
          <w:sz w:val="32"/>
          <w:szCs w:val="32"/>
        </w:rPr>
        <w:t>趨勢</w:t>
      </w:r>
    </w:p>
    <w:p w:rsidR="00B900E0" w:rsidRPr="00207E33" w:rsidRDefault="00473A21" w:rsidP="00EB0610">
      <w:pPr>
        <w:overflowPunct w:val="0"/>
        <w:adjustRightInd w:val="0"/>
        <w:snapToGrid w:val="0"/>
        <w:spacing w:line="500" w:lineRule="exact"/>
        <w:ind w:leftChars="118" w:left="283" w:rightChars="490" w:right="1176" w:firstLineChars="265" w:firstLine="848"/>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臺</w:t>
      </w:r>
      <w:r w:rsidR="00C43D0C" w:rsidRPr="00207E33">
        <w:rPr>
          <w:rFonts w:ascii="Times New Roman" w:eastAsia="標楷體" w:hAnsi="Times New Roman" w:cs="Times New Roman"/>
          <w:color w:val="000000" w:themeColor="text1"/>
          <w:sz w:val="32"/>
          <w:szCs w:val="32"/>
        </w:rPr>
        <w:t>灣</w:t>
      </w:r>
      <w:r w:rsidRPr="00207E33">
        <w:rPr>
          <w:rFonts w:ascii="Times New Roman" w:eastAsia="標楷體" w:hAnsi="Times New Roman" w:cs="Times New Roman"/>
          <w:color w:val="000000" w:themeColor="text1"/>
          <w:sz w:val="32"/>
          <w:szCs w:val="32"/>
        </w:rPr>
        <w:t>位處菲律賓</w:t>
      </w:r>
      <w:r w:rsidR="00F07991" w:rsidRPr="00207E33">
        <w:rPr>
          <w:rFonts w:ascii="Times New Roman" w:eastAsia="標楷體" w:hAnsi="Times New Roman" w:cs="Times New Roman"/>
          <w:color w:val="000000" w:themeColor="text1"/>
          <w:sz w:val="32"/>
          <w:szCs w:val="32"/>
        </w:rPr>
        <w:t>海</w:t>
      </w:r>
      <w:r w:rsidRPr="00207E33">
        <w:rPr>
          <w:rFonts w:ascii="Times New Roman" w:eastAsia="標楷體" w:hAnsi="Times New Roman" w:cs="Times New Roman"/>
          <w:color w:val="000000" w:themeColor="text1"/>
          <w:sz w:val="32"/>
          <w:szCs w:val="32"/>
        </w:rPr>
        <w:t>板塊及歐亞板塊地區，地震發生頻繁，同時亦為太平洋颱風好發區域，每年西北太平洋約生成</w:t>
      </w:r>
      <w:r w:rsidRPr="00207E33">
        <w:rPr>
          <w:rFonts w:ascii="Times New Roman" w:eastAsia="標楷體" w:hAnsi="Times New Roman" w:cs="Times New Roman"/>
          <w:color w:val="000000" w:themeColor="text1"/>
          <w:sz w:val="32"/>
          <w:szCs w:val="32"/>
        </w:rPr>
        <w:t>26</w:t>
      </w:r>
      <w:r w:rsidRPr="00207E33">
        <w:rPr>
          <w:rFonts w:ascii="Times New Roman" w:eastAsia="標楷體" w:hAnsi="Times New Roman" w:cs="Times New Roman"/>
          <w:color w:val="000000" w:themeColor="text1"/>
          <w:sz w:val="32"/>
          <w:szCs w:val="32"/>
        </w:rPr>
        <w:t>個颱風，平均</w:t>
      </w:r>
      <w:r w:rsidRPr="00207E33">
        <w:rPr>
          <w:rFonts w:ascii="Times New Roman" w:eastAsia="標楷體" w:hAnsi="Times New Roman" w:cs="Times New Roman"/>
          <w:color w:val="000000" w:themeColor="text1"/>
          <w:sz w:val="32"/>
          <w:szCs w:val="32"/>
        </w:rPr>
        <w:t>3.6</w:t>
      </w:r>
      <w:r w:rsidRPr="00207E33">
        <w:rPr>
          <w:rFonts w:ascii="Times New Roman" w:eastAsia="標楷體" w:hAnsi="Times New Roman" w:cs="Times New Roman"/>
          <w:color w:val="000000" w:themeColor="text1"/>
          <w:sz w:val="32"/>
          <w:szCs w:val="32"/>
        </w:rPr>
        <w:t>個颱風會侵襲臺灣。在</w:t>
      </w:r>
      <w:r w:rsidR="00FB4ED5" w:rsidRPr="00207E33">
        <w:rPr>
          <w:rFonts w:ascii="Times New Roman" w:eastAsia="標楷體" w:hAnsi="Times New Roman" w:cs="Times New Roman"/>
          <w:color w:val="000000" w:themeColor="text1"/>
          <w:sz w:val="32"/>
          <w:szCs w:val="32"/>
        </w:rPr>
        <w:t>天然災害的</w:t>
      </w:r>
      <w:r w:rsidRPr="00207E33">
        <w:rPr>
          <w:rFonts w:ascii="Times New Roman" w:eastAsia="標楷體" w:hAnsi="Times New Roman" w:cs="Times New Roman"/>
          <w:color w:val="000000" w:themeColor="text1"/>
          <w:sz w:val="32"/>
          <w:szCs w:val="32"/>
        </w:rPr>
        <w:t>威脅之下，各級政府於</w:t>
      </w:r>
      <w:r w:rsidR="00A4218C" w:rsidRPr="00207E33">
        <w:rPr>
          <w:rFonts w:ascii="Times New Roman" w:eastAsia="標楷體" w:hAnsi="Times New Roman" w:cs="Times New Roman"/>
          <w:color w:val="000000" w:themeColor="text1"/>
          <w:sz w:val="32"/>
          <w:szCs w:val="32"/>
        </w:rPr>
        <w:t>過去之</w:t>
      </w:r>
      <w:r w:rsidRPr="00207E33">
        <w:rPr>
          <w:rFonts w:ascii="Times New Roman" w:eastAsia="標楷體" w:hAnsi="Times New Roman" w:cs="Times New Roman"/>
          <w:color w:val="000000" w:themeColor="text1"/>
          <w:sz w:val="32"/>
          <w:szCs w:val="32"/>
        </w:rPr>
        <w:t>災害防救工</w:t>
      </w:r>
      <w:r w:rsidR="00A4218C" w:rsidRPr="00207E33">
        <w:rPr>
          <w:rFonts w:ascii="Times New Roman" w:eastAsia="標楷體" w:hAnsi="Times New Roman" w:cs="Times New Roman"/>
          <w:color w:val="000000" w:themeColor="text1"/>
          <w:sz w:val="32"/>
          <w:szCs w:val="32"/>
        </w:rPr>
        <w:t>作著重</w:t>
      </w:r>
      <w:r w:rsidR="0041654E" w:rsidRPr="00207E33">
        <w:rPr>
          <w:rFonts w:ascii="Times New Roman" w:eastAsia="標楷體" w:hAnsi="Times New Roman" w:cs="Times New Roman"/>
          <w:color w:val="000000" w:themeColor="text1"/>
          <w:sz w:val="32"/>
          <w:szCs w:val="32"/>
        </w:rPr>
        <w:t>於</w:t>
      </w:r>
      <w:r w:rsidRPr="00207E33">
        <w:rPr>
          <w:rFonts w:ascii="Times New Roman" w:eastAsia="標楷體" w:hAnsi="Times New Roman" w:cs="Times New Roman"/>
          <w:color w:val="000000" w:themeColor="text1"/>
          <w:sz w:val="32"/>
          <w:szCs w:val="32"/>
        </w:rPr>
        <w:t>風</w:t>
      </w:r>
      <w:r w:rsidR="0041654E" w:rsidRPr="00207E33">
        <w:rPr>
          <w:rFonts w:ascii="Times New Roman" w:eastAsia="標楷體" w:hAnsi="Times New Roman" w:cs="Times New Roman"/>
          <w:color w:val="000000" w:themeColor="text1"/>
          <w:sz w:val="32"/>
          <w:szCs w:val="32"/>
        </w:rPr>
        <w:t>災</w:t>
      </w:r>
      <w:r w:rsidRPr="00207E33">
        <w:rPr>
          <w:rFonts w:ascii="Times New Roman" w:eastAsia="標楷體" w:hAnsi="Times New Roman" w:cs="Times New Roman"/>
          <w:color w:val="000000" w:themeColor="text1"/>
          <w:sz w:val="32"/>
          <w:szCs w:val="32"/>
        </w:rPr>
        <w:t>、水災及土石流災害防治，</w:t>
      </w:r>
      <w:r w:rsidR="004F209F" w:rsidRPr="00207E33">
        <w:rPr>
          <w:rFonts w:ascii="Times New Roman" w:eastAsia="標楷體" w:hAnsi="Times New Roman" w:cs="Times New Roman"/>
          <w:color w:val="000000" w:themeColor="text1"/>
          <w:sz w:val="32"/>
          <w:szCs w:val="32"/>
        </w:rPr>
        <w:t>並</w:t>
      </w:r>
      <w:r w:rsidR="00A4218C" w:rsidRPr="00207E33">
        <w:rPr>
          <w:rFonts w:ascii="Times New Roman" w:eastAsia="標楷體" w:hAnsi="Times New Roman" w:cs="Times New Roman"/>
          <w:color w:val="000000" w:themeColor="text1"/>
          <w:sz w:val="32"/>
          <w:szCs w:val="32"/>
        </w:rPr>
        <w:t>藉由災防體系</w:t>
      </w:r>
      <w:r w:rsidR="00BD280D" w:rsidRPr="00207E33">
        <w:rPr>
          <w:rFonts w:ascii="Times New Roman" w:eastAsia="標楷體" w:hAnsi="Times New Roman" w:cs="Times New Roman"/>
          <w:color w:val="000000" w:themeColor="text1"/>
          <w:sz w:val="32"/>
          <w:szCs w:val="32"/>
        </w:rPr>
        <w:t>建置</w:t>
      </w:r>
      <w:r w:rsidR="00A4218C" w:rsidRPr="00207E33">
        <w:rPr>
          <w:rFonts w:ascii="Times New Roman" w:eastAsia="標楷體" w:hAnsi="Times New Roman" w:cs="Times New Roman"/>
          <w:color w:val="000000" w:themeColor="text1"/>
          <w:sz w:val="32"/>
          <w:szCs w:val="32"/>
        </w:rPr>
        <w:t>、相關法</w:t>
      </w:r>
      <w:r w:rsidR="00BB1445" w:rsidRPr="00207E33">
        <w:rPr>
          <w:rFonts w:ascii="Times New Roman" w:eastAsia="標楷體" w:hAnsi="Times New Roman" w:cs="Times New Roman"/>
          <w:color w:val="000000" w:themeColor="text1"/>
          <w:sz w:val="32"/>
          <w:szCs w:val="32"/>
        </w:rPr>
        <w:t>令研訂、預警技術精進及災害應變機制提升等作為，前述天然災害之損失</w:t>
      </w:r>
      <w:r w:rsidR="00A4218C" w:rsidRPr="00207E33">
        <w:rPr>
          <w:rFonts w:ascii="Times New Roman" w:eastAsia="標楷體" w:hAnsi="Times New Roman" w:cs="Times New Roman"/>
          <w:color w:val="000000" w:themeColor="text1"/>
          <w:sz w:val="32"/>
          <w:szCs w:val="32"/>
        </w:rPr>
        <w:t>已有明</w:t>
      </w:r>
      <w:r w:rsidR="004F209F" w:rsidRPr="00207E33">
        <w:rPr>
          <w:rFonts w:ascii="Times New Roman" w:eastAsia="標楷體" w:hAnsi="Times New Roman" w:cs="Times New Roman"/>
          <w:color w:val="000000" w:themeColor="text1"/>
          <w:sz w:val="32"/>
          <w:szCs w:val="32"/>
        </w:rPr>
        <w:t>顯降低趨勢。然近年來發現人為災害之頻率、類型</w:t>
      </w:r>
      <w:r w:rsidR="008802AE" w:rsidRPr="00207E33">
        <w:rPr>
          <w:rFonts w:ascii="Times New Roman" w:eastAsia="標楷體" w:hAnsi="Times New Roman" w:cs="Times New Roman"/>
          <w:color w:val="000000" w:themeColor="text1"/>
          <w:sz w:val="32"/>
          <w:szCs w:val="32"/>
        </w:rPr>
        <w:t>及</w:t>
      </w:r>
      <w:r w:rsidR="004F209F" w:rsidRPr="00207E33">
        <w:rPr>
          <w:rFonts w:ascii="Times New Roman" w:eastAsia="標楷體" w:hAnsi="Times New Roman" w:cs="Times New Roman"/>
          <w:color w:val="000000" w:themeColor="text1"/>
          <w:sz w:val="32"/>
          <w:szCs w:val="32"/>
        </w:rPr>
        <w:t>災害規模有逐漸增加且威脅擴大之趨勢</w:t>
      </w:r>
      <w:r w:rsidR="004962A9" w:rsidRPr="00207E33">
        <w:rPr>
          <w:rFonts w:ascii="Times New Roman" w:eastAsia="標楷體" w:hAnsi="Times New Roman" w:cs="Times New Roman"/>
          <w:color w:val="000000" w:themeColor="text1"/>
          <w:sz w:val="32"/>
          <w:szCs w:val="32"/>
        </w:rPr>
        <w:t>（</w:t>
      </w:r>
      <w:r w:rsidR="00D86644" w:rsidRPr="00207E33">
        <w:rPr>
          <w:rFonts w:ascii="Times New Roman" w:eastAsia="標楷體" w:hAnsi="Times New Roman" w:cs="Times New Roman"/>
          <w:color w:val="000000" w:themeColor="text1"/>
          <w:sz w:val="32"/>
          <w:szCs w:val="32"/>
        </w:rPr>
        <w:t>如</w:t>
      </w:r>
      <w:r w:rsidR="00583999" w:rsidRPr="00207E33">
        <w:rPr>
          <w:rFonts w:ascii="Times New Roman" w:eastAsia="標楷體" w:hAnsi="Times New Roman" w:cs="Times New Roman"/>
          <w:color w:val="000000" w:themeColor="text1"/>
          <w:sz w:val="32"/>
          <w:szCs w:val="32"/>
        </w:rPr>
        <w:t>表</w:t>
      </w:r>
      <w:r w:rsidR="00583999" w:rsidRPr="00207E33">
        <w:rPr>
          <w:rFonts w:ascii="Times New Roman" w:eastAsia="標楷體" w:hAnsi="Times New Roman" w:cs="Times New Roman"/>
          <w:color w:val="000000" w:themeColor="text1"/>
          <w:sz w:val="32"/>
          <w:szCs w:val="32"/>
        </w:rPr>
        <w:t>4</w:t>
      </w:r>
      <w:r w:rsidR="004962A9" w:rsidRPr="00207E33">
        <w:rPr>
          <w:rFonts w:ascii="Times New Roman" w:eastAsia="標楷體" w:hAnsi="Times New Roman" w:cs="Times New Roman"/>
          <w:color w:val="000000" w:themeColor="text1"/>
          <w:sz w:val="32"/>
          <w:szCs w:val="32"/>
        </w:rPr>
        <w:t>）</w:t>
      </w:r>
      <w:r w:rsidR="005E27E6" w:rsidRPr="00207E33">
        <w:rPr>
          <w:rFonts w:ascii="Times New Roman" w:eastAsia="標楷體" w:hAnsi="Times New Roman" w:cs="Times New Roman"/>
          <w:color w:val="000000" w:themeColor="text1"/>
          <w:sz w:val="32"/>
          <w:szCs w:val="32"/>
        </w:rPr>
        <w:t>。</w:t>
      </w:r>
    </w:p>
    <w:p w:rsidR="00034D27" w:rsidRPr="00207E33" w:rsidRDefault="00034D27" w:rsidP="00A4589D">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034D27" w:rsidRPr="00207E33" w:rsidRDefault="00034D27" w:rsidP="00A4589D">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034D27" w:rsidRPr="00207E33" w:rsidRDefault="00034D27" w:rsidP="00A4589D">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p>
    <w:p w:rsidR="00C644DE" w:rsidRPr="00207E33" w:rsidRDefault="00C644DE" w:rsidP="00A4589D">
      <w:pPr>
        <w:overflowPunct w:val="0"/>
        <w:adjustRightInd w:val="0"/>
        <w:snapToGrid w:val="0"/>
        <w:spacing w:line="500" w:lineRule="exact"/>
        <w:ind w:rightChars="490" w:right="1176"/>
        <w:jc w:val="both"/>
        <w:rPr>
          <w:rFonts w:ascii="Times New Roman" w:eastAsia="標楷體" w:hAnsi="Times New Roman" w:cs="Times New Roman"/>
          <w:color w:val="000000" w:themeColor="text1"/>
        </w:rPr>
      </w:pPr>
    </w:p>
    <w:p w:rsidR="00C644DE" w:rsidRPr="00207E33" w:rsidRDefault="00C644DE" w:rsidP="00A4589D">
      <w:pPr>
        <w:pStyle w:val="af4"/>
        <w:keepNext/>
        <w:rPr>
          <w:color w:val="000000" w:themeColor="text1"/>
        </w:rPr>
      </w:pPr>
      <w:bookmarkStart w:id="14" w:name="_Toc531093405"/>
      <w:r w:rsidRPr="00207E33">
        <w:rPr>
          <w:color w:val="000000" w:themeColor="text1"/>
        </w:rPr>
        <w:t>表</w:t>
      </w:r>
      <w:r w:rsidRPr="00207E33">
        <w:rPr>
          <w:color w:val="000000" w:themeColor="text1"/>
        </w:rPr>
        <w:t xml:space="preserve"> </w:t>
      </w:r>
      <w:r w:rsidR="00721C16" w:rsidRPr="00207E33">
        <w:rPr>
          <w:color w:val="000000" w:themeColor="text1"/>
        </w:rPr>
        <w:fldChar w:fldCharType="begin"/>
      </w:r>
      <w:r w:rsidR="00721C16" w:rsidRPr="00207E33">
        <w:rPr>
          <w:color w:val="000000" w:themeColor="text1"/>
        </w:rPr>
        <w:instrText xml:space="preserve"> SEQ </w:instrText>
      </w:r>
      <w:r w:rsidR="00721C16" w:rsidRPr="00207E33">
        <w:rPr>
          <w:color w:val="000000" w:themeColor="text1"/>
        </w:rPr>
        <w:instrText>表</w:instrText>
      </w:r>
      <w:r w:rsidR="00721C16" w:rsidRPr="00207E33">
        <w:rPr>
          <w:color w:val="000000" w:themeColor="text1"/>
        </w:rPr>
        <w:instrText xml:space="preserve"> \* ARABIC </w:instrText>
      </w:r>
      <w:r w:rsidR="00721C16" w:rsidRPr="00207E33">
        <w:rPr>
          <w:color w:val="000000" w:themeColor="text1"/>
        </w:rPr>
        <w:fldChar w:fldCharType="separate"/>
      </w:r>
      <w:r w:rsidR="002C2A89" w:rsidRPr="00207E33">
        <w:rPr>
          <w:noProof/>
          <w:color w:val="000000" w:themeColor="text1"/>
        </w:rPr>
        <w:t>4</w:t>
      </w:r>
      <w:r w:rsidR="00721C16" w:rsidRPr="00207E33">
        <w:rPr>
          <w:color w:val="000000" w:themeColor="text1"/>
        </w:rPr>
        <w:fldChar w:fldCharType="end"/>
      </w:r>
      <w:r w:rsidRPr="00207E33">
        <w:rPr>
          <w:color w:val="000000" w:themeColor="text1"/>
          <w:lang w:eastAsia="zh-TW"/>
        </w:rPr>
        <w:t xml:space="preserve"> </w:t>
      </w:r>
      <w:r w:rsidRPr="00207E33">
        <w:rPr>
          <w:color w:val="000000" w:themeColor="text1"/>
        </w:rPr>
        <w:t>重大災害統計表</w:t>
      </w:r>
      <w:bookmarkEnd w:id="14"/>
    </w:p>
    <w:tbl>
      <w:tblPr>
        <w:tblW w:w="9240" w:type="dxa"/>
        <w:tblInd w:w="-426" w:type="dxa"/>
        <w:tblCellMar>
          <w:left w:w="0" w:type="dxa"/>
          <w:right w:w="0" w:type="dxa"/>
        </w:tblCellMar>
        <w:tblLook w:val="0600" w:firstRow="0" w:lastRow="0" w:firstColumn="0" w:lastColumn="0" w:noHBand="1" w:noVBand="1"/>
      </w:tblPr>
      <w:tblGrid>
        <w:gridCol w:w="620"/>
        <w:gridCol w:w="760"/>
        <w:gridCol w:w="680"/>
        <w:gridCol w:w="907"/>
        <w:gridCol w:w="1570"/>
        <w:gridCol w:w="2023"/>
        <w:gridCol w:w="1040"/>
        <w:gridCol w:w="820"/>
        <w:gridCol w:w="820"/>
      </w:tblGrid>
      <w:tr w:rsidR="009B36E8" w:rsidRPr="00207E33" w:rsidTr="00A4589D">
        <w:trPr>
          <w:trHeight w:val="406"/>
        </w:trPr>
        <w:tc>
          <w:tcPr>
            <w:tcW w:w="9240" w:type="dxa"/>
            <w:gridSpan w:val="9"/>
            <w:tcBorders>
              <w:top w:val="single" w:sz="8" w:space="0" w:color="000000"/>
              <w:left w:val="single" w:sz="8" w:space="0" w:color="000000"/>
              <w:bottom w:val="single" w:sz="8" w:space="0" w:color="000000"/>
              <w:right w:val="single" w:sz="8" w:space="0" w:color="000000"/>
            </w:tcBorders>
            <w:shd w:val="clear" w:color="auto" w:fill="FFFFFF"/>
            <w:tcMar>
              <w:top w:w="15" w:type="dxa"/>
              <w:left w:w="89" w:type="dxa"/>
              <w:bottom w:w="0" w:type="dxa"/>
              <w:right w:w="89" w:type="dxa"/>
            </w:tcMar>
            <w:hideMark/>
          </w:tcPr>
          <w:p w:rsidR="00E33ADB" w:rsidRPr="00207E33" w:rsidRDefault="00E33ADB" w:rsidP="0007602E">
            <w:pPr>
              <w:overflowPunct w:val="0"/>
              <w:jc w:val="both"/>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重大災害統計表</w:t>
            </w:r>
            <w:r w:rsidR="00375C95" w:rsidRPr="00207E33">
              <w:rPr>
                <w:rFonts w:ascii="Times New Roman" w:eastAsia="標楷體" w:hAnsi="Times New Roman" w:cs="Times New Roman"/>
                <w:bCs/>
                <w:color w:val="000000" w:themeColor="text1"/>
                <w:sz w:val="21"/>
                <w:szCs w:val="21"/>
              </w:rPr>
              <w:t>（</w:t>
            </w:r>
            <w:r w:rsidRPr="00207E33">
              <w:rPr>
                <w:rFonts w:ascii="Times New Roman" w:eastAsia="標楷體" w:hAnsi="Times New Roman" w:cs="Times New Roman"/>
                <w:bCs/>
                <w:color w:val="000000" w:themeColor="text1"/>
                <w:sz w:val="21"/>
                <w:szCs w:val="21"/>
              </w:rPr>
              <w:t>15</w:t>
            </w:r>
            <w:r w:rsidRPr="00207E33">
              <w:rPr>
                <w:rFonts w:ascii="Times New Roman" w:eastAsia="標楷體" w:hAnsi="Times New Roman" w:cs="Times New Roman"/>
                <w:bCs/>
                <w:color w:val="000000" w:themeColor="text1"/>
                <w:sz w:val="21"/>
                <w:szCs w:val="21"/>
              </w:rPr>
              <w:t>人以上死亡、失蹤</w:t>
            </w:r>
            <w:r w:rsidR="00375C95" w:rsidRPr="00207E33">
              <w:rPr>
                <w:rFonts w:ascii="Times New Roman" w:eastAsia="標楷體" w:hAnsi="Times New Roman" w:cs="Times New Roman"/>
                <w:bCs/>
                <w:color w:val="000000" w:themeColor="text1"/>
                <w:sz w:val="21"/>
                <w:szCs w:val="21"/>
              </w:rPr>
              <w:t>）</w:t>
            </w:r>
          </w:p>
        </w:tc>
      </w:tr>
      <w:tr w:rsidR="009B36E8" w:rsidRPr="00207E33" w:rsidTr="00A4589D">
        <w:trPr>
          <w:trHeight w:val="395"/>
        </w:trPr>
        <w:tc>
          <w:tcPr>
            <w:tcW w:w="6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項次</w:t>
            </w:r>
          </w:p>
        </w:tc>
        <w:tc>
          <w:tcPr>
            <w:tcW w:w="760" w:type="dxa"/>
            <w:tcBorders>
              <w:top w:val="single" w:sz="8" w:space="0" w:color="000000"/>
              <w:left w:val="single" w:sz="8" w:space="0" w:color="000000"/>
              <w:bottom w:val="single" w:sz="8" w:space="0" w:color="000000"/>
              <w:right w:val="single" w:sz="8" w:space="0" w:color="000000"/>
            </w:tcBorders>
            <w:shd w:val="clear" w:color="auto" w:fill="FFFFFF"/>
            <w:tcMar>
              <w:top w:w="15" w:type="dxa"/>
              <w:left w:w="89" w:type="dxa"/>
              <w:bottom w:w="0" w:type="dxa"/>
              <w:right w:w="89" w:type="dxa"/>
            </w:tcMar>
            <w:vAlign w:val="center"/>
            <w:hideMark/>
          </w:tcPr>
          <w:p w:rsidR="00E33ADB" w:rsidRPr="00207E33" w:rsidRDefault="00F07991" w:rsidP="008C4BA5">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民國</w:t>
            </w:r>
          </w:p>
        </w:tc>
        <w:tc>
          <w:tcPr>
            <w:tcW w:w="680" w:type="dxa"/>
            <w:tcBorders>
              <w:top w:val="single" w:sz="8" w:space="0" w:color="000000"/>
              <w:left w:val="single" w:sz="8" w:space="0" w:color="000000"/>
              <w:bottom w:val="single" w:sz="8" w:space="0" w:color="000000"/>
              <w:right w:val="single" w:sz="8" w:space="0" w:color="000000"/>
            </w:tcBorders>
            <w:shd w:val="clear" w:color="auto" w:fill="FFFFFF"/>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月</w:t>
            </w:r>
          </w:p>
        </w:tc>
        <w:tc>
          <w:tcPr>
            <w:tcW w:w="907" w:type="dxa"/>
            <w:tcBorders>
              <w:top w:val="single" w:sz="8" w:space="0" w:color="000000"/>
              <w:left w:val="single" w:sz="8" w:space="0" w:color="000000"/>
              <w:bottom w:val="single" w:sz="8" w:space="0" w:color="000000"/>
              <w:right w:val="single" w:sz="8" w:space="0" w:color="000000"/>
            </w:tcBorders>
            <w:shd w:val="clear" w:color="auto" w:fill="FFFFFF"/>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日</w:t>
            </w:r>
          </w:p>
        </w:tc>
        <w:tc>
          <w:tcPr>
            <w:tcW w:w="1570" w:type="dxa"/>
            <w:tcBorders>
              <w:top w:val="single" w:sz="8" w:space="0" w:color="000000"/>
              <w:left w:val="single" w:sz="8" w:space="0" w:color="000000"/>
              <w:bottom w:val="single" w:sz="8" w:space="0" w:color="000000"/>
              <w:right w:val="single" w:sz="8" w:space="0" w:color="000000"/>
            </w:tcBorders>
            <w:shd w:val="clear" w:color="auto" w:fill="FFFFFF"/>
            <w:tcMar>
              <w:top w:w="15" w:type="dxa"/>
              <w:left w:w="89" w:type="dxa"/>
              <w:bottom w:w="0" w:type="dxa"/>
              <w:right w:w="89" w:type="dxa"/>
            </w:tcMar>
            <w:vAlign w:val="center"/>
            <w:hideMark/>
          </w:tcPr>
          <w:p w:rsidR="00E33ADB" w:rsidRPr="00207E33" w:rsidRDefault="00EB0610"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主要災害類型</w:t>
            </w:r>
          </w:p>
        </w:tc>
        <w:tc>
          <w:tcPr>
            <w:tcW w:w="2023" w:type="dxa"/>
            <w:tcBorders>
              <w:top w:val="single" w:sz="8" w:space="0" w:color="000000"/>
              <w:left w:val="single" w:sz="8" w:space="0" w:color="000000"/>
              <w:bottom w:val="single" w:sz="8" w:space="0" w:color="000000"/>
              <w:right w:val="single" w:sz="8" w:space="0" w:color="000000"/>
            </w:tcBorders>
            <w:shd w:val="clear" w:color="auto" w:fill="FFFFFF"/>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名稱</w:t>
            </w:r>
          </w:p>
        </w:tc>
        <w:tc>
          <w:tcPr>
            <w:tcW w:w="1040" w:type="dxa"/>
            <w:tcBorders>
              <w:top w:val="single" w:sz="8" w:space="0" w:color="000000"/>
              <w:left w:val="single" w:sz="8" w:space="0" w:color="000000"/>
              <w:bottom w:val="single" w:sz="8" w:space="0" w:color="000000"/>
              <w:right w:val="single" w:sz="8" w:space="0" w:color="000000"/>
            </w:tcBorders>
            <w:shd w:val="clear" w:color="auto" w:fill="FFFFFF"/>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死亡</w:t>
            </w:r>
          </w:p>
        </w:tc>
        <w:tc>
          <w:tcPr>
            <w:tcW w:w="8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失蹤</w:t>
            </w:r>
          </w:p>
        </w:tc>
        <w:tc>
          <w:tcPr>
            <w:tcW w:w="8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受傷</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w:t>
            </w:r>
          </w:p>
        </w:tc>
        <w:tc>
          <w:tcPr>
            <w:tcW w:w="76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85</w:t>
            </w:r>
          </w:p>
        </w:tc>
        <w:tc>
          <w:tcPr>
            <w:tcW w:w="68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07</w:t>
            </w:r>
          </w:p>
        </w:tc>
        <w:tc>
          <w:tcPr>
            <w:tcW w:w="907"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29</w:t>
            </w:r>
          </w:p>
        </w:tc>
        <w:tc>
          <w:tcPr>
            <w:tcW w:w="157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颱風</w:t>
            </w:r>
          </w:p>
        </w:tc>
        <w:tc>
          <w:tcPr>
            <w:tcW w:w="2023"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賀伯</w:t>
            </w:r>
          </w:p>
        </w:tc>
        <w:tc>
          <w:tcPr>
            <w:tcW w:w="104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51</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22</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463</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w:t>
            </w:r>
          </w:p>
        </w:tc>
        <w:tc>
          <w:tcPr>
            <w:tcW w:w="76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86</w:t>
            </w:r>
          </w:p>
        </w:tc>
        <w:tc>
          <w:tcPr>
            <w:tcW w:w="68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08</w:t>
            </w:r>
          </w:p>
        </w:tc>
        <w:tc>
          <w:tcPr>
            <w:tcW w:w="907"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17</w:t>
            </w:r>
          </w:p>
        </w:tc>
        <w:tc>
          <w:tcPr>
            <w:tcW w:w="157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颱風</w:t>
            </w:r>
          </w:p>
        </w:tc>
        <w:tc>
          <w:tcPr>
            <w:tcW w:w="2023"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溫妮</w:t>
            </w:r>
          </w:p>
        </w:tc>
        <w:tc>
          <w:tcPr>
            <w:tcW w:w="104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44</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84</w:t>
            </w:r>
          </w:p>
        </w:tc>
      </w:tr>
      <w:tr w:rsidR="009B36E8" w:rsidRPr="00207E33" w:rsidTr="00A4589D">
        <w:trPr>
          <w:trHeight w:val="412"/>
        </w:trPr>
        <w:tc>
          <w:tcPr>
            <w:tcW w:w="6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3</w:t>
            </w:r>
          </w:p>
        </w:tc>
        <w:tc>
          <w:tcPr>
            <w:tcW w:w="76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87</w:t>
            </w:r>
          </w:p>
        </w:tc>
        <w:tc>
          <w:tcPr>
            <w:tcW w:w="68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10</w:t>
            </w:r>
          </w:p>
        </w:tc>
        <w:tc>
          <w:tcPr>
            <w:tcW w:w="907"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13</w:t>
            </w:r>
          </w:p>
        </w:tc>
        <w:tc>
          <w:tcPr>
            <w:tcW w:w="157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颱風</w:t>
            </w:r>
          </w:p>
        </w:tc>
        <w:tc>
          <w:tcPr>
            <w:tcW w:w="2023"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瑞伯</w:t>
            </w:r>
          </w:p>
        </w:tc>
        <w:tc>
          <w:tcPr>
            <w:tcW w:w="104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28</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10</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27</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4</w:t>
            </w:r>
          </w:p>
        </w:tc>
        <w:tc>
          <w:tcPr>
            <w:tcW w:w="76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88</w:t>
            </w:r>
          </w:p>
        </w:tc>
        <w:tc>
          <w:tcPr>
            <w:tcW w:w="68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09</w:t>
            </w:r>
          </w:p>
        </w:tc>
        <w:tc>
          <w:tcPr>
            <w:tcW w:w="907"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21</w:t>
            </w:r>
          </w:p>
        </w:tc>
        <w:tc>
          <w:tcPr>
            <w:tcW w:w="157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震災</w:t>
            </w:r>
          </w:p>
        </w:tc>
        <w:tc>
          <w:tcPr>
            <w:tcW w:w="2023"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集集</w:t>
            </w:r>
          </w:p>
        </w:tc>
        <w:tc>
          <w:tcPr>
            <w:tcW w:w="104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2415</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29</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11305</w:t>
            </w:r>
          </w:p>
        </w:tc>
      </w:tr>
      <w:tr w:rsidR="009B36E8" w:rsidRPr="00207E33" w:rsidTr="00A4589D">
        <w:trPr>
          <w:trHeight w:val="407"/>
        </w:trPr>
        <w:tc>
          <w:tcPr>
            <w:tcW w:w="6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5</w:t>
            </w:r>
          </w:p>
        </w:tc>
        <w:tc>
          <w:tcPr>
            <w:tcW w:w="76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89</w:t>
            </w:r>
          </w:p>
        </w:tc>
        <w:tc>
          <w:tcPr>
            <w:tcW w:w="68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08</w:t>
            </w:r>
          </w:p>
        </w:tc>
        <w:tc>
          <w:tcPr>
            <w:tcW w:w="907"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21</w:t>
            </w:r>
          </w:p>
        </w:tc>
        <w:tc>
          <w:tcPr>
            <w:tcW w:w="157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颱風</w:t>
            </w:r>
          </w:p>
        </w:tc>
        <w:tc>
          <w:tcPr>
            <w:tcW w:w="2023"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碧利斯</w:t>
            </w:r>
          </w:p>
        </w:tc>
        <w:tc>
          <w:tcPr>
            <w:tcW w:w="104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14</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7</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112</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6</w:t>
            </w:r>
          </w:p>
        </w:tc>
        <w:tc>
          <w:tcPr>
            <w:tcW w:w="76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89</w:t>
            </w:r>
          </w:p>
        </w:tc>
        <w:tc>
          <w:tcPr>
            <w:tcW w:w="68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10</w:t>
            </w:r>
          </w:p>
        </w:tc>
        <w:tc>
          <w:tcPr>
            <w:tcW w:w="907"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29</w:t>
            </w:r>
          </w:p>
        </w:tc>
        <w:tc>
          <w:tcPr>
            <w:tcW w:w="157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颱風</w:t>
            </w:r>
          </w:p>
        </w:tc>
        <w:tc>
          <w:tcPr>
            <w:tcW w:w="2023"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象神</w:t>
            </w:r>
          </w:p>
        </w:tc>
        <w:tc>
          <w:tcPr>
            <w:tcW w:w="104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64</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25</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65</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7</w:t>
            </w:r>
          </w:p>
        </w:tc>
        <w:tc>
          <w:tcPr>
            <w:tcW w:w="76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90</w:t>
            </w:r>
          </w:p>
        </w:tc>
        <w:tc>
          <w:tcPr>
            <w:tcW w:w="68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6</w:t>
            </w:r>
          </w:p>
        </w:tc>
        <w:tc>
          <w:tcPr>
            <w:tcW w:w="907"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22</w:t>
            </w:r>
          </w:p>
        </w:tc>
        <w:tc>
          <w:tcPr>
            <w:tcW w:w="157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颱風</w:t>
            </w:r>
          </w:p>
        </w:tc>
        <w:tc>
          <w:tcPr>
            <w:tcW w:w="2023"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奇比</w:t>
            </w:r>
          </w:p>
        </w:tc>
        <w:tc>
          <w:tcPr>
            <w:tcW w:w="104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14</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16</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124</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8</w:t>
            </w:r>
          </w:p>
        </w:tc>
        <w:tc>
          <w:tcPr>
            <w:tcW w:w="76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90</w:t>
            </w:r>
          </w:p>
        </w:tc>
        <w:tc>
          <w:tcPr>
            <w:tcW w:w="68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07</w:t>
            </w:r>
          </w:p>
        </w:tc>
        <w:tc>
          <w:tcPr>
            <w:tcW w:w="907"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28</w:t>
            </w:r>
          </w:p>
        </w:tc>
        <w:tc>
          <w:tcPr>
            <w:tcW w:w="157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颱風</w:t>
            </w:r>
          </w:p>
        </w:tc>
        <w:tc>
          <w:tcPr>
            <w:tcW w:w="2023"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桃芝</w:t>
            </w:r>
          </w:p>
        </w:tc>
        <w:tc>
          <w:tcPr>
            <w:tcW w:w="104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111</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103</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188</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lastRenderedPageBreak/>
              <w:t>9</w:t>
            </w:r>
          </w:p>
        </w:tc>
        <w:tc>
          <w:tcPr>
            <w:tcW w:w="76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90</w:t>
            </w:r>
          </w:p>
        </w:tc>
        <w:tc>
          <w:tcPr>
            <w:tcW w:w="68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09</w:t>
            </w:r>
          </w:p>
        </w:tc>
        <w:tc>
          <w:tcPr>
            <w:tcW w:w="907"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15</w:t>
            </w:r>
          </w:p>
        </w:tc>
        <w:tc>
          <w:tcPr>
            <w:tcW w:w="157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颱風</w:t>
            </w:r>
          </w:p>
        </w:tc>
        <w:tc>
          <w:tcPr>
            <w:tcW w:w="2023"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納莉</w:t>
            </w:r>
          </w:p>
        </w:tc>
        <w:tc>
          <w:tcPr>
            <w:tcW w:w="104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94</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10</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265</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10</w:t>
            </w:r>
          </w:p>
        </w:tc>
        <w:tc>
          <w:tcPr>
            <w:tcW w:w="76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93</w:t>
            </w:r>
          </w:p>
        </w:tc>
        <w:tc>
          <w:tcPr>
            <w:tcW w:w="68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07</w:t>
            </w:r>
          </w:p>
        </w:tc>
        <w:tc>
          <w:tcPr>
            <w:tcW w:w="907"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02</w:t>
            </w:r>
          </w:p>
        </w:tc>
        <w:tc>
          <w:tcPr>
            <w:tcW w:w="157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水災</w:t>
            </w:r>
          </w:p>
        </w:tc>
        <w:tc>
          <w:tcPr>
            <w:tcW w:w="2023"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0702</w:t>
            </w:r>
          </w:p>
        </w:tc>
        <w:tc>
          <w:tcPr>
            <w:tcW w:w="104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29</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12</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26</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11</w:t>
            </w:r>
          </w:p>
        </w:tc>
        <w:tc>
          <w:tcPr>
            <w:tcW w:w="76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93</w:t>
            </w:r>
          </w:p>
        </w:tc>
        <w:tc>
          <w:tcPr>
            <w:tcW w:w="68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08</w:t>
            </w:r>
          </w:p>
        </w:tc>
        <w:tc>
          <w:tcPr>
            <w:tcW w:w="907"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23</w:t>
            </w:r>
          </w:p>
        </w:tc>
        <w:tc>
          <w:tcPr>
            <w:tcW w:w="157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颱風</w:t>
            </w:r>
          </w:p>
        </w:tc>
        <w:tc>
          <w:tcPr>
            <w:tcW w:w="2023"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艾利</w:t>
            </w:r>
          </w:p>
        </w:tc>
        <w:tc>
          <w:tcPr>
            <w:tcW w:w="104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14</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15</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395</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12</w:t>
            </w:r>
          </w:p>
        </w:tc>
        <w:tc>
          <w:tcPr>
            <w:tcW w:w="76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94</w:t>
            </w:r>
          </w:p>
        </w:tc>
        <w:tc>
          <w:tcPr>
            <w:tcW w:w="68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06</w:t>
            </w:r>
          </w:p>
        </w:tc>
        <w:tc>
          <w:tcPr>
            <w:tcW w:w="907"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12</w:t>
            </w:r>
          </w:p>
        </w:tc>
        <w:tc>
          <w:tcPr>
            <w:tcW w:w="157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水災</w:t>
            </w:r>
          </w:p>
        </w:tc>
        <w:tc>
          <w:tcPr>
            <w:tcW w:w="2023"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0612</w:t>
            </w:r>
          </w:p>
        </w:tc>
        <w:tc>
          <w:tcPr>
            <w:tcW w:w="104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18</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0</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13</w:t>
            </w:r>
          </w:p>
        </w:tc>
        <w:tc>
          <w:tcPr>
            <w:tcW w:w="76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94</w:t>
            </w:r>
          </w:p>
        </w:tc>
        <w:tc>
          <w:tcPr>
            <w:tcW w:w="68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07</w:t>
            </w:r>
          </w:p>
        </w:tc>
        <w:tc>
          <w:tcPr>
            <w:tcW w:w="907"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16</w:t>
            </w:r>
          </w:p>
        </w:tc>
        <w:tc>
          <w:tcPr>
            <w:tcW w:w="157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颱風</w:t>
            </w:r>
          </w:p>
        </w:tc>
        <w:tc>
          <w:tcPr>
            <w:tcW w:w="2023"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海棠</w:t>
            </w:r>
          </w:p>
        </w:tc>
        <w:tc>
          <w:tcPr>
            <w:tcW w:w="104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13</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31</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14</w:t>
            </w:r>
          </w:p>
        </w:tc>
        <w:tc>
          <w:tcPr>
            <w:tcW w:w="76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97</w:t>
            </w:r>
          </w:p>
        </w:tc>
        <w:tc>
          <w:tcPr>
            <w:tcW w:w="68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07</w:t>
            </w:r>
          </w:p>
        </w:tc>
        <w:tc>
          <w:tcPr>
            <w:tcW w:w="907"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16-23</w:t>
            </w:r>
          </w:p>
        </w:tc>
        <w:tc>
          <w:tcPr>
            <w:tcW w:w="157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颱風</w:t>
            </w:r>
          </w:p>
        </w:tc>
        <w:tc>
          <w:tcPr>
            <w:tcW w:w="2023"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卡玫基</w:t>
            </w:r>
          </w:p>
        </w:tc>
        <w:tc>
          <w:tcPr>
            <w:tcW w:w="104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20</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6</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8</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15</w:t>
            </w:r>
          </w:p>
        </w:tc>
        <w:tc>
          <w:tcPr>
            <w:tcW w:w="76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97</w:t>
            </w:r>
          </w:p>
        </w:tc>
        <w:tc>
          <w:tcPr>
            <w:tcW w:w="68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09</w:t>
            </w:r>
          </w:p>
        </w:tc>
        <w:tc>
          <w:tcPr>
            <w:tcW w:w="907"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11-19</w:t>
            </w:r>
          </w:p>
        </w:tc>
        <w:tc>
          <w:tcPr>
            <w:tcW w:w="157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颱風</w:t>
            </w:r>
          </w:p>
        </w:tc>
        <w:tc>
          <w:tcPr>
            <w:tcW w:w="2023"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辛樂克</w:t>
            </w:r>
          </w:p>
        </w:tc>
        <w:tc>
          <w:tcPr>
            <w:tcW w:w="104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15</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7</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26</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16</w:t>
            </w:r>
          </w:p>
        </w:tc>
        <w:tc>
          <w:tcPr>
            <w:tcW w:w="76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98</w:t>
            </w:r>
          </w:p>
        </w:tc>
        <w:tc>
          <w:tcPr>
            <w:tcW w:w="68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08</w:t>
            </w:r>
          </w:p>
        </w:tc>
        <w:tc>
          <w:tcPr>
            <w:tcW w:w="907"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5-25</w:t>
            </w:r>
          </w:p>
        </w:tc>
        <w:tc>
          <w:tcPr>
            <w:tcW w:w="157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颱風</w:t>
            </w:r>
          </w:p>
        </w:tc>
        <w:tc>
          <w:tcPr>
            <w:tcW w:w="2023"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莫拉克</w:t>
            </w:r>
          </w:p>
        </w:tc>
        <w:tc>
          <w:tcPr>
            <w:tcW w:w="104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643</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60</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1555</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17</w:t>
            </w:r>
          </w:p>
        </w:tc>
        <w:tc>
          <w:tcPr>
            <w:tcW w:w="76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99</w:t>
            </w:r>
          </w:p>
        </w:tc>
        <w:tc>
          <w:tcPr>
            <w:tcW w:w="68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10</w:t>
            </w:r>
          </w:p>
        </w:tc>
        <w:tc>
          <w:tcPr>
            <w:tcW w:w="907"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21-8</w:t>
            </w:r>
          </w:p>
        </w:tc>
        <w:tc>
          <w:tcPr>
            <w:tcW w:w="157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颱風</w:t>
            </w:r>
          </w:p>
        </w:tc>
        <w:tc>
          <w:tcPr>
            <w:tcW w:w="2023"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梅姬</w:t>
            </w:r>
          </w:p>
        </w:tc>
        <w:tc>
          <w:tcPr>
            <w:tcW w:w="104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37</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0</w:t>
            </w:r>
          </w:p>
        </w:tc>
        <w:tc>
          <w:tcPr>
            <w:tcW w:w="820" w:type="dxa"/>
            <w:tcBorders>
              <w:top w:val="single" w:sz="8" w:space="0" w:color="000000"/>
              <w:left w:val="single" w:sz="8" w:space="0" w:color="000000"/>
              <w:bottom w:val="single" w:sz="8" w:space="0" w:color="000000"/>
              <w:right w:val="single" w:sz="8" w:space="0" w:color="000000"/>
            </w:tcBorders>
            <w:shd w:val="clear" w:color="auto" w:fill="FFFFCC"/>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color w:val="000000" w:themeColor="text1"/>
                <w:sz w:val="21"/>
                <w:szCs w:val="21"/>
              </w:rPr>
              <w:t>97</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18</w:t>
            </w:r>
          </w:p>
        </w:tc>
        <w:tc>
          <w:tcPr>
            <w:tcW w:w="76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103</w:t>
            </w:r>
          </w:p>
        </w:tc>
        <w:tc>
          <w:tcPr>
            <w:tcW w:w="68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07</w:t>
            </w:r>
          </w:p>
        </w:tc>
        <w:tc>
          <w:tcPr>
            <w:tcW w:w="907"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23-26</w:t>
            </w:r>
          </w:p>
        </w:tc>
        <w:tc>
          <w:tcPr>
            <w:tcW w:w="157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空難</w:t>
            </w:r>
          </w:p>
        </w:tc>
        <w:tc>
          <w:tcPr>
            <w:tcW w:w="2023"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復興航空</w:t>
            </w:r>
            <w:r w:rsidR="00375C95" w:rsidRPr="00207E33">
              <w:rPr>
                <w:rFonts w:ascii="Times New Roman" w:eastAsia="標楷體" w:hAnsi="Times New Roman" w:cs="Times New Roman"/>
                <w:bCs/>
                <w:color w:val="000000" w:themeColor="text1"/>
                <w:sz w:val="21"/>
                <w:szCs w:val="21"/>
              </w:rPr>
              <w:t>（</w:t>
            </w:r>
            <w:r w:rsidRPr="00207E33">
              <w:rPr>
                <w:rFonts w:ascii="Times New Roman" w:eastAsia="標楷體" w:hAnsi="Times New Roman" w:cs="Times New Roman"/>
                <w:bCs/>
                <w:color w:val="000000" w:themeColor="text1"/>
                <w:sz w:val="21"/>
                <w:szCs w:val="21"/>
              </w:rPr>
              <w:t>澎湖</w:t>
            </w:r>
            <w:r w:rsidR="00375C95" w:rsidRPr="00207E33">
              <w:rPr>
                <w:rFonts w:ascii="Times New Roman" w:eastAsia="標楷體" w:hAnsi="Times New Roman" w:cs="Times New Roman"/>
                <w:bCs/>
                <w:color w:val="000000" w:themeColor="text1"/>
                <w:sz w:val="21"/>
                <w:szCs w:val="21"/>
              </w:rPr>
              <w:t>）</w:t>
            </w:r>
          </w:p>
        </w:tc>
        <w:tc>
          <w:tcPr>
            <w:tcW w:w="104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48</w:t>
            </w:r>
          </w:p>
        </w:tc>
        <w:tc>
          <w:tcPr>
            <w:tcW w:w="8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0</w:t>
            </w:r>
          </w:p>
        </w:tc>
        <w:tc>
          <w:tcPr>
            <w:tcW w:w="8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10</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19</w:t>
            </w:r>
          </w:p>
        </w:tc>
        <w:tc>
          <w:tcPr>
            <w:tcW w:w="76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103</w:t>
            </w:r>
          </w:p>
        </w:tc>
        <w:tc>
          <w:tcPr>
            <w:tcW w:w="68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08</w:t>
            </w:r>
          </w:p>
        </w:tc>
        <w:tc>
          <w:tcPr>
            <w:tcW w:w="907"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1-6</w:t>
            </w:r>
          </w:p>
        </w:tc>
        <w:tc>
          <w:tcPr>
            <w:tcW w:w="157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364D35"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hint="eastAsia"/>
                <w:color w:val="000000" w:themeColor="text1"/>
                <w:sz w:val="21"/>
                <w:szCs w:val="21"/>
              </w:rPr>
              <w:t>工業管線</w:t>
            </w:r>
          </w:p>
        </w:tc>
        <w:tc>
          <w:tcPr>
            <w:tcW w:w="2023"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高雄氣爆</w:t>
            </w:r>
          </w:p>
        </w:tc>
        <w:tc>
          <w:tcPr>
            <w:tcW w:w="104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32</w:t>
            </w:r>
          </w:p>
        </w:tc>
        <w:tc>
          <w:tcPr>
            <w:tcW w:w="8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0</w:t>
            </w:r>
          </w:p>
        </w:tc>
        <w:tc>
          <w:tcPr>
            <w:tcW w:w="8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321</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20</w:t>
            </w:r>
          </w:p>
        </w:tc>
        <w:tc>
          <w:tcPr>
            <w:tcW w:w="76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104</w:t>
            </w:r>
          </w:p>
        </w:tc>
        <w:tc>
          <w:tcPr>
            <w:tcW w:w="68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02</w:t>
            </w:r>
          </w:p>
        </w:tc>
        <w:tc>
          <w:tcPr>
            <w:tcW w:w="907"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4-12</w:t>
            </w:r>
          </w:p>
        </w:tc>
        <w:tc>
          <w:tcPr>
            <w:tcW w:w="157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空難</w:t>
            </w:r>
          </w:p>
        </w:tc>
        <w:tc>
          <w:tcPr>
            <w:tcW w:w="2023"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364D35" w:rsidRPr="00207E33" w:rsidRDefault="00E33ADB" w:rsidP="00364D35">
            <w:pPr>
              <w:overflowPunct w:val="0"/>
              <w:jc w:val="center"/>
              <w:rPr>
                <w:rFonts w:ascii="Times New Roman" w:eastAsia="標楷體" w:hAnsi="Times New Roman" w:cs="Times New Roman"/>
                <w:bCs/>
                <w:color w:val="000000" w:themeColor="text1"/>
                <w:sz w:val="21"/>
                <w:szCs w:val="21"/>
              </w:rPr>
            </w:pPr>
            <w:r w:rsidRPr="00207E33">
              <w:rPr>
                <w:rFonts w:ascii="Times New Roman" w:eastAsia="標楷體" w:hAnsi="Times New Roman" w:cs="Times New Roman"/>
                <w:bCs/>
                <w:color w:val="000000" w:themeColor="text1"/>
                <w:sz w:val="21"/>
                <w:szCs w:val="21"/>
              </w:rPr>
              <w:t>復興航空</w:t>
            </w:r>
          </w:p>
          <w:p w:rsidR="00E33ADB" w:rsidRPr="00207E33" w:rsidRDefault="00375C95" w:rsidP="00364D35">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w:t>
            </w:r>
            <w:r w:rsidR="00E33ADB" w:rsidRPr="00207E33">
              <w:rPr>
                <w:rFonts w:ascii="Times New Roman" w:eastAsia="標楷體" w:hAnsi="Times New Roman" w:cs="Times New Roman"/>
                <w:bCs/>
                <w:color w:val="000000" w:themeColor="text1"/>
                <w:sz w:val="21"/>
                <w:szCs w:val="21"/>
              </w:rPr>
              <w:t>基隆河</w:t>
            </w:r>
            <w:r w:rsidRPr="00207E33">
              <w:rPr>
                <w:rFonts w:ascii="Times New Roman" w:eastAsia="標楷體" w:hAnsi="Times New Roman" w:cs="Times New Roman"/>
                <w:bCs/>
                <w:color w:val="000000" w:themeColor="text1"/>
                <w:sz w:val="21"/>
                <w:szCs w:val="21"/>
              </w:rPr>
              <w:t>）</w:t>
            </w:r>
          </w:p>
        </w:tc>
        <w:tc>
          <w:tcPr>
            <w:tcW w:w="104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43</w:t>
            </w:r>
          </w:p>
        </w:tc>
        <w:tc>
          <w:tcPr>
            <w:tcW w:w="8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0</w:t>
            </w:r>
          </w:p>
        </w:tc>
        <w:tc>
          <w:tcPr>
            <w:tcW w:w="8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17</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21</w:t>
            </w:r>
          </w:p>
        </w:tc>
        <w:tc>
          <w:tcPr>
            <w:tcW w:w="76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104</w:t>
            </w:r>
          </w:p>
        </w:tc>
        <w:tc>
          <w:tcPr>
            <w:tcW w:w="68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06</w:t>
            </w:r>
          </w:p>
        </w:tc>
        <w:tc>
          <w:tcPr>
            <w:tcW w:w="907"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27</w:t>
            </w:r>
          </w:p>
        </w:tc>
        <w:tc>
          <w:tcPr>
            <w:tcW w:w="157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暴燃</w:t>
            </w:r>
          </w:p>
        </w:tc>
        <w:tc>
          <w:tcPr>
            <w:tcW w:w="2023"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八仙樂園粉塵暴然</w:t>
            </w:r>
          </w:p>
        </w:tc>
        <w:tc>
          <w:tcPr>
            <w:tcW w:w="104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15</w:t>
            </w:r>
          </w:p>
        </w:tc>
        <w:tc>
          <w:tcPr>
            <w:tcW w:w="8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0</w:t>
            </w:r>
          </w:p>
        </w:tc>
        <w:tc>
          <w:tcPr>
            <w:tcW w:w="8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484</w:t>
            </w:r>
          </w:p>
        </w:tc>
      </w:tr>
      <w:tr w:rsidR="009B36E8" w:rsidRPr="00207E33" w:rsidTr="00A4589D">
        <w:trPr>
          <w:trHeight w:val="350"/>
        </w:trPr>
        <w:tc>
          <w:tcPr>
            <w:tcW w:w="6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22</w:t>
            </w:r>
          </w:p>
        </w:tc>
        <w:tc>
          <w:tcPr>
            <w:tcW w:w="76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105</w:t>
            </w:r>
          </w:p>
        </w:tc>
        <w:tc>
          <w:tcPr>
            <w:tcW w:w="68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02</w:t>
            </w:r>
          </w:p>
        </w:tc>
        <w:tc>
          <w:tcPr>
            <w:tcW w:w="907"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6-14</w:t>
            </w:r>
          </w:p>
        </w:tc>
        <w:tc>
          <w:tcPr>
            <w:tcW w:w="157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地震</w:t>
            </w:r>
          </w:p>
        </w:tc>
        <w:tc>
          <w:tcPr>
            <w:tcW w:w="2023"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F07991"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高雄美濃地震</w:t>
            </w:r>
          </w:p>
        </w:tc>
        <w:tc>
          <w:tcPr>
            <w:tcW w:w="104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117</w:t>
            </w:r>
          </w:p>
        </w:tc>
        <w:tc>
          <w:tcPr>
            <w:tcW w:w="8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0</w:t>
            </w:r>
          </w:p>
        </w:tc>
        <w:tc>
          <w:tcPr>
            <w:tcW w:w="8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551</w:t>
            </w:r>
          </w:p>
        </w:tc>
      </w:tr>
      <w:tr w:rsidR="009B36E8" w:rsidRPr="00207E33" w:rsidTr="00A4589D">
        <w:trPr>
          <w:trHeight w:val="693"/>
        </w:trPr>
        <w:tc>
          <w:tcPr>
            <w:tcW w:w="6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23</w:t>
            </w:r>
          </w:p>
        </w:tc>
        <w:tc>
          <w:tcPr>
            <w:tcW w:w="76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105</w:t>
            </w:r>
          </w:p>
        </w:tc>
        <w:tc>
          <w:tcPr>
            <w:tcW w:w="68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07</w:t>
            </w:r>
          </w:p>
        </w:tc>
        <w:tc>
          <w:tcPr>
            <w:tcW w:w="907"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19</w:t>
            </w:r>
          </w:p>
        </w:tc>
        <w:tc>
          <w:tcPr>
            <w:tcW w:w="157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陸上交通事故</w:t>
            </w:r>
          </w:p>
        </w:tc>
        <w:tc>
          <w:tcPr>
            <w:tcW w:w="2023"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spacing w:line="240" w:lineRule="atLeast"/>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國道</w:t>
            </w:r>
            <w:r w:rsidRPr="00207E33">
              <w:rPr>
                <w:rFonts w:ascii="Times New Roman" w:eastAsia="標楷體" w:hAnsi="Times New Roman" w:cs="Times New Roman"/>
                <w:bCs/>
                <w:color w:val="000000" w:themeColor="text1"/>
                <w:sz w:val="21"/>
                <w:szCs w:val="21"/>
              </w:rPr>
              <w:t>2</w:t>
            </w:r>
            <w:r w:rsidRPr="00207E33">
              <w:rPr>
                <w:rFonts w:ascii="Times New Roman" w:eastAsia="標楷體" w:hAnsi="Times New Roman" w:cs="Times New Roman"/>
                <w:bCs/>
                <w:color w:val="000000" w:themeColor="text1"/>
                <w:sz w:val="21"/>
                <w:szCs w:val="21"/>
              </w:rPr>
              <w:t>號遊覽車火車事故</w:t>
            </w:r>
          </w:p>
        </w:tc>
        <w:tc>
          <w:tcPr>
            <w:tcW w:w="104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26</w:t>
            </w:r>
          </w:p>
        </w:tc>
        <w:tc>
          <w:tcPr>
            <w:tcW w:w="8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0</w:t>
            </w:r>
          </w:p>
        </w:tc>
        <w:tc>
          <w:tcPr>
            <w:tcW w:w="8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0</w:t>
            </w:r>
          </w:p>
        </w:tc>
      </w:tr>
      <w:tr w:rsidR="009B36E8" w:rsidRPr="00207E33" w:rsidTr="00A4589D">
        <w:trPr>
          <w:trHeight w:val="693"/>
        </w:trPr>
        <w:tc>
          <w:tcPr>
            <w:tcW w:w="6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24</w:t>
            </w:r>
          </w:p>
        </w:tc>
        <w:tc>
          <w:tcPr>
            <w:tcW w:w="76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106</w:t>
            </w:r>
          </w:p>
        </w:tc>
        <w:tc>
          <w:tcPr>
            <w:tcW w:w="68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02</w:t>
            </w:r>
          </w:p>
        </w:tc>
        <w:tc>
          <w:tcPr>
            <w:tcW w:w="907"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4</w:t>
            </w:r>
          </w:p>
        </w:tc>
        <w:tc>
          <w:tcPr>
            <w:tcW w:w="157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陸上交通事故</w:t>
            </w:r>
          </w:p>
        </w:tc>
        <w:tc>
          <w:tcPr>
            <w:tcW w:w="2023"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spacing w:line="240" w:lineRule="atLeast"/>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國道</w:t>
            </w:r>
            <w:r w:rsidRPr="00207E33">
              <w:rPr>
                <w:rFonts w:ascii="Times New Roman" w:eastAsia="標楷體" w:hAnsi="Times New Roman" w:cs="Times New Roman"/>
                <w:bCs/>
                <w:color w:val="000000" w:themeColor="text1"/>
                <w:sz w:val="21"/>
                <w:szCs w:val="21"/>
              </w:rPr>
              <w:t>5</w:t>
            </w:r>
            <w:r w:rsidRPr="00207E33">
              <w:rPr>
                <w:rFonts w:ascii="Times New Roman" w:eastAsia="標楷體" w:hAnsi="Times New Roman" w:cs="Times New Roman"/>
                <w:bCs/>
                <w:color w:val="000000" w:themeColor="text1"/>
                <w:sz w:val="21"/>
                <w:szCs w:val="21"/>
              </w:rPr>
              <w:t>號遊覽車翻車事故</w:t>
            </w:r>
          </w:p>
        </w:tc>
        <w:tc>
          <w:tcPr>
            <w:tcW w:w="104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33</w:t>
            </w:r>
          </w:p>
        </w:tc>
        <w:tc>
          <w:tcPr>
            <w:tcW w:w="8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0</w:t>
            </w:r>
          </w:p>
        </w:tc>
        <w:tc>
          <w:tcPr>
            <w:tcW w:w="8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11</w:t>
            </w:r>
          </w:p>
        </w:tc>
      </w:tr>
      <w:tr w:rsidR="009B36E8" w:rsidRPr="00207E33" w:rsidTr="00A4589D">
        <w:trPr>
          <w:trHeight w:val="445"/>
        </w:trPr>
        <w:tc>
          <w:tcPr>
            <w:tcW w:w="6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25</w:t>
            </w:r>
          </w:p>
        </w:tc>
        <w:tc>
          <w:tcPr>
            <w:tcW w:w="76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107</w:t>
            </w:r>
          </w:p>
        </w:tc>
        <w:tc>
          <w:tcPr>
            <w:tcW w:w="68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02</w:t>
            </w:r>
          </w:p>
        </w:tc>
        <w:tc>
          <w:tcPr>
            <w:tcW w:w="907"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6</w:t>
            </w:r>
          </w:p>
        </w:tc>
        <w:tc>
          <w:tcPr>
            <w:tcW w:w="157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地震</w:t>
            </w:r>
          </w:p>
        </w:tc>
        <w:tc>
          <w:tcPr>
            <w:tcW w:w="2023"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花蓮地震</w:t>
            </w:r>
          </w:p>
        </w:tc>
        <w:tc>
          <w:tcPr>
            <w:tcW w:w="104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17</w:t>
            </w:r>
          </w:p>
        </w:tc>
        <w:tc>
          <w:tcPr>
            <w:tcW w:w="8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0</w:t>
            </w:r>
          </w:p>
        </w:tc>
        <w:tc>
          <w:tcPr>
            <w:tcW w:w="8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hideMark/>
          </w:tcPr>
          <w:p w:rsidR="00E33ADB" w:rsidRPr="00207E33" w:rsidRDefault="00E33ADB" w:rsidP="00871A81">
            <w:pPr>
              <w:overflowPunct w:val="0"/>
              <w:jc w:val="center"/>
              <w:rPr>
                <w:rFonts w:ascii="Times New Roman" w:eastAsia="標楷體" w:hAnsi="Times New Roman" w:cs="Times New Roman"/>
                <w:color w:val="000000" w:themeColor="text1"/>
                <w:sz w:val="21"/>
                <w:szCs w:val="21"/>
              </w:rPr>
            </w:pPr>
            <w:r w:rsidRPr="00207E33">
              <w:rPr>
                <w:rFonts w:ascii="Times New Roman" w:eastAsia="標楷體" w:hAnsi="Times New Roman" w:cs="Times New Roman"/>
                <w:bCs/>
                <w:color w:val="000000" w:themeColor="text1"/>
                <w:sz w:val="21"/>
                <w:szCs w:val="21"/>
              </w:rPr>
              <w:t>291</w:t>
            </w:r>
          </w:p>
        </w:tc>
      </w:tr>
      <w:tr w:rsidR="009B36E8" w:rsidRPr="00207E33" w:rsidTr="00A4589D">
        <w:trPr>
          <w:trHeight w:val="445"/>
        </w:trPr>
        <w:tc>
          <w:tcPr>
            <w:tcW w:w="6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tcPr>
          <w:p w:rsidR="00391AF8" w:rsidRPr="00207E33" w:rsidRDefault="00391AF8" w:rsidP="00871A81">
            <w:pPr>
              <w:overflowPunct w:val="0"/>
              <w:jc w:val="center"/>
              <w:rPr>
                <w:rFonts w:ascii="Times New Roman" w:eastAsia="標楷體" w:hAnsi="Times New Roman" w:cs="Times New Roman"/>
                <w:bCs/>
                <w:color w:val="000000" w:themeColor="text1"/>
                <w:sz w:val="21"/>
                <w:szCs w:val="21"/>
              </w:rPr>
            </w:pPr>
            <w:r w:rsidRPr="00207E33">
              <w:rPr>
                <w:rFonts w:ascii="Times New Roman" w:eastAsia="標楷體" w:hAnsi="Times New Roman" w:cs="Times New Roman"/>
                <w:bCs/>
                <w:color w:val="000000" w:themeColor="text1"/>
                <w:sz w:val="21"/>
                <w:szCs w:val="21"/>
              </w:rPr>
              <w:t>26</w:t>
            </w:r>
          </w:p>
        </w:tc>
        <w:tc>
          <w:tcPr>
            <w:tcW w:w="76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tcPr>
          <w:p w:rsidR="00391AF8" w:rsidRPr="00207E33" w:rsidRDefault="00391AF8" w:rsidP="00871A81">
            <w:pPr>
              <w:overflowPunct w:val="0"/>
              <w:jc w:val="center"/>
              <w:rPr>
                <w:rFonts w:ascii="Times New Roman" w:eastAsia="標楷體" w:hAnsi="Times New Roman" w:cs="Times New Roman"/>
                <w:bCs/>
                <w:color w:val="000000" w:themeColor="text1"/>
                <w:sz w:val="21"/>
                <w:szCs w:val="21"/>
              </w:rPr>
            </w:pPr>
            <w:r w:rsidRPr="00207E33">
              <w:rPr>
                <w:rFonts w:ascii="Times New Roman" w:eastAsia="標楷體" w:hAnsi="Times New Roman" w:cs="Times New Roman"/>
                <w:bCs/>
                <w:color w:val="000000" w:themeColor="text1"/>
                <w:sz w:val="21"/>
                <w:szCs w:val="21"/>
              </w:rPr>
              <w:t>107</w:t>
            </w:r>
          </w:p>
        </w:tc>
        <w:tc>
          <w:tcPr>
            <w:tcW w:w="68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tcPr>
          <w:p w:rsidR="00391AF8" w:rsidRPr="00207E33" w:rsidRDefault="00391AF8" w:rsidP="00871A81">
            <w:pPr>
              <w:overflowPunct w:val="0"/>
              <w:jc w:val="center"/>
              <w:rPr>
                <w:rFonts w:ascii="Times New Roman" w:eastAsia="標楷體" w:hAnsi="Times New Roman" w:cs="Times New Roman"/>
                <w:bCs/>
                <w:color w:val="000000" w:themeColor="text1"/>
                <w:sz w:val="21"/>
                <w:szCs w:val="21"/>
              </w:rPr>
            </w:pPr>
            <w:r w:rsidRPr="00207E33">
              <w:rPr>
                <w:rFonts w:ascii="Times New Roman" w:eastAsia="標楷體" w:hAnsi="Times New Roman" w:cs="Times New Roman"/>
                <w:bCs/>
                <w:color w:val="000000" w:themeColor="text1"/>
                <w:sz w:val="21"/>
                <w:szCs w:val="21"/>
              </w:rPr>
              <w:t>10</w:t>
            </w:r>
          </w:p>
        </w:tc>
        <w:tc>
          <w:tcPr>
            <w:tcW w:w="907"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tcPr>
          <w:p w:rsidR="00391AF8" w:rsidRPr="00207E33" w:rsidRDefault="00391AF8" w:rsidP="00871A81">
            <w:pPr>
              <w:overflowPunct w:val="0"/>
              <w:jc w:val="center"/>
              <w:rPr>
                <w:rFonts w:ascii="Times New Roman" w:eastAsia="標楷體" w:hAnsi="Times New Roman" w:cs="Times New Roman"/>
                <w:bCs/>
                <w:color w:val="000000" w:themeColor="text1"/>
                <w:sz w:val="21"/>
                <w:szCs w:val="21"/>
              </w:rPr>
            </w:pPr>
            <w:r w:rsidRPr="00207E33">
              <w:rPr>
                <w:rFonts w:ascii="Times New Roman" w:eastAsia="標楷體" w:hAnsi="Times New Roman" w:cs="Times New Roman"/>
                <w:bCs/>
                <w:color w:val="000000" w:themeColor="text1"/>
                <w:sz w:val="21"/>
                <w:szCs w:val="21"/>
              </w:rPr>
              <w:t>21</w:t>
            </w:r>
          </w:p>
        </w:tc>
        <w:tc>
          <w:tcPr>
            <w:tcW w:w="157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tcPr>
          <w:p w:rsidR="00391AF8" w:rsidRPr="00207E33" w:rsidRDefault="00391AF8" w:rsidP="00871A81">
            <w:pPr>
              <w:overflowPunct w:val="0"/>
              <w:jc w:val="center"/>
              <w:rPr>
                <w:rFonts w:ascii="Times New Roman" w:eastAsia="標楷體" w:hAnsi="Times New Roman" w:cs="Times New Roman"/>
                <w:bCs/>
                <w:color w:val="000000" w:themeColor="text1"/>
                <w:sz w:val="21"/>
                <w:szCs w:val="21"/>
              </w:rPr>
            </w:pPr>
            <w:r w:rsidRPr="00207E33">
              <w:rPr>
                <w:rFonts w:ascii="Times New Roman" w:eastAsia="標楷體" w:hAnsi="Times New Roman" w:cs="Times New Roman"/>
                <w:bCs/>
                <w:color w:val="000000" w:themeColor="text1"/>
                <w:sz w:val="21"/>
                <w:szCs w:val="21"/>
              </w:rPr>
              <w:t>陸上交通事故</w:t>
            </w:r>
          </w:p>
        </w:tc>
        <w:tc>
          <w:tcPr>
            <w:tcW w:w="2023"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tcPr>
          <w:p w:rsidR="00391AF8" w:rsidRPr="00207E33" w:rsidRDefault="00391AF8" w:rsidP="00871A81">
            <w:pPr>
              <w:overflowPunct w:val="0"/>
              <w:jc w:val="center"/>
              <w:rPr>
                <w:rFonts w:ascii="Times New Roman" w:eastAsia="標楷體" w:hAnsi="Times New Roman" w:cs="Times New Roman"/>
                <w:bCs/>
                <w:color w:val="000000" w:themeColor="text1"/>
                <w:sz w:val="21"/>
                <w:szCs w:val="21"/>
              </w:rPr>
            </w:pPr>
            <w:r w:rsidRPr="00207E33">
              <w:rPr>
                <w:rFonts w:ascii="Times New Roman" w:eastAsia="標楷體" w:hAnsi="Times New Roman" w:cs="Times New Roman"/>
                <w:bCs/>
                <w:color w:val="000000" w:themeColor="text1"/>
                <w:sz w:val="21"/>
                <w:szCs w:val="21"/>
              </w:rPr>
              <w:t>普悠瑪列車出軌</w:t>
            </w:r>
          </w:p>
        </w:tc>
        <w:tc>
          <w:tcPr>
            <w:tcW w:w="104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tcPr>
          <w:p w:rsidR="00391AF8" w:rsidRPr="00207E33" w:rsidRDefault="00391AF8" w:rsidP="00871A81">
            <w:pPr>
              <w:overflowPunct w:val="0"/>
              <w:jc w:val="center"/>
              <w:rPr>
                <w:rFonts w:ascii="Times New Roman" w:eastAsia="標楷體" w:hAnsi="Times New Roman" w:cs="Times New Roman"/>
                <w:bCs/>
                <w:color w:val="000000" w:themeColor="text1"/>
                <w:sz w:val="21"/>
                <w:szCs w:val="21"/>
              </w:rPr>
            </w:pPr>
            <w:r w:rsidRPr="00207E33">
              <w:rPr>
                <w:rFonts w:ascii="Times New Roman" w:eastAsia="標楷體" w:hAnsi="Times New Roman" w:cs="Times New Roman"/>
                <w:bCs/>
                <w:color w:val="000000" w:themeColor="text1"/>
                <w:sz w:val="21"/>
                <w:szCs w:val="21"/>
              </w:rPr>
              <w:t>18</w:t>
            </w:r>
          </w:p>
        </w:tc>
        <w:tc>
          <w:tcPr>
            <w:tcW w:w="8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tcPr>
          <w:p w:rsidR="00391AF8" w:rsidRPr="00207E33" w:rsidRDefault="00391AF8" w:rsidP="00871A81">
            <w:pPr>
              <w:overflowPunct w:val="0"/>
              <w:jc w:val="center"/>
              <w:rPr>
                <w:rFonts w:ascii="Times New Roman" w:eastAsia="標楷體" w:hAnsi="Times New Roman" w:cs="Times New Roman"/>
                <w:bCs/>
                <w:color w:val="000000" w:themeColor="text1"/>
                <w:sz w:val="21"/>
                <w:szCs w:val="21"/>
              </w:rPr>
            </w:pPr>
            <w:r w:rsidRPr="00207E33">
              <w:rPr>
                <w:rFonts w:ascii="Times New Roman" w:eastAsia="標楷體" w:hAnsi="Times New Roman" w:cs="Times New Roman"/>
                <w:bCs/>
                <w:color w:val="000000" w:themeColor="text1"/>
                <w:sz w:val="21"/>
                <w:szCs w:val="21"/>
              </w:rPr>
              <w:t>0</w:t>
            </w:r>
          </w:p>
        </w:tc>
        <w:tc>
          <w:tcPr>
            <w:tcW w:w="820" w:type="dxa"/>
            <w:tcBorders>
              <w:top w:val="single" w:sz="8" w:space="0" w:color="000000"/>
              <w:left w:val="single" w:sz="8" w:space="0" w:color="000000"/>
              <w:bottom w:val="single" w:sz="8" w:space="0" w:color="000000"/>
              <w:right w:val="single" w:sz="8" w:space="0" w:color="000000"/>
            </w:tcBorders>
            <w:shd w:val="clear" w:color="auto" w:fill="FFC000"/>
            <w:tcMar>
              <w:top w:w="15" w:type="dxa"/>
              <w:left w:w="89" w:type="dxa"/>
              <w:bottom w:w="0" w:type="dxa"/>
              <w:right w:w="89" w:type="dxa"/>
            </w:tcMar>
            <w:vAlign w:val="center"/>
          </w:tcPr>
          <w:p w:rsidR="00391AF8" w:rsidRPr="00207E33" w:rsidRDefault="00391AF8" w:rsidP="00871A81">
            <w:pPr>
              <w:overflowPunct w:val="0"/>
              <w:jc w:val="center"/>
              <w:rPr>
                <w:rFonts w:ascii="Times New Roman" w:eastAsia="標楷體" w:hAnsi="Times New Roman" w:cs="Times New Roman"/>
                <w:bCs/>
                <w:color w:val="000000" w:themeColor="text1"/>
                <w:sz w:val="21"/>
                <w:szCs w:val="21"/>
              </w:rPr>
            </w:pPr>
            <w:r w:rsidRPr="00207E33">
              <w:rPr>
                <w:rFonts w:ascii="Times New Roman" w:eastAsia="標楷體" w:hAnsi="Times New Roman" w:cs="Times New Roman"/>
                <w:bCs/>
                <w:color w:val="000000" w:themeColor="text1"/>
                <w:sz w:val="21"/>
                <w:szCs w:val="21"/>
              </w:rPr>
              <w:t>190</w:t>
            </w:r>
          </w:p>
        </w:tc>
      </w:tr>
    </w:tbl>
    <w:p w:rsidR="00421CA6" w:rsidRPr="00207E33" w:rsidRDefault="00421CA6" w:rsidP="0007602E">
      <w:pPr>
        <w:overflowPunct w:val="0"/>
        <w:spacing w:line="240" w:lineRule="atLeast"/>
        <w:ind w:rightChars="490" w:right="1176"/>
        <w:jc w:val="both"/>
        <w:rPr>
          <w:rFonts w:ascii="Times New Roman" w:eastAsia="標楷體" w:hAnsi="Times New Roman" w:cs="Times New Roman"/>
          <w:color w:val="000000" w:themeColor="text1"/>
          <w:sz w:val="21"/>
        </w:rPr>
      </w:pPr>
      <w:r w:rsidRPr="00207E33">
        <w:rPr>
          <w:rFonts w:ascii="Times New Roman" w:eastAsia="標楷體" w:hAnsi="Times New Roman" w:cs="Times New Roman"/>
          <w:bCs/>
          <w:color w:val="000000" w:themeColor="text1"/>
          <w:sz w:val="21"/>
        </w:rPr>
        <w:t>資料來源</w:t>
      </w:r>
      <w:r w:rsidRPr="00207E33">
        <w:rPr>
          <w:rFonts w:ascii="Times New Roman" w:eastAsia="標楷體" w:hAnsi="Times New Roman" w:cs="Times New Roman"/>
          <w:bCs/>
          <w:color w:val="000000" w:themeColor="text1"/>
          <w:sz w:val="21"/>
        </w:rPr>
        <w:t>:</w:t>
      </w:r>
      <w:r w:rsidRPr="00207E33">
        <w:rPr>
          <w:rFonts w:ascii="Times New Roman" w:eastAsia="標楷體" w:hAnsi="Times New Roman" w:cs="Times New Roman"/>
          <w:bCs/>
          <w:color w:val="000000" w:themeColor="text1"/>
          <w:sz w:val="21"/>
        </w:rPr>
        <w:t>內政部及行政院災害防救辦公室綜整</w:t>
      </w:r>
    </w:p>
    <w:p w:rsidR="00721C16" w:rsidRPr="00207E33" w:rsidRDefault="002840F6" w:rsidP="00A4589D">
      <w:pPr>
        <w:tabs>
          <w:tab w:val="left" w:pos="426"/>
        </w:tabs>
        <w:overflowPunct w:val="0"/>
        <w:spacing w:line="500" w:lineRule="exact"/>
        <w:ind w:leftChars="117" w:left="281" w:rightChars="490" w:right="1176" w:firstLineChars="221" w:firstLine="707"/>
        <w:jc w:val="both"/>
        <w:rPr>
          <w:rFonts w:ascii="Times New Roman" w:eastAsia="標楷體" w:hAnsi="Times New Roman" w:cs="Times New Roman"/>
          <w:color w:val="000000" w:themeColor="text1"/>
          <w:lang w:eastAsia="ar-SA"/>
        </w:rPr>
      </w:pPr>
      <w:r w:rsidRPr="00207E33">
        <w:rPr>
          <w:rFonts w:ascii="Times New Roman" w:eastAsia="標楷體" w:hAnsi="Times New Roman" w:cs="Times New Roman"/>
          <w:color w:val="000000" w:themeColor="text1"/>
          <w:sz w:val="32"/>
          <w:szCs w:val="32"/>
        </w:rPr>
        <w:t>在全球</w:t>
      </w:r>
      <w:r w:rsidR="00313D8C" w:rsidRPr="00207E33">
        <w:rPr>
          <w:rFonts w:ascii="Times New Roman" w:eastAsia="標楷體" w:hAnsi="Times New Roman" w:cs="Times New Roman"/>
          <w:color w:val="000000" w:themeColor="text1"/>
          <w:sz w:val="32"/>
          <w:szCs w:val="32"/>
        </w:rPr>
        <w:t>化</w:t>
      </w:r>
      <w:r w:rsidR="008802AE" w:rsidRPr="00207E33">
        <w:rPr>
          <w:rFonts w:ascii="Times New Roman" w:eastAsia="標楷體" w:hAnsi="Times New Roman" w:cs="Times New Roman"/>
          <w:color w:val="000000" w:themeColor="text1"/>
          <w:sz w:val="32"/>
          <w:szCs w:val="32"/>
        </w:rPr>
        <w:t>及</w:t>
      </w:r>
      <w:r w:rsidR="004F209F" w:rsidRPr="00207E33">
        <w:rPr>
          <w:rFonts w:ascii="Times New Roman" w:eastAsia="標楷體" w:hAnsi="Times New Roman" w:cs="Times New Roman"/>
          <w:color w:val="000000" w:themeColor="text1"/>
          <w:sz w:val="32"/>
          <w:szCs w:val="32"/>
        </w:rPr>
        <w:t>經濟高度化發展</w:t>
      </w:r>
      <w:r w:rsidRPr="00207E33">
        <w:rPr>
          <w:rFonts w:ascii="Times New Roman" w:eastAsia="標楷體" w:hAnsi="Times New Roman" w:cs="Times New Roman"/>
          <w:color w:val="000000" w:themeColor="text1"/>
          <w:sz w:val="32"/>
          <w:szCs w:val="32"/>
        </w:rPr>
        <w:t>的</w:t>
      </w:r>
      <w:r w:rsidR="00313D8C" w:rsidRPr="00207E33">
        <w:rPr>
          <w:rFonts w:ascii="Times New Roman" w:eastAsia="標楷體" w:hAnsi="Times New Roman" w:cs="Times New Roman"/>
          <w:color w:val="000000" w:themeColor="text1"/>
          <w:sz w:val="32"/>
          <w:szCs w:val="32"/>
        </w:rPr>
        <w:t>趨勢</w:t>
      </w:r>
      <w:r w:rsidRPr="00207E33">
        <w:rPr>
          <w:rFonts w:ascii="Times New Roman" w:eastAsia="標楷體" w:hAnsi="Times New Roman" w:cs="Times New Roman"/>
          <w:color w:val="000000" w:themeColor="text1"/>
          <w:sz w:val="32"/>
          <w:szCs w:val="32"/>
        </w:rPr>
        <w:t>下，</w:t>
      </w:r>
      <w:r w:rsidR="00D86644" w:rsidRPr="00207E33">
        <w:rPr>
          <w:rFonts w:ascii="Times New Roman" w:eastAsia="標楷體" w:hAnsi="Times New Roman" w:cs="Times New Roman"/>
          <w:color w:val="000000" w:themeColor="text1"/>
          <w:sz w:val="32"/>
          <w:szCs w:val="32"/>
        </w:rPr>
        <w:t>人員及貨物透過各種交通載具不斷的流通</w:t>
      </w:r>
      <w:r w:rsidR="00391AF8" w:rsidRPr="00207E33">
        <w:rPr>
          <w:rFonts w:ascii="Times New Roman" w:eastAsia="標楷體" w:hAnsi="Times New Roman" w:cs="Times New Roman"/>
          <w:color w:val="000000" w:themeColor="text1"/>
          <w:sz w:val="32"/>
          <w:szCs w:val="32"/>
        </w:rPr>
        <w:t>，</w:t>
      </w:r>
      <w:r w:rsidR="00325962" w:rsidRPr="00207E33">
        <w:rPr>
          <w:rFonts w:ascii="Times New Roman" w:eastAsia="標楷體" w:hAnsi="Times New Roman" w:cs="Times New Roman"/>
          <w:color w:val="000000" w:themeColor="text1"/>
          <w:sz w:val="32"/>
          <w:szCs w:val="32"/>
        </w:rPr>
        <w:t>企業及民間團體因</w:t>
      </w:r>
      <w:r w:rsidR="00C17858" w:rsidRPr="00207E33">
        <w:rPr>
          <w:rFonts w:ascii="Times New Roman" w:eastAsia="標楷體" w:hAnsi="Times New Roman" w:cs="Times New Roman"/>
          <w:color w:val="000000" w:themeColor="text1"/>
          <w:sz w:val="32"/>
          <w:szCs w:val="32"/>
        </w:rPr>
        <w:t>商品推廣或活動宣導所需，經常於</w:t>
      </w:r>
      <w:r w:rsidR="003717DF" w:rsidRPr="00207E33">
        <w:rPr>
          <w:rFonts w:ascii="Times New Roman" w:eastAsia="標楷體" w:hAnsi="Times New Roman" w:cs="Times New Roman"/>
          <w:color w:val="000000" w:themeColor="text1"/>
          <w:sz w:val="32"/>
          <w:szCs w:val="32"/>
        </w:rPr>
        <w:t>室內</w:t>
      </w:r>
      <w:r w:rsidR="00375C95" w:rsidRPr="00207E33">
        <w:rPr>
          <w:rFonts w:ascii="Times New Roman" w:eastAsia="標楷體" w:hAnsi="Times New Roman" w:cs="Times New Roman"/>
          <w:color w:val="000000" w:themeColor="text1"/>
          <w:sz w:val="32"/>
          <w:szCs w:val="32"/>
        </w:rPr>
        <w:t>（</w:t>
      </w:r>
      <w:r w:rsidR="003717DF" w:rsidRPr="00207E33">
        <w:rPr>
          <w:rFonts w:ascii="Times New Roman" w:eastAsia="標楷體" w:hAnsi="Times New Roman" w:cs="Times New Roman"/>
          <w:color w:val="000000" w:themeColor="text1"/>
          <w:sz w:val="32"/>
          <w:szCs w:val="32"/>
        </w:rPr>
        <w:t>外</w:t>
      </w:r>
      <w:r w:rsidR="00933D5C" w:rsidRPr="00207E33">
        <w:rPr>
          <w:rFonts w:ascii="Times New Roman" w:eastAsia="標楷體" w:hAnsi="Times New Roman" w:cs="Times New Roman"/>
          <w:color w:val="000000" w:themeColor="text1"/>
          <w:sz w:val="32"/>
          <w:szCs w:val="32"/>
        </w:rPr>
        <w:t>）</w:t>
      </w:r>
      <w:r w:rsidR="00CF1735" w:rsidRPr="00207E33">
        <w:rPr>
          <w:rFonts w:ascii="Times New Roman" w:eastAsia="標楷體" w:hAnsi="Times New Roman" w:cs="Times New Roman"/>
          <w:color w:val="000000" w:themeColor="text1"/>
          <w:sz w:val="32"/>
          <w:szCs w:val="32"/>
        </w:rPr>
        <w:t>場域辦理大型</w:t>
      </w:r>
      <w:r w:rsidR="00C17858" w:rsidRPr="00207E33">
        <w:rPr>
          <w:rFonts w:ascii="Times New Roman" w:eastAsia="標楷體" w:hAnsi="Times New Roman" w:cs="Times New Roman"/>
          <w:color w:val="000000" w:themeColor="text1"/>
          <w:sz w:val="32"/>
          <w:szCs w:val="32"/>
        </w:rPr>
        <w:t>群聚</w:t>
      </w:r>
      <w:r w:rsidR="00CF1735" w:rsidRPr="00207E33">
        <w:rPr>
          <w:rFonts w:ascii="Times New Roman" w:eastAsia="標楷體" w:hAnsi="Times New Roman" w:cs="Times New Roman"/>
          <w:color w:val="000000" w:themeColor="text1"/>
          <w:sz w:val="32"/>
          <w:szCs w:val="32"/>
        </w:rPr>
        <w:t>活動</w:t>
      </w:r>
      <w:r w:rsidR="00325962" w:rsidRPr="00207E33">
        <w:rPr>
          <w:rFonts w:ascii="Times New Roman" w:eastAsia="標楷體" w:hAnsi="Times New Roman" w:cs="Times New Roman"/>
          <w:color w:val="000000" w:themeColor="text1"/>
          <w:sz w:val="32"/>
          <w:szCs w:val="32"/>
        </w:rPr>
        <w:t>。</w:t>
      </w:r>
      <w:r w:rsidR="00C17858" w:rsidRPr="00207E33">
        <w:rPr>
          <w:rFonts w:ascii="Times New Roman" w:eastAsia="標楷體" w:hAnsi="Times New Roman" w:cs="Times New Roman"/>
          <w:color w:val="000000" w:themeColor="text1"/>
          <w:sz w:val="32"/>
          <w:szCs w:val="32"/>
        </w:rPr>
        <w:t>另外，石化</w:t>
      </w:r>
      <w:r w:rsidR="00CF1735" w:rsidRPr="00207E33">
        <w:rPr>
          <w:rFonts w:ascii="Times New Roman" w:eastAsia="標楷體" w:hAnsi="Times New Roman" w:cs="Times New Roman"/>
          <w:color w:val="000000" w:themeColor="text1"/>
          <w:sz w:val="32"/>
          <w:szCs w:val="32"/>
        </w:rPr>
        <w:t>工業</w:t>
      </w:r>
      <w:r w:rsidR="00C17858" w:rsidRPr="00207E33">
        <w:rPr>
          <w:rFonts w:ascii="Times New Roman" w:eastAsia="標楷體" w:hAnsi="Times New Roman" w:cs="Times New Roman"/>
          <w:color w:val="000000" w:themeColor="text1"/>
          <w:sz w:val="32"/>
          <w:szCs w:val="32"/>
        </w:rPr>
        <w:t>及化學</w:t>
      </w:r>
      <w:r w:rsidR="003717DF" w:rsidRPr="00207E33">
        <w:rPr>
          <w:rFonts w:ascii="Times New Roman" w:eastAsia="標楷體" w:hAnsi="Times New Roman" w:cs="Times New Roman"/>
          <w:color w:val="000000" w:themeColor="text1"/>
          <w:sz w:val="32"/>
          <w:szCs w:val="32"/>
        </w:rPr>
        <w:t>原料</w:t>
      </w:r>
      <w:r w:rsidR="00C17858" w:rsidRPr="00207E33">
        <w:rPr>
          <w:rFonts w:ascii="Times New Roman" w:eastAsia="標楷體" w:hAnsi="Times New Roman" w:cs="Times New Roman"/>
          <w:color w:val="000000" w:themeColor="text1"/>
          <w:sz w:val="32"/>
          <w:szCs w:val="32"/>
        </w:rPr>
        <w:t>業者因業務</w:t>
      </w:r>
      <w:r w:rsidR="00CF1735" w:rsidRPr="00207E33">
        <w:rPr>
          <w:rFonts w:ascii="Times New Roman" w:eastAsia="標楷體" w:hAnsi="Times New Roman" w:cs="Times New Roman"/>
          <w:color w:val="000000" w:themeColor="text1"/>
          <w:sz w:val="32"/>
          <w:szCs w:val="32"/>
        </w:rPr>
        <w:t>所需</w:t>
      </w:r>
      <w:r w:rsidR="00391AF8" w:rsidRPr="00207E33">
        <w:rPr>
          <w:rFonts w:ascii="Times New Roman" w:eastAsia="標楷體" w:hAnsi="Times New Roman" w:cs="Times New Roman"/>
          <w:color w:val="000000" w:themeColor="text1"/>
          <w:sz w:val="32"/>
          <w:szCs w:val="32"/>
        </w:rPr>
        <w:t>，</w:t>
      </w:r>
      <w:r w:rsidR="00C17858" w:rsidRPr="00207E33">
        <w:rPr>
          <w:rFonts w:ascii="Times New Roman" w:eastAsia="標楷體" w:hAnsi="Times New Roman" w:cs="Times New Roman"/>
          <w:color w:val="000000" w:themeColor="text1"/>
          <w:sz w:val="32"/>
          <w:szCs w:val="32"/>
        </w:rPr>
        <w:t>針對</w:t>
      </w:r>
      <w:r w:rsidR="00391AF8" w:rsidRPr="00207E33">
        <w:rPr>
          <w:rFonts w:ascii="Times New Roman" w:eastAsia="標楷體" w:hAnsi="Times New Roman" w:cs="Times New Roman"/>
          <w:color w:val="000000" w:themeColor="text1"/>
          <w:sz w:val="32"/>
          <w:szCs w:val="32"/>
        </w:rPr>
        <w:t>各類危險物品</w:t>
      </w:r>
      <w:r w:rsidR="00C17858" w:rsidRPr="00207E33">
        <w:rPr>
          <w:rFonts w:ascii="Times New Roman" w:eastAsia="標楷體" w:hAnsi="Times New Roman" w:cs="Times New Roman"/>
          <w:color w:val="000000" w:themeColor="text1"/>
          <w:sz w:val="32"/>
          <w:szCs w:val="32"/>
        </w:rPr>
        <w:t>、</w:t>
      </w:r>
      <w:r w:rsidR="00CF1735" w:rsidRPr="00207E33">
        <w:rPr>
          <w:rFonts w:ascii="Times New Roman" w:eastAsia="標楷體" w:hAnsi="Times New Roman" w:cs="Times New Roman"/>
          <w:color w:val="000000" w:themeColor="text1"/>
          <w:sz w:val="32"/>
          <w:szCs w:val="32"/>
        </w:rPr>
        <w:t>化學品及工業用氣體</w:t>
      </w:r>
      <w:r w:rsidR="00C17858" w:rsidRPr="00207E33">
        <w:rPr>
          <w:rFonts w:ascii="Times New Roman" w:eastAsia="標楷體" w:hAnsi="Times New Roman" w:cs="Times New Roman"/>
          <w:color w:val="000000" w:themeColor="text1"/>
          <w:sz w:val="32"/>
          <w:szCs w:val="32"/>
        </w:rPr>
        <w:t>進行</w:t>
      </w:r>
      <w:r w:rsidR="00CF1735" w:rsidRPr="00207E33">
        <w:rPr>
          <w:rFonts w:ascii="Times New Roman" w:eastAsia="標楷體" w:hAnsi="Times New Roman" w:cs="Times New Roman"/>
          <w:color w:val="000000" w:themeColor="text1"/>
          <w:sz w:val="32"/>
          <w:szCs w:val="32"/>
        </w:rPr>
        <w:t>儲存、運送等</w:t>
      </w:r>
      <w:r w:rsidR="003717DF" w:rsidRPr="00207E33">
        <w:rPr>
          <w:rFonts w:ascii="Times New Roman" w:eastAsia="標楷體" w:hAnsi="Times New Roman" w:cs="Times New Roman"/>
          <w:color w:val="000000" w:themeColor="text1"/>
          <w:sz w:val="32"/>
          <w:szCs w:val="32"/>
        </w:rPr>
        <w:t>因素</w:t>
      </w:r>
      <w:r w:rsidR="00CF1735" w:rsidRPr="00207E33">
        <w:rPr>
          <w:rFonts w:ascii="Times New Roman" w:eastAsia="標楷體" w:hAnsi="Times New Roman" w:cs="Times New Roman"/>
          <w:color w:val="000000" w:themeColor="text1"/>
          <w:sz w:val="32"/>
          <w:szCs w:val="32"/>
        </w:rPr>
        <w:t>，增加了人們</w:t>
      </w:r>
      <w:r w:rsidR="00D86644" w:rsidRPr="00207E33">
        <w:rPr>
          <w:rFonts w:ascii="Times New Roman" w:eastAsia="標楷體" w:hAnsi="Times New Roman" w:cs="Times New Roman"/>
          <w:color w:val="000000" w:themeColor="text1"/>
          <w:sz w:val="32"/>
          <w:szCs w:val="32"/>
        </w:rPr>
        <w:t>暴露於非天然災害</w:t>
      </w:r>
      <w:r w:rsidR="00375C95" w:rsidRPr="00207E33">
        <w:rPr>
          <w:rFonts w:ascii="Times New Roman" w:eastAsia="標楷體" w:hAnsi="Times New Roman" w:cs="Times New Roman"/>
          <w:color w:val="000000" w:themeColor="text1"/>
          <w:sz w:val="32"/>
          <w:szCs w:val="32"/>
        </w:rPr>
        <w:t>（</w:t>
      </w:r>
      <w:r w:rsidR="00325962" w:rsidRPr="00207E33">
        <w:rPr>
          <w:rFonts w:ascii="Times New Roman" w:eastAsia="標楷體" w:hAnsi="Times New Roman" w:cs="Times New Roman"/>
          <w:color w:val="000000" w:themeColor="text1"/>
          <w:sz w:val="32"/>
          <w:szCs w:val="32"/>
        </w:rPr>
        <w:t>如陸</w:t>
      </w:r>
      <w:r w:rsidR="00C17858" w:rsidRPr="00207E33">
        <w:rPr>
          <w:rFonts w:ascii="Times New Roman" w:eastAsia="標楷體" w:hAnsi="Times New Roman" w:cs="Times New Roman"/>
          <w:color w:val="000000" w:themeColor="text1"/>
          <w:sz w:val="32"/>
          <w:szCs w:val="32"/>
        </w:rPr>
        <w:t>上交通事故、工業管線、爆炸及毒性化學</w:t>
      </w:r>
      <w:r w:rsidR="00933D5C" w:rsidRPr="00207E33">
        <w:rPr>
          <w:rFonts w:ascii="Times New Roman" w:eastAsia="標楷體" w:hAnsi="Times New Roman" w:cs="Times New Roman"/>
          <w:color w:val="000000" w:themeColor="text1"/>
          <w:sz w:val="32"/>
          <w:szCs w:val="32"/>
        </w:rPr>
        <w:t>）</w:t>
      </w:r>
      <w:r w:rsidR="00D86644" w:rsidRPr="00207E33">
        <w:rPr>
          <w:rFonts w:ascii="Times New Roman" w:eastAsia="標楷體" w:hAnsi="Times New Roman" w:cs="Times New Roman"/>
          <w:color w:val="000000" w:themeColor="text1"/>
          <w:sz w:val="32"/>
          <w:szCs w:val="32"/>
        </w:rPr>
        <w:t>風險</w:t>
      </w:r>
      <w:r w:rsidR="00CF1735" w:rsidRPr="00207E33">
        <w:rPr>
          <w:rFonts w:ascii="Times New Roman" w:eastAsia="標楷體" w:hAnsi="Times New Roman" w:cs="Times New Roman"/>
          <w:color w:val="000000" w:themeColor="text1"/>
          <w:sz w:val="32"/>
          <w:szCs w:val="32"/>
        </w:rPr>
        <w:t>之機率。</w:t>
      </w:r>
      <w:r w:rsidR="00375C95" w:rsidRPr="00207E33">
        <w:rPr>
          <w:rFonts w:ascii="Times New Roman" w:eastAsia="標楷體" w:hAnsi="Times New Roman" w:cs="Times New Roman"/>
          <w:color w:val="000000" w:themeColor="text1"/>
          <w:sz w:val="32"/>
          <w:szCs w:val="32"/>
        </w:rPr>
        <w:t>（</w:t>
      </w:r>
      <w:r w:rsidR="00790117" w:rsidRPr="00207E33">
        <w:rPr>
          <w:rFonts w:ascii="Times New Roman" w:eastAsia="標楷體" w:hAnsi="Times New Roman" w:cs="Times New Roman"/>
          <w:color w:val="000000" w:themeColor="text1"/>
          <w:sz w:val="32"/>
          <w:szCs w:val="32"/>
        </w:rPr>
        <w:t>如表</w:t>
      </w:r>
      <w:r w:rsidR="00790117" w:rsidRPr="00207E33">
        <w:rPr>
          <w:rFonts w:ascii="Times New Roman" w:eastAsia="標楷體" w:hAnsi="Times New Roman" w:cs="Times New Roman"/>
          <w:color w:val="000000" w:themeColor="text1"/>
          <w:sz w:val="32"/>
          <w:szCs w:val="32"/>
        </w:rPr>
        <w:t>5</w:t>
      </w:r>
      <w:r w:rsidR="00790117" w:rsidRPr="00207E33">
        <w:rPr>
          <w:rFonts w:ascii="Times New Roman" w:eastAsia="標楷體" w:hAnsi="Times New Roman" w:cs="Times New Roman"/>
          <w:color w:val="000000" w:themeColor="text1"/>
          <w:sz w:val="32"/>
          <w:szCs w:val="32"/>
        </w:rPr>
        <w:t>及圖</w:t>
      </w:r>
      <w:r w:rsidR="00325962" w:rsidRPr="00207E33">
        <w:rPr>
          <w:rFonts w:ascii="Times New Roman" w:eastAsia="標楷體" w:hAnsi="Times New Roman" w:cs="Times New Roman"/>
          <w:color w:val="000000" w:themeColor="text1"/>
          <w:sz w:val="32"/>
          <w:szCs w:val="32"/>
        </w:rPr>
        <w:t>4</w:t>
      </w:r>
      <w:r w:rsidR="00375C95" w:rsidRPr="00207E33">
        <w:rPr>
          <w:rFonts w:ascii="Times New Roman" w:eastAsia="標楷體" w:hAnsi="Times New Roman" w:cs="Times New Roman"/>
          <w:color w:val="000000" w:themeColor="text1"/>
          <w:sz w:val="32"/>
          <w:szCs w:val="32"/>
        </w:rPr>
        <w:t>）</w:t>
      </w:r>
    </w:p>
    <w:p w:rsidR="00721C16" w:rsidRPr="00207E33" w:rsidRDefault="00721C16" w:rsidP="00A4589D">
      <w:pPr>
        <w:pStyle w:val="af4"/>
        <w:keepNext/>
        <w:rPr>
          <w:color w:val="000000" w:themeColor="text1"/>
        </w:rPr>
      </w:pPr>
      <w:bookmarkStart w:id="15" w:name="_Toc531093406"/>
      <w:r w:rsidRPr="00207E33">
        <w:rPr>
          <w:color w:val="000000" w:themeColor="text1"/>
        </w:rPr>
        <w:t>表</w:t>
      </w:r>
      <w:r w:rsidRPr="00207E33">
        <w:rPr>
          <w:color w:val="000000" w:themeColor="text1"/>
        </w:rPr>
        <w:t xml:space="preserve"> </w:t>
      </w:r>
      <w:r w:rsidRPr="00207E33">
        <w:rPr>
          <w:color w:val="000000" w:themeColor="text1"/>
        </w:rPr>
        <w:fldChar w:fldCharType="begin"/>
      </w:r>
      <w:r w:rsidRPr="00207E33">
        <w:rPr>
          <w:color w:val="000000" w:themeColor="text1"/>
        </w:rPr>
        <w:instrText xml:space="preserve"> SEQ </w:instrText>
      </w:r>
      <w:r w:rsidRPr="00207E33">
        <w:rPr>
          <w:color w:val="000000" w:themeColor="text1"/>
        </w:rPr>
        <w:instrText>表</w:instrText>
      </w:r>
      <w:r w:rsidRPr="00207E33">
        <w:rPr>
          <w:color w:val="000000" w:themeColor="text1"/>
        </w:rPr>
        <w:instrText xml:space="preserve"> \* ARABIC </w:instrText>
      </w:r>
      <w:r w:rsidRPr="00207E33">
        <w:rPr>
          <w:color w:val="000000" w:themeColor="text1"/>
        </w:rPr>
        <w:fldChar w:fldCharType="separate"/>
      </w:r>
      <w:r w:rsidR="002C2A89" w:rsidRPr="00207E33">
        <w:rPr>
          <w:noProof/>
          <w:color w:val="000000" w:themeColor="text1"/>
        </w:rPr>
        <w:t>5</w:t>
      </w:r>
      <w:r w:rsidRPr="00207E33">
        <w:rPr>
          <w:color w:val="000000" w:themeColor="text1"/>
        </w:rPr>
        <w:fldChar w:fldCharType="end"/>
      </w:r>
      <w:r w:rsidRPr="00207E33">
        <w:rPr>
          <w:color w:val="000000" w:themeColor="text1"/>
        </w:rPr>
        <w:t xml:space="preserve"> </w:t>
      </w:r>
      <w:r w:rsidRPr="00207E33">
        <w:rPr>
          <w:color w:val="000000" w:themeColor="text1"/>
          <w:lang w:eastAsia="zh-TW"/>
        </w:rPr>
        <w:t>近</w:t>
      </w:r>
      <w:r w:rsidRPr="00207E33">
        <w:rPr>
          <w:color w:val="000000" w:themeColor="text1"/>
          <w:lang w:eastAsia="zh-TW"/>
        </w:rPr>
        <w:t>5</w:t>
      </w:r>
      <w:r w:rsidRPr="00207E33">
        <w:rPr>
          <w:color w:val="000000" w:themeColor="text1"/>
          <w:lang w:eastAsia="zh-TW"/>
        </w:rPr>
        <w:t>年重大天然災害及人為災害事件表</w:t>
      </w:r>
      <w:bookmarkEnd w:id="15"/>
    </w:p>
    <w:tbl>
      <w:tblPr>
        <w:tblStyle w:val="GridTable4Accent5"/>
        <w:tblpPr w:leftFromText="180" w:rightFromText="180" w:vertAnchor="text" w:horzAnchor="margin" w:tblpX="-289" w:tblpY="227"/>
        <w:tblW w:w="9067" w:type="dxa"/>
        <w:tblLook w:val="04A0" w:firstRow="1" w:lastRow="0" w:firstColumn="1" w:lastColumn="0" w:noHBand="0" w:noVBand="1"/>
      </w:tblPr>
      <w:tblGrid>
        <w:gridCol w:w="1271"/>
        <w:gridCol w:w="1299"/>
        <w:gridCol w:w="1536"/>
        <w:gridCol w:w="1559"/>
        <w:gridCol w:w="1560"/>
        <w:gridCol w:w="1842"/>
      </w:tblGrid>
      <w:tr w:rsidR="009B36E8" w:rsidRPr="00207E33" w:rsidTr="00EB0610">
        <w:trPr>
          <w:cnfStyle w:val="100000000000" w:firstRow="1" w:lastRow="0" w:firstColumn="0" w:lastColumn="0" w:oddVBand="0" w:evenVBand="0" w:oddHBand="0"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1271" w:type="dxa"/>
          </w:tcPr>
          <w:p w:rsidR="00EB0610" w:rsidRPr="00207E33" w:rsidRDefault="00EB0610" w:rsidP="00721C16">
            <w:pPr>
              <w:overflowPunct w:val="0"/>
              <w:spacing w:line="240" w:lineRule="exact"/>
              <w:jc w:val="right"/>
              <w:rPr>
                <w:rFonts w:ascii="Times New Roman" w:eastAsia="標楷體" w:hAnsi="Times New Roman" w:cs="Times New Roman"/>
                <w:color w:val="000000" w:themeColor="text1"/>
                <w:sz w:val="21"/>
                <w:szCs w:val="32"/>
              </w:rPr>
            </w:pPr>
            <w:r w:rsidRPr="00207E33">
              <w:rPr>
                <w:rFonts w:ascii="Times New Roman" w:eastAsia="標楷體" w:hAnsi="Times New Roman" w:cs="Times New Roman"/>
                <w:color w:val="000000" w:themeColor="text1"/>
                <w:sz w:val="21"/>
                <w:szCs w:val="32"/>
              </w:rPr>
              <w:t xml:space="preserve">      </w:t>
            </w:r>
            <w:r w:rsidRPr="00207E33">
              <w:rPr>
                <w:rFonts w:ascii="Times New Roman" w:eastAsia="標楷體" w:hAnsi="Times New Roman" w:cs="Times New Roman"/>
                <w:color w:val="000000" w:themeColor="text1"/>
                <w:sz w:val="21"/>
                <w:szCs w:val="32"/>
              </w:rPr>
              <w:t>年度</w:t>
            </w:r>
          </w:p>
          <w:p w:rsidR="00EB0610" w:rsidRPr="00207E33" w:rsidRDefault="00EB0610" w:rsidP="00721C16">
            <w:pPr>
              <w:overflowPunct w:val="0"/>
              <w:spacing w:line="240" w:lineRule="atLeast"/>
              <w:jc w:val="both"/>
              <w:rPr>
                <w:rFonts w:ascii="Times New Roman" w:eastAsia="標楷體" w:hAnsi="Times New Roman" w:cs="Times New Roman"/>
                <w:color w:val="000000" w:themeColor="text1"/>
                <w:sz w:val="21"/>
                <w:szCs w:val="32"/>
              </w:rPr>
            </w:pPr>
            <w:r w:rsidRPr="00207E33">
              <w:rPr>
                <w:rFonts w:ascii="Times New Roman" w:eastAsia="標楷體" w:hAnsi="Times New Roman" w:cs="Times New Roman"/>
                <w:color w:val="000000" w:themeColor="text1"/>
                <w:sz w:val="21"/>
                <w:szCs w:val="32"/>
              </w:rPr>
              <w:t>分類</w:t>
            </w:r>
          </w:p>
        </w:tc>
        <w:tc>
          <w:tcPr>
            <w:tcW w:w="1299" w:type="dxa"/>
          </w:tcPr>
          <w:p w:rsidR="00EB0610" w:rsidRPr="00207E33" w:rsidRDefault="00EB0610" w:rsidP="00721C16">
            <w:pPr>
              <w:overflowPunct w:val="0"/>
              <w:spacing w:line="5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 w:val="28"/>
                <w:szCs w:val="32"/>
              </w:rPr>
            </w:pPr>
            <w:r w:rsidRPr="00207E33">
              <w:rPr>
                <w:rFonts w:ascii="Times New Roman" w:eastAsia="標楷體" w:hAnsi="Times New Roman" w:cs="Times New Roman"/>
                <w:color w:val="000000" w:themeColor="text1"/>
                <w:sz w:val="28"/>
                <w:szCs w:val="32"/>
              </w:rPr>
              <w:t>103</w:t>
            </w:r>
          </w:p>
        </w:tc>
        <w:tc>
          <w:tcPr>
            <w:tcW w:w="1536" w:type="dxa"/>
          </w:tcPr>
          <w:p w:rsidR="00EB0610" w:rsidRPr="00207E33" w:rsidRDefault="00EB0610" w:rsidP="00721C16">
            <w:pPr>
              <w:overflowPunct w:val="0"/>
              <w:spacing w:line="5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 w:val="28"/>
              </w:rPr>
            </w:pPr>
            <w:r w:rsidRPr="00207E33">
              <w:rPr>
                <w:rFonts w:ascii="Times New Roman" w:eastAsia="標楷體" w:hAnsi="Times New Roman" w:cs="Times New Roman"/>
                <w:color w:val="000000" w:themeColor="text1"/>
                <w:sz w:val="28"/>
                <w:szCs w:val="32"/>
              </w:rPr>
              <w:t>104</w:t>
            </w:r>
          </w:p>
        </w:tc>
        <w:tc>
          <w:tcPr>
            <w:tcW w:w="1559" w:type="dxa"/>
          </w:tcPr>
          <w:p w:rsidR="00EB0610" w:rsidRPr="00207E33" w:rsidRDefault="00EB0610" w:rsidP="00721C16">
            <w:pPr>
              <w:overflowPunct w:val="0"/>
              <w:spacing w:line="5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 w:val="28"/>
              </w:rPr>
            </w:pPr>
            <w:r w:rsidRPr="00207E33">
              <w:rPr>
                <w:rFonts w:ascii="Times New Roman" w:eastAsia="標楷體" w:hAnsi="Times New Roman" w:cs="Times New Roman"/>
                <w:color w:val="000000" w:themeColor="text1"/>
                <w:sz w:val="28"/>
                <w:szCs w:val="32"/>
              </w:rPr>
              <w:t>105</w:t>
            </w:r>
          </w:p>
        </w:tc>
        <w:tc>
          <w:tcPr>
            <w:tcW w:w="1560" w:type="dxa"/>
          </w:tcPr>
          <w:p w:rsidR="00EB0610" w:rsidRPr="00207E33" w:rsidRDefault="00EB0610" w:rsidP="00721C16">
            <w:pPr>
              <w:overflowPunct w:val="0"/>
              <w:spacing w:line="5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 w:val="28"/>
              </w:rPr>
            </w:pPr>
            <w:r w:rsidRPr="00207E33">
              <w:rPr>
                <w:rFonts w:ascii="Times New Roman" w:eastAsia="標楷體" w:hAnsi="Times New Roman" w:cs="Times New Roman"/>
                <w:color w:val="000000" w:themeColor="text1"/>
                <w:sz w:val="28"/>
                <w:szCs w:val="32"/>
              </w:rPr>
              <w:t>106</w:t>
            </w:r>
          </w:p>
        </w:tc>
        <w:tc>
          <w:tcPr>
            <w:tcW w:w="1842" w:type="dxa"/>
          </w:tcPr>
          <w:p w:rsidR="00EB0610" w:rsidRPr="00207E33" w:rsidRDefault="00EB0610" w:rsidP="00721C16">
            <w:pPr>
              <w:overflowPunct w:val="0"/>
              <w:spacing w:line="500" w:lineRule="exact"/>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 w:val="28"/>
              </w:rPr>
            </w:pPr>
            <w:r w:rsidRPr="00207E33">
              <w:rPr>
                <w:rFonts w:ascii="Times New Roman" w:eastAsia="標楷體" w:hAnsi="Times New Roman" w:cs="Times New Roman"/>
                <w:color w:val="000000" w:themeColor="text1"/>
                <w:sz w:val="28"/>
                <w:szCs w:val="32"/>
              </w:rPr>
              <w:t>107</w:t>
            </w:r>
          </w:p>
        </w:tc>
      </w:tr>
      <w:tr w:rsidR="009B36E8" w:rsidRPr="00207E33" w:rsidTr="00EB0610">
        <w:trPr>
          <w:cnfStyle w:val="000000100000" w:firstRow="0" w:lastRow="0" w:firstColumn="0" w:lastColumn="0" w:oddVBand="0" w:evenVBand="0" w:oddHBand="1" w:evenHBand="0" w:firstRowFirstColumn="0" w:firstRowLastColumn="0" w:lastRowFirstColumn="0" w:lastRowLastColumn="0"/>
          <w:trHeight w:val="1253"/>
        </w:trPr>
        <w:tc>
          <w:tcPr>
            <w:cnfStyle w:val="001000000000" w:firstRow="0" w:lastRow="0" w:firstColumn="1" w:lastColumn="0" w:oddVBand="0" w:evenVBand="0" w:oddHBand="0" w:evenHBand="0" w:firstRowFirstColumn="0" w:firstRowLastColumn="0" w:lastRowFirstColumn="0" w:lastRowLastColumn="0"/>
            <w:tcW w:w="1271" w:type="dxa"/>
          </w:tcPr>
          <w:p w:rsidR="00EB0610" w:rsidRPr="00207E33" w:rsidRDefault="00EB0610" w:rsidP="00721C16">
            <w:pPr>
              <w:pStyle w:val="a7"/>
              <w:overflowPunct w:val="0"/>
              <w:spacing w:line="300" w:lineRule="exact"/>
              <w:ind w:leftChars="0" w:left="113"/>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lastRenderedPageBreak/>
              <w:t>天然</w:t>
            </w:r>
          </w:p>
          <w:p w:rsidR="00EB0610" w:rsidRPr="00207E33" w:rsidRDefault="00EB0610" w:rsidP="00721C16">
            <w:pPr>
              <w:pStyle w:val="a7"/>
              <w:overflowPunct w:val="0"/>
              <w:spacing w:line="300" w:lineRule="exact"/>
              <w:ind w:leftChars="0" w:left="113"/>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災害</w:t>
            </w:r>
          </w:p>
        </w:tc>
        <w:tc>
          <w:tcPr>
            <w:tcW w:w="1299" w:type="dxa"/>
          </w:tcPr>
          <w:p w:rsidR="00EB0610" w:rsidRPr="00207E33" w:rsidRDefault="00EB0610" w:rsidP="00721C16">
            <w:pPr>
              <w:pStyle w:val="a7"/>
              <w:overflowPunct w:val="0"/>
              <w:spacing w:line="300" w:lineRule="exact"/>
              <w:ind w:leftChars="0" w:left="113"/>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Cs w:val="32"/>
              </w:rPr>
            </w:pPr>
          </w:p>
        </w:tc>
        <w:tc>
          <w:tcPr>
            <w:tcW w:w="1536" w:type="dxa"/>
          </w:tcPr>
          <w:p w:rsidR="00EB0610" w:rsidRPr="00207E33" w:rsidRDefault="00EB0610" w:rsidP="00721C16">
            <w:pPr>
              <w:pStyle w:val="a7"/>
              <w:numPr>
                <w:ilvl w:val="0"/>
                <w:numId w:val="4"/>
              </w:numPr>
              <w:overflowPunct w:val="0"/>
              <w:spacing w:line="300" w:lineRule="exact"/>
              <w:ind w:leftChars="0" w:left="113" w:hanging="204"/>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蘇迪勒颱風</w:t>
            </w:r>
          </w:p>
        </w:tc>
        <w:tc>
          <w:tcPr>
            <w:tcW w:w="1559" w:type="dxa"/>
          </w:tcPr>
          <w:p w:rsidR="00EB0610" w:rsidRPr="00207E33" w:rsidRDefault="00EB0610" w:rsidP="00721C16">
            <w:pPr>
              <w:pStyle w:val="a7"/>
              <w:numPr>
                <w:ilvl w:val="0"/>
                <w:numId w:val="4"/>
              </w:numPr>
              <w:overflowPunct w:val="0"/>
              <w:spacing w:line="300" w:lineRule="exact"/>
              <w:ind w:leftChars="0" w:left="113" w:hanging="204"/>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尼伯特颱風</w:t>
            </w:r>
          </w:p>
          <w:p w:rsidR="00EB0610" w:rsidRPr="00207E33" w:rsidRDefault="00EB0610" w:rsidP="00721C16">
            <w:pPr>
              <w:pStyle w:val="a7"/>
              <w:numPr>
                <w:ilvl w:val="0"/>
                <w:numId w:val="4"/>
              </w:numPr>
              <w:overflowPunct w:val="0"/>
              <w:spacing w:line="300" w:lineRule="exact"/>
              <w:ind w:leftChars="0" w:left="113" w:hanging="204"/>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寒害</w:t>
            </w:r>
          </w:p>
          <w:p w:rsidR="00EB0610" w:rsidRPr="00207E33" w:rsidRDefault="00EB0610" w:rsidP="00721C16">
            <w:pPr>
              <w:pStyle w:val="a7"/>
              <w:numPr>
                <w:ilvl w:val="0"/>
                <w:numId w:val="4"/>
              </w:numPr>
              <w:overflowPunct w:val="0"/>
              <w:spacing w:line="300" w:lineRule="exact"/>
              <w:ind w:leftChars="0" w:left="113" w:hanging="204"/>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0206</w:t>
            </w:r>
            <w:r w:rsidRPr="00207E33">
              <w:rPr>
                <w:rFonts w:ascii="Times New Roman" w:eastAsia="標楷體" w:hAnsi="Times New Roman" w:cs="Times New Roman"/>
                <w:color w:val="000000" w:themeColor="text1"/>
                <w:szCs w:val="32"/>
              </w:rPr>
              <w:t>臺南地震</w:t>
            </w:r>
          </w:p>
        </w:tc>
        <w:tc>
          <w:tcPr>
            <w:tcW w:w="1560" w:type="dxa"/>
          </w:tcPr>
          <w:p w:rsidR="00EB0610" w:rsidRPr="00207E33" w:rsidRDefault="00EB0610" w:rsidP="00721C16">
            <w:pPr>
              <w:overflowPunct w:val="0"/>
              <w:spacing w:line="300" w:lineRule="exac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Cs w:val="32"/>
              </w:rPr>
            </w:pPr>
          </w:p>
        </w:tc>
        <w:tc>
          <w:tcPr>
            <w:tcW w:w="1842" w:type="dxa"/>
          </w:tcPr>
          <w:p w:rsidR="00EB0610" w:rsidRPr="00207E33" w:rsidRDefault="00EB0610" w:rsidP="00721C16">
            <w:pPr>
              <w:pStyle w:val="a7"/>
              <w:numPr>
                <w:ilvl w:val="0"/>
                <w:numId w:val="4"/>
              </w:numPr>
              <w:overflowPunct w:val="0"/>
              <w:spacing w:line="300" w:lineRule="exact"/>
              <w:ind w:leftChars="0" w:left="113" w:hanging="204"/>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0206</w:t>
            </w:r>
            <w:r w:rsidRPr="00207E33">
              <w:rPr>
                <w:rFonts w:ascii="Times New Roman" w:eastAsia="標楷體" w:hAnsi="Times New Roman" w:cs="Times New Roman"/>
                <w:color w:val="000000" w:themeColor="text1"/>
                <w:szCs w:val="32"/>
              </w:rPr>
              <w:t>花蓮地震</w:t>
            </w:r>
          </w:p>
          <w:p w:rsidR="00EB0610" w:rsidRPr="00207E33" w:rsidRDefault="00EB0610" w:rsidP="00721C16">
            <w:pPr>
              <w:pStyle w:val="a7"/>
              <w:numPr>
                <w:ilvl w:val="0"/>
                <w:numId w:val="4"/>
              </w:numPr>
              <w:overflowPunct w:val="0"/>
              <w:spacing w:line="300" w:lineRule="exact"/>
              <w:ind w:leftChars="0" w:left="113" w:hanging="204"/>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0823</w:t>
            </w:r>
            <w:r w:rsidRPr="00207E33">
              <w:rPr>
                <w:rFonts w:ascii="Times New Roman" w:eastAsia="標楷體" w:hAnsi="Times New Roman" w:cs="Times New Roman"/>
                <w:color w:val="000000" w:themeColor="text1"/>
                <w:szCs w:val="32"/>
              </w:rPr>
              <w:t>熱帶低壓水災</w:t>
            </w:r>
          </w:p>
        </w:tc>
      </w:tr>
      <w:tr w:rsidR="009B36E8" w:rsidRPr="00207E33" w:rsidTr="00EB0610">
        <w:trPr>
          <w:trHeight w:val="2168"/>
        </w:trPr>
        <w:tc>
          <w:tcPr>
            <w:cnfStyle w:val="001000000000" w:firstRow="0" w:lastRow="0" w:firstColumn="1" w:lastColumn="0" w:oddVBand="0" w:evenVBand="0" w:oddHBand="0" w:evenHBand="0" w:firstRowFirstColumn="0" w:firstRowLastColumn="0" w:lastRowFirstColumn="0" w:lastRowLastColumn="0"/>
            <w:tcW w:w="1271" w:type="dxa"/>
          </w:tcPr>
          <w:p w:rsidR="00EB0610" w:rsidRPr="00207E33" w:rsidRDefault="00EB0610" w:rsidP="00721C16">
            <w:pPr>
              <w:pStyle w:val="a7"/>
              <w:overflowPunct w:val="0"/>
              <w:spacing w:line="300" w:lineRule="exact"/>
              <w:ind w:leftChars="0" w:left="113"/>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人為</w:t>
            </w:r>
          </w:p>
          <w:p w:rsidR="00EB0610" w:rsidRPr="00207E33" w:rsidRDefault="00EB0610" w:rsidP="00721C16">
            <w:pPr>
              <w:pStyle w:val="a7"/>
              <w:overflowPunct w:val="0"/>
              <w:spacing w:line="300" w:lineRule="exact"/>
              <w:ind w:leftChars="0" w:left="113"/>
              <w:jc w:val="both"/>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災害</w:t>
            </w:r>
          </w:p>
        </w:tc>
        <w:tc>
          <w:tcPr>
            <w:tcW w:w="1299" w:type="dxa"/>
          </w:tcPr>
          <w:p w:rsidR="00EB0610" w:rsidRPr="00207E33" w:rsidRDefault="00EB0610" w:rsidP="00721C16">
            <w:pPr>
              <w:pStyle w:val="a7"/>
              <w:numPr>
                <w:ilvl w:val="0"/>
                <w:numId w:val="4"/>
              </w:numPr>
              <w:overflowPunct w:val="0"/>
              <w:spacing w:line="300" w:lineRule="exact"/>
              <w:ind w:leftChars="0" w:left="113" w:hanging="204"/>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復興航空</w:t>
            </w:r>
            <w:r w:rsidRPr="00207E33">
              <w:rPr>
                <w:rFonts w:ascii="Times New Roman" w:eastAsia="標楷體" w:hAnsi="Times New Roman" w:cs="Times New Roman"/>
                <w:color w:val="000000" w:themeColor="text1"/>
                <w:szCs w:val="32"/>
              </w:rPr>
              <w:t>GE222</w:t>
            </w:r>
            <w:r w:rsidRPr="00207E33">
              <w:rPr>
                <w:rFonts w:ascii="Times New Roman" w:eastAsia="標楷體" w:hAnsi="Times New Roman" w:cs="Times New Roman"/>
                <w:color w:val="000000" w:themeColor="text1"/>
                <w:szCs w:val="32"/>
              </w:rPr>
              <w:t>澎湖馬公空難</w:t>
            </w:r>
          </w:p>
          <w:p w:rsidR="00EB0610" w:rsidRPr="00207E33" w:rsidRDefault="00EB0610" w:rsidP="00721C16">
            <w:pPr>
              <w:pStyle w:val="a7"/>
              <w:numPr>
                <w:ilvl w:val="0"/>
                <w:numId w:val="4"/>
              </w:numPr>
              <w:overflowPunct w:val="0"/>
              <w:spacing w:line="300" w:lineRule="exact"/>
              <w:ind w:leftChars="0" w:left="113" w:hanging="204"/>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0731</w:t>
            </w:r>
            <w:r w:rsidRPr="00207E33">
              <w:rPr>
                <w:rFonts w:ascii="Times New Roman" w:eastAsia="標楷體" w:hAnsi="Times New Roman" w:cs="Times New Roman"/>
                <w:color w:val="000000" w:themeColor="text1"/>
                <w:szCs w:val="32"/>
              </w:rPr>
              <w:t>高雄氣爆事件</w:t>
            </w:r>
          </w:p>
        </w:tc>
        <w:tc>
          <w:tcPr>
            <w:tcW w:w="1536" w:type="dxa"/>
          </w:tcPr>
          <w:p w:rsidR="00EB0610" w:rsidRPr="00207E33" w:rsidRDefault="00EB0610" w:rsidP="00721C16">
            <w:pPr>
              <w:pStyle w:val="a7"/>
              <w:numPr>
                <w:ilvl w:val="0"/>
                <w:numId w:val="4"/>
              </w:numPr>
              <w:overflowPunct w:val="0"/>
              <w:spacing w:line="300" w:lineRule="exact"/>
              <w:ind w:leftChars="0" w:left="113" w:hanging="204"/>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復興航空</w:t>
            </w:r>
            <w:r w:rsidRPr="00207E33">
              <w:rPr>
                <w:rFonts w:ascii="Times New Roman" w:eastAsia="標楷體" w:hAnsi="Times New Roman" w:cs="Times New Roman"/>
                <w:color w:val="000000" w:themeColor="text1"/>
                <w:szCs w:val="32"/>
              </w:rPr>
              <w:t>GE235</w:t>
            </w:r>
            <w:r w:rsidRPr="00207E33">
              <w:rPr>
                <w:rFonts w:ascii="Times New Roman" w:eastAsia="標楷體" w:hAnsi="Times New Roman" w:cs="Times New Roman"/>
                <w:color w:val="000000" w:themeColor="text1"/>
                <w:szCs w:val="32"/>
              </w:rPr>
              <w:t>空難</w:t>
            </w:r>
          </w:p>
          <w:p w:rsidR="00EB0610" w:rsidRPr="00207E33" w:rsidRDefault="00EB0610" w:rsidP="00721C16">
            <w:pPr>
              <w:pStyle w:val="a7"/>
              <w:numPr>
                <w:ilvl w:val="0"/>
                <w:numId w:val="4"/>
              </w:numPr>
              <w:overflowPunct w:val="0"/>
              <w:spacing w:line="300" w:lineRule="exact"/>
              <w:ind w:leftChars="0" w:left="113" w:hanging="204"/>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德翔貨輪漏油</w:t>
            </w:r>
          </w:p>
          <w:p w:rsidR="00EB0610" w:rsidRPr="00207E33" w:rsidRDefault="00EB0610" w:rsidP="00721C16">
            <w:pPr>
              <w:pStyle w:val="a7"/>
              <w:numPr>
                <w:ilvl w:val="0"/>
                <w:numId w:val="4"/>
              </w:numPr>
              <w:overflowPunct w:val="0"/>
              <w:spacing w:line="300" w:lineRule="exact"/>
              <w:ind w:leftChars="0" w:left="113" w:hanging="204"/>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八仙</w:t>
            </w:r>
            <w:r w:rsidR="00364D35" w:rsidRPr="00207E33">
              <w:rPr>
                <w:rFonts w:ascii="Times New Roman" w:eastAsia="標楷體" w:hAnsi="Times New Roman" w:cs="Times New Roman" w:hint="eastAsia"/>
                <w:color w:val="000000" w:themeColor="text1"/>
                <w:szCs w:val="32"/>
              </w:rPr>
              <w:t>樂園</w:t>
            </w:r>
            <w:r w:rsidRPr="00207E33">
              <w:rPr>
                <w:rFonts w:ascii="Times New Roman" w:eastAsia="標楷體" w:hAnsi="Times New Roman" w:cs="Times New Roman"/>
                <w:color w:val="000000" w:themeColor="text1"/>
                <w:szCs w:val="32"/>
              </w:rPr>
              <w:t>粉塵暴燃事件</w:t>
            </w:r>
          </w:p>
        </w:tc>
        <w:tc>
          <w:tcPr>
            <w:tcW w:w="1559" w:type="dxa"/>
          </w:tcPr>
          <w:p w:rsidR="00EB0610" w:rsidRPr="00207E33" w:rsidRDefault="00EB0610" w:rsidP="00721C16">
            <w:pPr>
              <w:pStyle w:val="a7"/>
              <w:numPr>
                <w:ilvl w:val="0"/>
                <w:numId w:val="4"/>
              </w:numPr>
              <w:overflowPunct w:val="0"/>
              <w:spacing w:line="300" w:lineRule="exact"/>
              <w:ind w:leftChars="0" w:left="113" w:hanging="204"/>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國道</w:t>
            </w:r>
            <w:r w:rsidRPr="00207E33">
              <w:rPr>
                <w:rFonts w:ascii="Times New Roman" w:eastAsia="標楷體" w:hAnsi="Times New Roman" w:cs="Times New Roman"/>
                <w:color w:val="000000" w:themeColor="text1"/>
                <w:szCs w:val="32"/>
              </w:rPr>
              <w:t>2</w:t>
            </w:r>
            <w:r w:rsidRPr="00207E33">
              <w:rPr>
                <w:rFonts w:ascii="Times New Roman" w:eastAsia="標楷體" w:hAnsi="Times New Roman" w:cs="Times New Roman"/>
                <w:color w:val="000000" w:themeColor="text1"/>
                <w:szCs w:val="32"/>
              </w:rPr>
              <w:t>號遊覽車火</w:t>
            </w:r>
            <w:r w:rsidR="00364D35" w:rsidRPr="00207E33">
              <w:rPr>
                <w:rFonts w:ascii="Times New Roman" w:eastAsia="標楷體" w:hAnsi="Times New Roman" w:cs="Times New Roman" w:hint="eastAsia"/>
                <w:color w:val="000000" w:themeColor="text1"/>
                <w:szCs w:val="32"/>
              </w:rPr>
              <w:t>燒</w:t>
            </w:r>
            <w:r w:rsidRPr="00207E33">
              <w:rPr>
                <w:rFonts w:ascii="Times New Roman" w:eastAsia="標楷體" w:hAnsi="Times New Roman" w:cs="Times New Roman"/>
                <w:color w:val="000000" w:themeColor="text1"/>
                <w:szCs w:val="32"/>
              </w:rPr>
              <w:t>車事故</w:t>
            </w:r>
          </w:p>
        </w:tc>
        <w:tc>
          <w:tcPr>
            <w:tcW w:w="1560" w:type="dxa"/>
          </w:tcPr>
          <w:p w:rsidR="00EB0610" w:rsidRPr="00207E33" w:rsidRDefault="00EB0610" w:rsidP="00364D35">
            <w:pPr>
              <w:pStyle w:val="a7"/>
              <w:numPr>
                <w:ilvl w:val="0"/>
                <w:numId w:val="4"/>
              </w:numPr>
              <w:overflowPunct w:val="0"/>
              <w:spacing w:line="300" w:lineRule="exact"/>
              <w:ind w:leftChars="0" w:left="113" w:hanging="204"/>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Cs w:val="32"/>
              </w:rPr>
            </w:pPr>
            <w:r w:rsidRPr="00207E33">
              <w:rPr>
                <w:rFonts w:ascii="Times New Roman" w:eastAsia="標楷體" w:hAnsi="Times New Roman" w:cs="Times New Roman"/>
                <w:color w:val="000000" w:themeColor="text1"/>
                <w:szCs w:val="32"/>
              </w:rPr>
              <w:t>國道</w:t>
            </w:r>
            <w:r w:rsidRPr="00207E33">
              <w:rPr>
                <w:rFonts w:ascii="Times New Roman" w:eastAsia="標楷體" w:hAnsi="Times New Roman" w:cs="Times New Roman"/>
                <w:color w:val="000000" w:themeColor="text1"/>
                <w:szCs w:val="32"/>
              </w:rPr>
              <w:t>5</w:t>
            </w:r>
            <w:r w:rsidRPr="00207E33">
              <w:rPr>
                <w:rFonts w:ascii="Times New Roman" w:eastAsia="標楷體" w:hAnsi="Times New Roman" w:cs="Times New Roman"/>
                <w:color w:val="000000" w:themeColor="text1"/>
                <w:szCs w:val="32"/>
              </w:rPr>
              <w:t>號遊覽車</w:t>
            </w:r>
            <w:r w:rsidR="00364D35" w:rsidRPr="00207E33">
              <w:rPr>
                <w:rFonts w:ascii="Times New Roman" w:eastAsia="標楷體" w:hAnsi="Times New Roman" w:cs="Times New Roman" w:hint="eastAsia"/>
                <w:color w:val="000000" w:themeColor="text1"/>
                <w:szCs w:val="32"/>
              </w:rPr>
              <w:t>翻</w:t>
            </w:r>
            <w:r w:rsidRPr="00207E33">
              <w:rPr>
                <w:rFonts w:ascii="Times New Roman" w:eastAsia="標楷體" w:hAnsi="Times New Roman" w:cs="Times New Roman"/>
                <w:color w:val="000000" w:themeColor="text1"/>
                <w:szCs w:val="32"/>
              </w:rPr>
              <w:t>車事</w:t>
            </w:r>
            <w:r w:rsidR="00364D35" w:rsidRPr="00207E33">
              <w:rPr>
                <w:rFonts w:ascii="Times New Roman" w:eastAsia="標楷體" w:hAnsi="Times New Roman" w:cs="Times New Roman" w:hint="eastAsia"/>
                <w:color w:val="000000" w:themeColor="text1"/>
                <w:szCs w:val="32"/>
              </w:rPr>
              <w:t>故</w:t>
            </w:r>
          </w:p>
        </w:tc>
        <w:tc>
          <w:tcPr>
            <w:tcW w:w="1842" w:type="dxa"/>
          </w:tcPr>
          <w:p w:rsidR="00EB0610" w:rsidRPr="00207E33" w:rsidRDefault="00EB0610" w:rsidP="00721C16">
            <w:pPr>
              <w:pStyle w:val="a7"/>
              <w:overflowPunct w:val="0"/>
              <w:spacing w:line="300" w:lineRule="exact"/>
              <w:ind w:leftChars="0" w:left="113"/>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Cs w:val="32"/>
              </w:rPr>
            </w:pPr>
          </w:p>
        </w:tc>
      </w:tr>
    </w:tbl>
    <w:p w:rsidR="009B0F2E" w:rsidRPr="00207E33" w:rsidRDefault="009B0F2E" w:rsidP="00A4589D">
      <w:pPr>
        <w:tabs>
          <w:tab w:val="left" w:pos="426"/>
        </w:tabs>
        <w:overflowPunct w:val="0"/>
        <w:spacing w:line="500" w:lineRule="exact"/>
        <w:ind w:left="425" w:rightChars="490" w:right="1176" w:hangingChars="193"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22"/>
          <w:szCs w:val="32"/>
        </w:rPr>
        <w:t>資料來源：行政院災害防救辦公室綜整</w:t>
      </w:r>
    </w:p>
    <w:p w:rsidR="00CB464A" w:rsidRPr="00207E33" w:rsidRDefault="00CB464A" w:rsidP="0007602E">
      <w:pPr>
        <w:tabs>
          <w:tab w:val="left" w:pos="426"/>
        </w:tabs>
        <w:overflowPunct w:val="0"/>
        <w:spacing w:line="500" w:lineRule="exact"/>
        <w:ind w:leftChars="117" w:left="281" w:rightChars="490" w:right="1176" w:firstLineChars="221" w:firstLine="707"/>
        <w:jc w:val="both"/>
        <w:rPr>
          <w:rFonts w:ascii="Times New Roman" w:eastAsia="標楷體" w:hAnsi="Times New Roman" w:cs="Times New Roman"/>
          <w:color w:val="000000" w:themeColor="text1"/>
          <w:sz w:val="32"/>
          <w:szCs w:val="32"/>
        </w:rPr>
      </w:pPr>
    </w:p>
    <w:p w:rsidR="00B2766B" w:rsidRPr="00207E33" w:rsidRDefault="00B2766B" w:rsidP="0007602E">
      <w:pPr>
        <w:tabs>
          <w:tab w:val="left" w:pos="426"/>
        </w:tabs>
        <w:overflowPunct w:val="0"/>
        <w:spacing w:line="500" w:lineRule="exact"/>
        <w:ind w:leftChars="117" w:left="281" w:rightChars="490" w:right="1176" w:firstLineChars="221" w:firstLine="707"/>
        <w:jc w:val="both"/>
        <w:rPr>
          <w:rFonts w:ascii="Times New Roman" w:eastAsia="標楷體" w:hAnsi="Times New Roman" w:cs="Times New Roman"/>
          <w:color w:val="000000" w:themeColor="text1"/>
          <w:sz w:val="32"/>
          <w:szCs w:val="32"/>
        </w:rPr>
      </w:pPr>
    </w:p>
    <w:p w:rsidR="00B2766B" w:rsidRPr="00207E33" w:rsidRDefault="00B2766B" w:rsidP="0007602E">
      <w:pPr>
        <w:tabs>
          <w:tab w:val="left" w:pos="426"/>
        </w:tabs>
        <w:overflowPunct w:val="0"/>
        <w:spacing w:line="500" w:lineRule="exact"/>
        <w:ind w:leftChars="117" w:left="281" w:rightChars="490" w:right="1176" w:firstLineChars="221" w:firstLine="707"/>
        <w:jc w:val="both"/>
        <w:rPr>
          <w:rFonts w:ascii="Times New Roman" w:eastAsia="標楷體" w:hAnsi="Times New Roman" w:cs="Times New Roman"/>
          <w:color w:val="000000" w:themeColor="text1"/>
          <w:sz w:val="32"/>
          <w:szCs w:val="32"/>
        </w:rPr>
      </w:pPr>
    </w:p>
    <w:p w:rsidR="00B2766B" w:rsidRPr="00207E33" w:rsidRDefault="00B2766B" w:rsidP="0007602E">
      <w:pPr>
        <w:tabs>
          <w:tab w:val="left" w:pos="426"/>
        </w:tabs>
        <w:overflowPunct w:val="0"/>
        <w:spacing w:line="500" w:lineRule="exact"/>
        <w:ind w:leftChars="117" w:left="281" w:rightChars="490" w:right="1176" w:firstLineChars="221" w:firstLine="707"/>
        <w:jc w:val="both"/>
        <w:rPr>
          <w:rFonts w:ascii="Times New Roman" w:eastAsia="標楷體" w:hAnsi="Times New Roman" w:cs="Times New Roman"/>
          <w:color w:val="000000" w:themeColor="text1"/>
          <w:sz w:val="32"/>
          <w:szCs w:val="32"/>
        </w:rPr>
      </w:pPr>
    </w:p>
    <w:p w:rsidR="00B2766B" w:rsidRPr="00207E33" w:rsidRDefault="00B2766B" w:rsidP="0007602E">
      <w:pPr>
        <w:tabs>
          <w:tab w:val="left" w:pos="426"/>
        </w:tabs>
        <w:overflowPunct w:val="0"/>
        <w:spacing w:line="500" w:lineRule="exact"/>
        <w:ind w:leftChars="117" w:left="281" w:rightChars="490" w:right="1176" w:firstLineChars="221" w:firstLine="707"/>
        <w:jc w:val="both"/>
        <w:rPr>
          <w:rFonts w:ascii="Times New Roman" w:eastAsia="標楷體" w:hAnsi="Times New Roman" w:cs="Times New Roman"/>
          <w:color w:val="000000" w:themeColor="text1"/>
          <w:sz w:val="32"/>
          <w:szCs w:val="32"/>
        </w:rPr>
      </w:pPr>
    </w:p>
    <w:p w:rsidR="00B2766B" w:rsidRPr="00207E33" w:rsidRDefault="00B2766B" w:rsidP="0007602E">
      <w:pPr>
        <w:tabs>
          <w:tab w:val="left" w:pos="426"/>
        </w:tabs>
        <w:overflowPunct w:val="0"/>
        <w:spacing w:line="500" w:lineRule="exact"/>
        <w:ind w:leftChars="117" w:left="281" w:rightChars="490" w:right="1176" w:firstLineChars="221" w:firstLine="707"/>
        <w:jc w:val="both"/>
        <w:rPr>
          <w:rFonts w:ascii="Times New Roman" w:eastAsia="標楷體" w:hAnsi="Times New Roman" w:cs="Times New Roman"/>
          <w:color w:val="000000" w:themeColor="text1"/>
          <w:sz w:val="32"/>
          <w:szCs w:val="32"/>
        </w:rPr>
      </w:pPr>
    </w:p>
    <w:p w:rsidR="00B2766B" w:rsidRPr="00207E33" w:rsidRDefault="00B2766B" w:rsidP="0007602E">
      <w:pPr>
        <w:tabs>
          <w:tab w:val="left" w:pos="426"/>
        </w:tabs>
        <w:overflowPunct w:val="0"/>
        <w:spacing w:line="500" w:lineRule="exact"/>
        <w:ind w:leftChars="117" w:left="281" w:rightChars="490" w:right="1176" w:firstLineChars="221" w:firstLine="707"/>
        <w:jc w:val="both"/>
        <w:rPr>
          <w:rFonts w:ascii="Times New Roman" w:eastAsia="標楷體" w:hAnsi="Times New Roman" w:cs="Times New Roman"/>
          <w:color w:val="000000" w:themeColor="text1"/>
          <w:sz w:val="32"/>
          <w:szCs w:val="32"/>
        </w:rPr>
      </w:pPr>
    </w:p>
    <w:p w:rsidR="00B2766B" w:rsidRPr="00207E33" w:rsidRDefault="00B2766B" w:rsidP="0007602E">
      <w:pPr>
        <w:tabs>
          <w:tab w:val="left" w:pos="426"/>
        </w:tabs>
        <w:overflowPunct w:val="0"/>
        <w:spacing w:line="500" w:lineRule="exact"/>
        <w:ind w:leftChars="117" w:left="281" w:rightChars="490" w:right="1176" w:firstLineChars="221" w:firstLine="707"/>
        <w:jc w:val="both"/>
        <w:rPr>
          <w:rFonts w:ascii="Times New Roman" w:eastAsia="標楷體" w:hAnsi="Times New Roman" w:cs="Times New Roman"/>
          <w:color w:val="000000" w:themeColor="text1"/>
          <w:sz w:val="32"/>
          <w:szCs w:val="32"/>
        </w:rPr>
      </w:pPr>
    </w:p>
    <w:p w:rsidR="003421EA" w:rsidRPr="00207E33" w:rsidRDefault="00316EA1" w:rsidP="0007602E">
      <w:pPr>
        <w:tabs>
          <w:tab w:val="left" w:pos="426"/>
        </w:tabs>
        <w:overflowPunct w:val="0"/>
        <w:spacing w:line="500" w:lineRule="exact"/>
        <w:ind w:leftChars="117" w:left="281" w:rightChars="490" w:right="1176" w:firstLineChars="221" w:firstLine="53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noProof/>
          <w:color w:val="000000" w:themeColor="text1"/>
        </w:rPr>
        <mc:AlternateContent>
          <mc:Choice Requires="wps">
            <w:drawing>
              <wp:anchor distT="0" distB="0" distL="114300" distR="114300" simplePos="0" relativeHeight="251689984" behindDoc="0" locked="0" layoutInCell="1" allowOverlap="1" wp14:anchorId="4AB4A8C3" wp14:editId="0FBB1390">
                <wp:simplePos x="0" y="0"/>
                <wp:positionH relativeFrom="column">
                  <wp:posOffset>838200</wp:posOffset>
                </wp:positionH>
                <wp:positionV relativeFrom="paragraph">
                  <wp:posOffset>3779520</wp:posOffset>
                </wp:positionV>
                <wp:extent cx="3977640" cy="518160"/>
                <wp:effectExtent l="0" t="0" r="3810" b="0"/>
                <wp:wrapTopAndBottom/>
                <wp:docPr id="15" name="文字方塊 15"/>
                <wp:cNvGraphicFramePr/>
                <a:graphic xmlns:a="http://schemas.openxmlformats.org/drawingml/2006/main">
                  <a:graphicData uri="http://schemas.microsoft.com/office/word/2010/wordprocessingShape">
                    <wps:wsp>
                      <wps:cNvSpPr txBox="1"/>
                      <wps:spPr>
                        <a:xfrm>
                          <a:off x="0" y="0"/>
                          <a:ext cx="3977640" cy="518160"/>
                        </a:xfrm>
                        <a:prstGeom prst="rect">
                          <a:avLst/>
                        </a:prstGeom>
                        <a:solidFill>
                          <a:prstClr val="white"/>
                        </a:solidFill>
                        <a:ln>
                          <a:noFill/>
                        </a:ln>
                      </wps:spPr>
                      <wps:txbx>
                        <w:txbxContent>
                          <w:p w:rsidR="00F71FC4" w:rsidRDefault="00F71FC4" w:rsidP="00C644DE">
                            <w:pPr>
                              <w:pStyle w:val="af4"/>
                              <w:spacing w:line="240" w:lineRule="exact"/>
                              <w:rPr>
                                <w:rFonts w:ascii="標楷體" w:hAnsi="標楷體" w:cstheme="minorBidi"/>
                                <w:color w:val="000000" w:themeColor="text1"/>
                                <w:kern w:val="2"/>
                                <w:sz w:val="21"/>
                                <w:szCs w:val="21"/>
                                <w:lang w:eastAsia="zh-TW"/>
                              </w:rPr>
                            </w:pPr>
                            <w:bookmarkStart w:id="16" w:name="_Toc531093398"/>
                            <w:r>
                              <w:rPr>
                                <w:rFonts w:hint="eastAsia"/>
                              </w:rPr>
                              <w:t>圖</w:t>
                            </w:r>
                            <w:r>
                              <w:rPr>
                                <w:rFonts w:hint="eastAsia"/>
                              </w:rPr>
                              <w:t xml:space="preserve"> </w:t>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w:instrText>
                            </w:r>
                            <w:r>
                              <w:instrText xml:space="preserve"> </w:instrText>
                            </w:r>
                            <w:r>
                              <w:fldChar w:fldCharType="separate"/>
                            </w:r>
                            <w:r w:rsidR="002C2A89">
                              <w:rPr>
                                <w:noProof/>
                              </w:rPr>
                              <w:t>4</w:t>
                            </w:r>
                            <w:r>
                              <w:fldChar w:fldCharType="end"/>
                            </w:r>
                            <w:r>
                              <w:t xml:space="preserve">  </w:t>
                            </w:r>
                            <w:r w:rsidRPr="00A4589D">
                              <w:rPr>
                                <w:rFonts w:ascii="標楷體" w:hAnsi="標楷體" w:cstheme="minorBidi" w:hint="eastAsia"/>
                                <w:color w:val="000000" w:themeColor="text1"/>
                                <w:kern w:val="2"/>
                                <w:sz w:val="21"/>
                                <w:szCs w:val="21"/>
                                <w:lang w:eastAsia="zh-TW"/>
                              </w:rPr>
                              <w:t>民國</w:t>
                            </w:r>
                            <w:r w:rsidRPr="007D38AC">
                              <w:rPr>
                                <w:rFonts w:ascii="標楷體" w:hAnsi="標楷體" w:cstheme="minorBidi" w:hint="eastAsia"/>
                                <w:color w:val="000000" w:themeColor="text1"/>
                                <w:kern w:val="2"/>
                                <w:sz w:val="21"/>
                                <w:szCs w:val="21"/>
                                <w:lang w:eastAsia="zh-TW"/>
                              </w:rPr>
                              <w:t>102</w:t>
                            </w:r>
                            <w:r>
                              <w:rPr>
                                <w:rFonts w:ascii="標楷體" w:hAnsi="標楷體" w:cstheme="minorBidi" w:hint="eastAsia"/>
                                <w:color w:val="000000" w:themeColor="text1"/>
                                <w:kern w:val="2"/>
                                <w:sz w:val="21"/>
                                <w:szCs w:val="21"/>
                                <w:lang w:eastAsia="zh-TW"/>
                              </w:rPr>
                              <w:t>至</w:t>
                            </w:r>
                            <w:r w:rsidRPr="007D38AC">
                              <w:rPr>
                                <w:rFonts w:ascii="標楷體" w:hAnsi="標楷體" w:cstheme="minorBidi" w:hint="eastAsia"/>
                                <w:color w:val="000000" w:themeColor="text1"/>
                                <w:kern w:val="2"/>
                                <w:sz w:val="21"/>
                                <w:szCs w:val="21"/>
                                <w:lang w:eastAsia="zh-TW"/>
                              </w:rPr>
                              <w:t>107年重大災害死亡人數表</w:t>
                            </w:r>
                            <w:bookmarkEnd w:id="16"/>
                          </w:p>
                          <w:p w:rsidR="00F71FC4" w:rsidRPr="00777CFE" w:rsidRDefault="00F71FC4" w:rsidP="00C644DE">
                            <w:pPr>
                              <w:overflowPunct w:val="0"/>
                              <w:spacing w:line="240" w:lineRule="exact"/>
                              <w:ind w:rightChars="490" w:right="1176"/>
                              <w:jc w:val="both"/>
                              <w:rPr>
                                <w:rFonts w:ascii="標楷體" w:eastAsia="標楷體" w:hAnsi="標楷體"/>
                                <w:color w:val="000000" w:themeColor="text1"/>
                                <w:sz w:val="21"/>
                                <w:szCs w:val="21"/>
                              </w:rPr>
                            </w:pPr>
                            <w:r w:rsidRPr="00777CFE">
                              <w:rPr>
                                <w:rFonts w:ascii="標楷體" w:eastAsia="標楷體" w:hAnsi="標楷體" w:hint="eastAsia"/>
                                <w:color w:val="000000" w:themeColor="text1"/>
                                <w:sz w:val="21"/>
                                <w:szCs w:val="21"/>
                              </w:rPr>
                              <w:t>資料來源：行政院害防救辦公室綜整</w:t>
                            </w:r>
                          </w:p>
                          <w:p w:rsidR="00F71FC4" w:rsidRPr="00A4589D" w:rsidRDefault="00F71FC4" w:rsidP="00A4589D">
                            <w:pPr>
                              <w:spacing w:line="240" w:lineRule="exact"/>
                            </w:pPr>
                            <w:r w:rsidRPr="00777CFE">
                              <w:rPr>
                                <w:rFonts w:ascii="標楷體" w:eastAsia="標楷體" w:hAnsi="標楷體" w:hint="eastAsia"/>
                                <w:color w:val="000000" w:themeColor="text1"/>
                                <w:sz w:val="21"/>
                                <w:szCs w:val="21"/>
                              </w:rPr>
                              <w:t>註：本圖所選之重大災害係依表5所列之災害以加總方式呈現。</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AB4A8C3" id="文字方塊 15" o:spid="_x0000_s1029" type="#_x0000_t202" style="position:absolute;left:0;text-align:left;margin-left:66pt;margin-top:297.6pt;width:313.2pt;height:40.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84uSgIAAG0EAAAOAAAAZHJzL2Uyb0RvYy54bWysVFFuEzEQ/UfiDpb/ySYtTcsqmyqkCkKq&#10;2kop6rfjtbOWvB5jO9kNF0DiAOWbA3AADtSeg7E3m0LhC/HjHc+Mx37vzezkvK012QrnFZiCjgZD&#10;SoThUCqzLuiH28WrM0p8YKZkGowo6E54ej59+WLS2FwcQQW6FI5gEePzxha0CsHmWeZ5JWrmB2CF&#10;waAEV7OAW7fOSscarF7r7Gg4HGcNuNI64MJ79F50QTpN9aUUPFxL6UUguqD4tpBWl9ZVXLPphOVr&#10;x2yl+P4Z7B9eUTNl8NJDqQsWGNk49UepWnEHHmQYcKgzkFJxkTAgmtHwGZplxaxIWJAcbw80+f9X&#10;ll9tbxxRJWp3QolhNWr0eP/54fvXx/sfD9++EHQjR431OaYuLSaH9i20mN/7PToj9Fa6On4RFME4&#10;sr07MCzaQDg6j9+cno5fY4hj7GR0NhonCbKn09b58E5ATaJRUIcKJmLZ9tIHfAmm9inxMg9alQul&#10;ddzEwFw7smWodlOpIOIb8cRvWdrEXAPxVBeOnixC7KBEK7SrNtFy3MNcQblD9A66HvKWLxTed8l8&#10;uGEOmwZR4SCEa1ykhqagsLcoqcB9+ps/5qOWGKWkwSYsqP+4YU5Qot8bVDl2bG+43lj1htnUc0Ck&#10;Ixwxy5OJB1zQvSkd1Hc4H7N4C4aY4XhXQUNvzkM3CjhfXMxmKQn70rJwaZaWx9I9r7ftHXN2r0pA&#10;Pa+gb0+WPxOny+1Ynm0CSJWUi7x2LO7pxp5O8uznLw7Nr/uU9fSXmP4EAAD//wMAUEsDBBQABgAI&#10;AAAAIQD0ao3g4AAAAAsBAAAPAAAAZHJzL2Rvd25yZXYueG1sTI9BT4NAEIXvJv6HzZh4MXYRhSKy&#10;NNrqTQ+tTc9TdgUiO0vYpdB/73jS48u8fPO9YjXbTpzM4FtHCu4WEQhDldMt1Qr2n2+3GQgfkDR2&#10;joyCs/GwKi8vCsy1m2hrTrtQC4aQz1FBE0KfS+mrxlj0C9cb4tuXGywGjkMt9YATw20n4yhKpcWW&#10;+EODvVk3pvrejVZBuhnGaUvrm83+9R0/+jo+vJwPSl1fzc9PIIKZw18ZfvVZHUp2OrqRtBcd5/uY&#10;twQFyWMSg+DGMskeQBwZv0wzkGUh/28ofwAAAP//AwBQSwECLQAUAAYACAAAACEAtoM4kv4AAADh&#10;AQAAEwAAAAAAAAAAAAAAAAAAAAAAW0NvbnRlbnRfVHlwZXNdLnhtbFBLAQItABQABgAIAAAAIQA4&#10;/SH/1gAAAJQBAAALAAAAAAAAAAAAAAAAAC8BAABfcmVscy8ucmVsc1BLAQItABQABgAIAAAAIQBv&#10;984uSgIAAG0EAAAOAAAAAAAAAAAAAAAAAC4CAABkcnMvZTJvRG9jLnhtbFBLAQItABQABgAIAAAA&#10;IQD0ao3g4AAAAAsBAAAPAAAAAAAAAAAAAAAAAKQEAABkcnMvZG93bnJldi54bWxQSwUGAAAAAAQA&#10;BADzAAAAsQUAAAAA&#10;" stroked="f">
                <v:textbox inset="0,0,0,0">
                  <w:txbxContent>
                    <w:p w:rsidR="00F71FC4" w:rsidRDefault="00F71FC4" w:rsidP="00C644DE">
                      <w:pPr>
                        <w:pStyle w:val="af4"/>
                        <w:spacing w:line="240" w:lineRule="exact"/>
                        <w:rPr>
                          <w:rFonts w:ascii="標楷體" w:hAnsi="標楷體" w:cstheme="minorBidi"/>
                          <w:color w:val="000000" w:themeColor="text1"/>
                          <w:kern w:val="2"/>
                          <w:sz w:val="21"/>
                          <w:szCs w:val="21"/>
                          <w:lang w:eastAsia="zh-TW"/>
                        </w:rPr>
                      </w:pPr>
                      <w:bookmarkStart w:id="20" w:name="_Toc531093398"/>
                      <w:r>
                        <w:rPr>
                          <w:rFonts w:hint="eastAsia"/>
                        </w:rPr>
                        <w:t>圖</w:t>
                      </w:r>
                      <w:r>
                        <w:rPr>
                          <w:rFonts w:hint="eastAsia"/>
                        </w:rPr>
                        <w:t xml:space="preserve"> </w:t>
                      </w:r>
                      <w:r>
                        <w:fldChar w:fldCharType="begin"/>
                      </w:r>
                      <w:r>
                        <w:instrText xml:space="preserve"> </w:instrText>
                      </w:r>
                      <w:r>
                        <w:rPr>
                          <w:rFonts w:hint="eastAsia"/>
                        </w:rPr>
                        <w:instrText xml:space="preserve">SEQ </w:instrText>
                      </w:r>
                      <w:r>
                        <w:rPr>
                          <w:rFonts w:hint="eastAsia"/>
                        </w:rPr>
                        <w:instrText>圖</w:instrText>
                      </w:r>
                      <w:r>
                        <w:rPr>
                          <w:rFonts w:hint="eastAsia"/>
                        </w:rPr>
                        <w:instrText xml:space="preserve"> \* ARABIC</w:instrText>
                      </w:r>
                      <w:r>
                        <w:instrText xml:space="preserve"> </w:instrText>
                      </w:r>
                      <w:r>
                        <w:fldChar w:fldCharType="separate"/>
                      </w:r>
                      <w:r w:rsidR="002C2A89">
                        <w:rPr>
                          <w:noProof/>
                        </w:rPr>
                        <w:t>4</w:t>
                      </w:r>
                      <w:r>
                        <w:fldChar w:fldCharType="end"/>
                      </w:r>
                      <w:r>
                        <w:t xml:space="preserve">  </w:t>
                      </w:r>
                      <w:r w:rsidRPr="00A4589D">
                        <w:rPr>
                          <w:rFonts w:ascii="標楷體" w:hAnsi="標楷體" w:cstheme="minorBidi" w:hint="eastAsia"/>
                          <w:color w:val="000000" w:themeColor="text1"/>
                          <w:kern w:val="2"/>
                          <w:sz w:val="21"/>
                          <w:szCs w:val="21"/>
                          <w:lang w:eastAsia="zh-TW"/>
                        </w:rPr>
                        <w:t>民國</w:t>
                      </w:r>
                      <w:r w:rsidRPr="007D38AC">
                        <w:rPr>
                          <w:rFonts w:ascii="標楷體" w:hAnsi="標楷體" w:cstheme="minorBidi" w:hint="eastAsia"/>
                          <w:color w:val="000000" w:themeColor="text1"/>
                          <w:kern w:val="2"/>
                          <w:sz w:val="21"/>
                          <w:szCs w:val="21"/>
                          <w:lang w:eastAsia="zh-TW"/>
                        </w:rPr>
                        <w:t>102</w:t>
                      </w:r>
                      <w:r>
                        <w:rPr>
                          <w:rFonts w:ascii="標楷體" w:hAnsi="標楷體" w:cstheme="minorBidi" w:hint="eastAsia"/>
                          <w:color w:val="000000" w:themeColor="text1"/>
                          <w:kern w:val="2"/>
                          <w:sz w:val="21"/>
                          <w:szCs w:val="21"/>
                          <w:lang w:eastAsia="zh-TW"/>
                        </w:rPr>
                        <w:t>至</w:t>
                      </w:r>
                      <w:r w:rsidRPr="007D38AC">
                        <w:rPr>
                          <w:rFonts w:ascii="標楷體" w:hAnsi="標楷體" w:cstheme="minorBidi" w:hint="eastAsia"/>
                          <w:color w:val="000000" w:themeColor="text1"/>
                          <w:kern w:val="2"/>
                          <w:sz w:val="21"/>
                          <w:szCs w:val="21"/>
                          <w:lang w:eastAsia="zh-TW"/>
                        </w:rPr>
                        <w:t>107年重大災害死亡人數表</w:t>
                      </w:r>
                      <w:bookmarkEnd w:id="20"/>
                    </w:p>
                    <w:p w:rsidR="00F71FC4" w:rsidRPr="00777CFE" w:rsidRDefault="00F71FC4" w:rsidP="00C644DE">
                      <w:pPr>
                        <w:overflowPunct w:val="0"/>
                        <w:spacing w:line="240" w:lineRule="exact"/>
                        <w:ind w:rightChars="490" w:right="1176"/>
                        <w:jc w:val="both"/>
                        <w:rPr>
                          <w:rFonts w:ascii="標楷體" w:eastAsia="標楷體" w:hAnsi="標楷體"/>
                          <w:color w:val="000000" w:themeColor="text1"/>
                          <w:sz w:val="21"/>
                          <w:szCs w:val="21"/>
                        </w:rPr>
                      </w:pPr>
                      <w:r w:rsidRPr="00777CFE">
                        <w:rPr>
                          <w:rFonts w:ascii="標楷體" w:eastAsia="標楷體" w:hAnsi="標楷體" w:hint="eastAsia"/>
                          <w:color w:val="000000" w:themeColor="text1"/>
                          <w:sz w:val="21"/>
                          <w:szCs w:val="21"/>
                        </w:rPr>
                        <w:t>資料來源：行政院害防救辦公室綜整</w:t>
                      </w:r>
                    </w:p>
                    <w:p w:rsidR="00F71FC4" w:rsidRPr="00A4589D" w:rsidRDefault="00F71FC4" w:rsidP="00A4589D">
                      <w:pPr>
                        <w:spacing w:line="240" w:lineRule="exact"/>
                      </w:pPr>
                      <w:r w:rsidRPr="00777CFE">
                        <w:rPr>
                          <w:rFonts w:ascii="標楷體" w:eastAsia="標楷體" w:hAnsi="標楷體" w:hint="eastAsia"/>
                          <w:color w:val="000000" w:themeColor="text1"/>
                          <w:sz w:val="21"/>
                          <w:szCs w:val="21"/>
                        </w:rPr>
                        <w:t>註：本圖所選之重大災害係依表5所列之災害以加總方式呈現。</w:t>
                      </w:r>
                    </w:p>
                  </w:txbxContent>
                </v:textbox>
                <w10:wrap type="topAndBottom"/>
              </v:shape>
            </w:pict>
          </mc:Fallback>
        </mc:AlternateContent>
      </w:r>
      <w:r w:rsidRPr="00207E33">
        <w:rPr>
          <w:rFonts w:ascii="Times New Roman" w:eastAsia="標楷體" w:hAnsi="Times New Roman" w:cs="Times New Roman"/>
          <w:noProof/>
          <w:color w:val="000000" w:themeColor="text1"/>
        </w:rPr>
        <w:drawing>
          <wp:anchor distT="0" distB="0" distL="114300" distR="114300" simplePos="0" relativeHeight="251665408" behindDoc="1" locked="0" layoutInCell="1" allowOverlap="1" wp14:anchorId="5CD9974E" wp14:editId="0EA42D57">
            <wp:simplePos x="0" y="0"/>
            <wp:positionH relativeFrom="margin">
              <wp:posOffset>128270</wp:posOffset>
            </wp:positionH>
            <wp:positionV relativeFrom="margin">
              <wp:posOffset>57150</wp:posOffset>
            </wp:positionV>
            <wp:extent cx="5516880" cy="3634740"/>
            <wp:effectExtent l="0" t="0" r="7620" b="3810"/>
            <wp:wrapTopAndBottom/>
            <wp:docPr id="9" name="圖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r w:rsidR="00CF1735" w:rsidRPr="00207E33">
        <w:rPr>
          <w:rFonts w:ascii="Times New Roman" w:eastAsia="標楷體" w:hAnsi="Times New Roman" w:cs="Times New Roman"/>
          <w:color w:val="000000" w:themeColor="text1"/>
          <w:sz w:val="32"/>
          <w:szCs w:val="32"/>
        </w:rPr>
        <w:t>人為災害發生之原因</w:t>
      </w:r>
      <w:r w:rsidR="003717DF" w:rsidRPr="00207E33">
        <w:rPr>
          <w:rFonts w:ascii="Times New Roman" w:eastAsia="標楷體" w:hAnsi="Times New Roman" w:cs="Times New Roman"/>
          <w:color w:val="000000" w:themeColor="text1"/>
          <w:sz w:val="32"/>
          <w:szCs w:val="32"/>
        </w:rPr>
        <w:t>諸多，如</w:t>
      </w:r>
      <w:r w:rsidR="004F209F" w:rsidRPr="00207E33">
        <w:rPr>
          <w:rFonts w:ascii="Times New Roman" w:eastAsia="標楷體" w:hAnsi="Times New Roman" w:cs="Times New Roman"/>
          <w:color w:val="000000" w:themeColor="text1"/>
          <w:sz w:val="32"/>
          <w:szCs w:val="32"/>
        </w:rPr>
        <w:t>政府</w:t>
      </w:r>
      <w:r w:rsidR="00D81C3E" w:rsidRPr="00207E33">
        <w:rPr>
          <w:rFonts w:ascii="Times New Roman" w:eastAsia="標楷體" w:hAnsi="Times New Roman" w:cs="Times New Roman"/>
          <w:color w:val="000000" w:themeColor="text1"/>
          <w:sz w:val="32"/>
          <w:szCs w:val="32"/>
        </w:rPr>
        <w:t>管制性手段</w:t>
      </w:r>
      <w:r w:rsidR="00313D8C" w:rsidRPr="00207E33">
        <w:rPr>
          <w:rFonts w:ascii="Times New Roman" w:eastAsia="標楷體" w:hAnsi="Times New Roman" w:cs="Times New Roman"/>
          <w:color w:val="000000" w:themeColor="text1"/>
          <w:sz w:val="32"/>
          <w:szCs w:val="32"/>
        </w:rPr>
        <w:t>未能落實</w:t>
      </w:r>
      <w:r w:rsidR="00D81C3E" w:rsidRPr="00207E33">
        <w:rPr>
          <w:rFonts w:ascii="Times New Roman" w:eastAsia="標楷體" w:hAnsi="Times New Roman" w:cs="Times New Roman"/>
          <w:color w:val="000000" w:themeColor="text1"/>
          <w:sz w:val="32"/>
          <w:szCs w:val="32"/>
        </w:rPr>
        <w:t>、</w:t>
      </w:r>
      <w:r w:rsidR="004F209F" w:rsidRPr="00207E33">
        <w:rPr>
          <w:rFonts w:ascii="Times New Roman" w:eastAsia="標楷體" w:hAnsi="Times New Roman" w:cs="Times New Roman"/>
          <w:color w:val="000000" w:themeColor="text1"/>
          <w:sz w:val="32"/>
          <w:szCs w:val="32"/>
        </w:rPr>
        <w:t>制度</w:t>
      </w:r>
      <w:r w:rsidR="00D81C3E" w:rsidRPr="00207E33">
        <w:rPr>
          <w:rFonts w:ascii="Times New Roman" w:eastAsia="標楷體" w:hAnsi="Times New Roman" w:cs="Times New Roman"/>
          <w:color w:val="000000" w:themeColor="text1"/>
          <w:sz w:val="32"/>
          <w:szCs w:val="32"/>
        </w:rPr>
        <w:t>及</w:t>
      </w:r>
      <w:r w:rsidR="004F209F" w:rsidRPr="00207E33">
        <w:rPr>
          <w:rFonts w:ascii="Times New Roman" w:eastAsia="標楷體" w:hAnsi="Times New Roman" w:cs="Times New Roman"/>
          <w:color w:val="000000" w:themeColor="text1"/>
          <w:sz w:val="32"/>
          <w:szCs w:val="32"/>
        </w:rPr>
        <w:t>法令</w:t>
      </w:r>
      <w:r w:rsidR="00D81C3E" w:rsidRPr="00207E33">
        <w:rPr>
          <w:rFonts w:ascii="Times New Roman" w:eastAsia="標楷體" w:hAnsi="Times New Roman" w:cs="Times New Roman"/>
          <w:color w:val="000000" w:themeColor="text1"/>
          <w:sz w:val="32"/>
          <w:szCs w:val="32"/>
        </w:rPr>
        <w:t>落後、產業結構改變、社會心理或</w:t>
      </w:r>
      <w:r w:rsidR="003717DF" w:rsidRPr="00207E33">
        <w:rPr>
          <w:rFonts w:ascii="Times New Roman" w:eastAsia="標楷體" w:hAnsi="Times New Roman" w:cs="Times New Roman"/>
          <w:color w:val="000000" w:themeColor="text1"/>
          <w:sz w:val="32"/>
          <w:szCs w:val="32"/>
        </w:rPr>
        <w:t>業務執行人員</w:t>
      </w:r>
      <w:r w:rsidR="00D81C3E" w:rsidRPr="00207E33">
        <w:rPr>
          <w:rFonts w:ascii="Times New Roman" w:eastAsia="標楷體" w:hAnsi="Times New Roman" w:cs="Times New Roman"/>
          <w:color w:val="000000" w:themeColor="text1"/>
          <w:sz w:val="32"/>
          <w:szCs w:val="32"/>
        </w:rPr>
        <w:t>疏失等</w:t>
      </w:r>
      <w:r w:rsidR="003717DF" w:rsidRPr="00207E33">
        <w:rPr>
          <w:rFonts w:ascii="Times New Roman" w:eastAsia="標楷體" w:hAnsi="Times New Roman" w:cs="Times New Roman"/>
          <w:color w:val="000000" w:themeColor="text1"/>
          <w:sz w:val="32"/>
          <w:szCs w:val="32"/>
        </w:rPr>
        <w:t>，</w:t>
      </w:r>
      <w:r w:rsidR="00213EF4" w:rsidRPr="00207E33">
        <w:rPr>
          <w:rFonts w:ascii="Times New Roman" w:eastAsia="標楷體" w:hAnsi="Times New Roman" w:cs="Times New Roman"/>
          <w:color w:val="000000" w:themeColor="text1"/>
          <w:sz w:val="32"/>
          <w:szCs w:val="32"/>
        </w:rPr>
        <w:t>不論其發生成因為何，經常</w:t>
      </w:r>
      <w:r w:rsidR="00313D8C" w:rsidRPr="00207E33">
        <w:rPr>
          <w:rFonts w:ascii="Times New Roman" w:eastAsia="標楷體" w:hAnsi="Times New Roman" w:cs="Times New Roman"/>
          <w:color w:val="000000" w:themeColor="text1"/>
          <w:sz w:val="32"/>
          <w:szCs w:val="32"/>
        </w:rPr>
        <w:t>造成嚴重的生命及財產損失，各級政府宜就現行法令制度及管理措施強化</w:t>
      </w:r>
      <w:r w:rsidR="00213EF4" w:rsidRPr="00207E33">
        <w:rPr>
          <w:rFonts w:ascii="Times New Roman" w:eastAsia="標楷體" w:hAnsi="Times New Roman" w:cs="Times New Roman"/>
          <w:color w:val="000000" w:themeColor="text1"/>
          <w:sz w:val="32"/>
          <w:szCs w:val="32"/>
        </w:rPr>
        <w:t>改善，並</w:t>
      </w:r>
      <w:r w:rsidR="00A92EAA" w:rsidRPr="00207E33">
        <w:rPr>
          <w:rFonts w:ascii="Times New Roman" w:eastAsia="標楷體" w:hAnsi="Times New Roman" w:cs="Times New Roman"/>
          <w:color w:val="000000" w:themeColor="text1"/>
          <w:sz w:val="32"/>
          <w:szCs w:val="32"/>
        </w:rPr>
        <w:t>落實</w:t>
      </w:r>
      <w:r w:rsidR="00213EF4" w:rsidRPr="00207E33">
        <w:rPr>
          <w:rFonts w:ascii="Times New Roman" w:eastAsia="標楷體" w:hAnsi="Times New Roman" w:cs="Times New Roman"/>
          <w:color w:val="000000" w:themeColor="text1"/>
          <w:sz w:val="32"/>
          <w:szCs w:val="32"/>
        </w:rPr>
        <w:t>各項預防</w:t>
      </w:r>
      <w:r w:rsidR="008802AE" w:rsidRPr="00207E33">
        <w:rPr>
          <w:rFonts w:ascii="Times New Roman" w:eastAsia="標楷體" w:hAnsi="Times New Roman" w:cs="Times New Roman"/>
          <w:color w:val="000000" w:themeColor="text1"/>
          <w:sz w:val="32"/>
          <w:szCs w:val="32"/>
        </w:rPr>
        <w:t>及</w:t>
      </w:r>
      <w:r w:rsidR="00213EF4" w:rsidRPr="00207E33">
        <w:rPr>
          <w:rFonts w:ascii="Times New Roman" w:eastAsia="標楷體" w:hAnsi="Times New Roman" w:cs="Times New Roman"/>
          <w:color w:val="000000" w:themeColor="text1"/>
          <w:sz w:val="32"/>
          <w:szCs w:val="32"/>
        </w:rPr>
        <w:t>管制機制，減少人為災害所造成的損失，</w:t>
      </w:r>
      <w:r w:rsidR="003717DF" w:rsidRPr="00207E33">
        <w:rPr>
          <w:rFonts w:ascii="Times New Roman" w:eastAsia="標楷體" w:hAnsi="Times New Roman" w:cs="Times New Roman"/>
          <w:color w:val="000000" w:themeColor="text1"/>
          <w:sz w:val="32"/>
          <w:szCs w:val="32"/>
        </w:rPr>
        <w:t>現就近年發生之人為災害評析如下</w:t>
      </w:r>
      <w:r w:rsidR="003717DF" w:rsidRPr="00207E33">
        <w:rPr>
          <w:rFonts w:ascii="Times New Roman" w:eastAsia="標楷體" w:hAnsi="Times New Roman" w:cs="Times New Roman"/>
          <w:color w:val="000000" w:themeColor="text1"/>
          <w:sz w:val="32"/>
          <w:szCs w:val="32"/>
        </w:rPr>
        <w:t>:</w:t>
      </w:r>
    </w:p>
    <w:p w:rsidR="00B14486" w:rsidRPr="00207E33" w:rsidRDefault="004962A9" w:rsidP="0007602E">
      <w:pPr>
        <w:pStyle w:val="a7"/>
        <w:overflowPunct w:val="0"/>
        <w:adjustRightInd w:val="0"/>
        <w:snapToGrid w:val="0"/>
        <w:spacing w:line="500" w:lineRule="exact"/>
        <w:ind w:leftChars="60" w:left="992" w:rightChars="490" w:right="1176" w:hangingChars="265" w:hanging="848"/>
        <w:jc w:val="both"/>
        <w:rPr>
          <w:rFonts w:ascii="Times New Roman" w:eastAsia="標楷體" w:hAnsi="Times New Roman" w:cs="Times New Roman"/>
          <w:bCs/>
          <w:color w:val="000000" w:themeColor="text1"/>
          <w:sz w:val="32"/>
          <w:szCs w:val="32"/>
        </w:rPr>
      </w:pPr>
      <w:r w:rsidRPr="00207E33">
        <w:rPr>
          <w:rFonts w:ascii="Times New Roman" w:eastAsia="標楷體" w:hAnsi="Times New Roman" w:cs="Times New Roman"/>
          <w:color w:val="000000" w:themeColor="text1"/>
          <w:sz w:val="32"/>
          <w:szCs w:val="32"/>
        </w:rPr>
        <w:t>（</w:t>
      </w:r>
      <w:r w:rsidR="00B14486" w:rsidRPr="00207E33">
        <w:rPr>
          <w:rFonts w:ascii="Times New Roman" w:eastAsia="標楷體" w:hAnsi="Times New Roman" w:cs="Times New Roman"/>
          <w:color w:val="000000" w:themeColor="text1"/>
          <w:sz w:val="32"/>
          <w:szCs w:val="32"/>
        </w:rPr>
        <w:t>1</w:t>
      </w:r>
      <w:r w:rsidRPr="00207E33">
        <w:rPr>
          <w:rFonts w:ascii="Times New Roman" w:eastAsia="標楷體" w:hAnsi="Times New Roman" w:cs="Times New Roman"/>
          <w:color w:val="000000" w:themeColor="text1"/>
          <w:sz w:val="32"/>
          <w:szCs w:val="32"/>
        </w:rPr>
        <w:t>）</w:t>
      </w:r>
      <w:r w:rsidR="00D47C56" w:rsidRPr="00207E33">
        <w:rPr>
          <w:rFonts w:ascii="Times New Roman" w:eastAsia="標楷體" w:hAnsi="Times New Roman" w:cs="Times New Roman"/>
          <w:color w:val="000000" w:themeColor="text1"/>
          <w:sz w:val="32"/>
          <w:szCs w:val="32"/>
        </w:rPr>
        <w:t>空難事件</w:t>
      </w:r>
      <w:r w:rsidR="00392043" w:rsidRPr="00207E33">
        <w:rPr>
          <w:rFonts w:ascii="Times New Roman" w:eastAsia="標楷體" w:hAnsi="Times New Roman" w:cs="Times New Roman"/>
          <w:color w:val="000000" w:themeColor="text1"/>
          <w:sz w:val="32"/>
          <w:szCs w:val="32"/>
        </w:rPr>
        <w:t>：</w:t>
      </w:r>
      <w:r w:rsidR="003579DC" w:rsidRPr="00207E33">
        <w:rPr>
          <w:rFonts w:ascii="Times New Roman" w:eastAsia="標楷體" w:hAnsi="Times New Roman" w:cs="Times New Roman"/>
          <w:color w:val="000000" w:themeColor="text1"/>
          <w:sz w:val="32"/>
          <w:szCs w:val="32"/>
        </w:rPr>
        <w:t>民國</w:t>
      </w:r>
      <w:r w:rsidR="00EC0C94" w:rsidRPr="00207E33">
        <w:rPr>
          <w:rFonts w:ascii="Times New Roman" w:eastAsia="標楷體" w:hAnsi="Times New Roman" w:cs="Times New Roman"/>
          <w:bCs/>
          <w:color w:val="000000" w:themeColor="text1"/>
          <w:sz w:val="32"/>
          <w:szCs w:val="32"/>
        </w:rPr>
        <w:t>103</w:t>
      </w:r>
      <w:r w:rsidR="00EC0C94" w:rsidRPr="00207E33">
        <w:rPr>
          <w:rFonts w:ascii="Times New Roman" w:eastAsia="標楷體" w:hAnsi="Times New Roman" w:cs="Times New Roman"/>
          <w:bCs/>
          <w:color w:val="000000" w:themeColor="text1"/>
          <w:sz w:val="32"/>
          <w:szCs w:val="32"/>
        </w:rPr>
        <w:t>年</w:t>
      </w:r>
      <w:r w:rsidR="00EC0C94" w:rsidRPr="00207E33">
        <w:rPr>
          <w:rFonts w:ascii="Times New Roman" w:eastAsia="標楷體" w:hAnsi="Times New Roman" w:cs="Times New Roman"/>
          <w:bCs/>
          <w:color w:val="000000" w:themeColor="text1"/>
          <w:sz w:val="32"/>
          <w:szCs w:val="32"/>
        </w:rPr>
        <w:t>7</w:t>
      </w:r>
      <w:r w:rsidR="00EC0C94" w:rsidRPr="00207E33">
        <w:rPr>
          <w:rFonts w:ascii="Times New Roman" w:eastAsia="標楷體" w:hAnsi="Times New Roman" w:cs="Times New Roman"/>
          <w:bCs/>
          <w:color w:val="000000" w:themeColor="text1"/>
          <w:sz w:val="32"/>
          <w:szCs w:val="32"/>
        </w:rPr>
        <w:t>月</w:t>
      </w:r>
      <w:r w:rsidR="00EC0C94" w:rsidRPr="00207E33">
        <w:rPr>
          <w:rFonts w:ascii="Times New Roman" w:eastAsia="標楷體" w:hAnsi="Times New Roman" w:cs="Times New Roman"/>
          <w:bCs/>
          <w:color w:val="000000" w:themeColor="text1"/>
          <w:sz w:val="32"/>
          <w:szCs w:val="32"/>
        </w:rPr>
        <w:t>23</w:t>
      </w:r>
      <w:r w:rsidR="00EC0C94" w:rsidRPr="00207E33">
        <w:rPr>
          <w:rFonts w:ascii="Times New Roman" w:eastAsia="標楷體" w:hAnsi="Times New Roman" w:cs="Times New Roman"/>
          <w:bCs/>
          <w:color w:val="000000" w:themeColor="text1"/>
          <w:sz w:val="32"/>
          <w:szCs w:val="32"/>
        </w:rPr>
        <w:t>日澎湖馬公復興空難</w:t>
      </w:r>
      <w:r w:rsidR="00EC0C94" w:rsidRPr="00207E33">
        <w:rPr>
          <w:rFonts w:ascii="Times New Roman" w:eastAsia="標楷體" w:hAnsi="Times New Roman" w:cs="Times New Roman"/>
          <w:bCs/>
          <w:color w:val="000000" w:themeColor="text1"/>
          <w:sz w:val="32"/>
          <w:szCs w:val="32"/>
        </w:rPr>
        <w:lastRenderedPageBreak/>
        <w:t>造成</w:t>
      </w:r>
      <w:r w:rsidR="00EC0C94" w:rsidRPr="00207E33">
        <w:rPr>
          <w:rFonts w:ascii="Times New Roman" w:eastAsia="標楷體" w:hAnsi="Times New Roman" w:cs="Times New Roman"/>
          <w:bCs/>
          <w:color w:val="000000" w:themeColor="text1"/>
          <w:sz w:val="32"/>
          <w:szCs w:val="32"/>
        </w:rPr>
        <w:t>49</w:t>
      </w:r>
      <w:r w:rsidR="00EC0C94" w:rsidRPr="00207E33">
        <w:rPr>
          <w:rFonts w:ascii="Times New Roman" w:eastAsia="標楷體" w:hAnsi="Times New Roman" w:cs="Times New Roman"/>
          <w:bCs/>
          <w:color w:val="000000" w:themeColor="text1"/>
          <w:sz w:val="32"/>
          <w:szCs w:val="32"/>
        </w:rPr>
        <w:t>人死亡；</w:t>
      </w:r>
      <w:r w:rsidR="003579DC" w:rsidRPr="00207E33">
        <w:rPr>
          <w:rFonts w:ascii="Times New Roman" w:eastAsia="標楷體" w:hAnsi="Times New Roman" w:cs="Times New Roman"/>
          <w:color w:val="000000" w:themeColor="text1"/>
          <w:sz w:val="32"/>
          <w:szCs w:val="32"/>
        </w:rPr>
        <w:t>民國</w:t>
      </w:r>
      <w:r w:rsidR="003579DC" w:rsidRPr="00207E33">
        <w:rPr>
          <w:rFonts w:ascii="Times New Roman" w:eastAsia="標楷體" w:hAnsi="Times New Roman" w:cs="Times New Roman"/>
          <w:bCs/>
          <w:color w:val="000000" w:themeColor="text1"/>
          <w:sz w:val="32"/>
          <w:szCs w:val="32"/>
        </w:rPr>
        <w:t>104</w:t>
      </w:r>
      <w:r w:rsidR="00EC0C94" w:rsidRPr="00207E33">
        <w:rPr>
          <w:rFonts w:ascii="Times New Roman" w:eastAsia="標楷體" w:hAnsi="Times New Roman" w:cs="Times New Roman"/>
          <w:bCs/>
          <w:color w:val="000000" w:themeColor="text1"/>
          <w:sz w:val="32"/>
          <w:szCs w:val="32"/>
        </w:rPr>
        <w:t>年</w:t>
      </w:r>
      <w:r w:rsidR="00EC0C94" w:rsidRPr="00207E33">
        <w:rPr>
          <w:rFonts w:ascii="Times New Roman" w:eastAsia="標楷體" w:hAnsi="Times New Roman" w:cs="Times New Roman"/>
          <w:bCs/>
          <w:color w:val="000000" w:themeColor="text1"/>
          <w:sz w:val="32"/>
          <w:szCs w:val="32"/>
        </w:rPr>
        <w:t>2</w:t>
      </w:r>
      <w:r w:rsidR="00EC0C94" w:rsidRPr="00207E33">
        <w:rPr>
          <w:rFonts w:ascii="Times New Roman" w:eastAsia="標楷體" w:hAnsi="Times New Roman" w:cs="Times New Roman"/>
          <w:bCs/>
          <w:color w:val="000000" w:themeColor="text1"/>
          <w:sz w:val="32"/>
          <w:szCs w:val="32"/>
        </w:rPr>
        <w:t>月</w:t>
      </w:r>
      <w:r w:rsidR="00EC0C94" w:rsidRPr="00207E33">
        <w:rPr>
          <w:rFonts w:ascii="Times New Roman" w:eastAsia="標楷體" w:hAnsi="Times New Roman" w:cs="Times New Roman"/>
          <w:bCs/>
          <w:color w:val="000000" w:themeColor="text1"/>
          <w:sz w:val="32"/>
          <w:szCs w:val="32"/>
        </w:rPr>
        <w:t>4</w:t>
      </w:r>
      <w:r w:rsidR="00EC0C94" w:rsidRPr="00207E33">
        <w:rPr>
          <w:rFonts w:ascii="Times New Roman" w:eastAsia="標楷體" w:hAnsi="Times New Roman" w:cs="Times New Roman"/>
          <w:bCs/>
          <w:color w:val="000000" w:themeColor="text1"/>
          <w:sz w:val="32"/>
          <w:szCs w:val="32"/>
        </w:rPr>
        <w:t>日復興航空</w:t>
      </w:r>
      <w:hyperlink r:id="rId22" w:history="1">
        <w:r w:rsidR="00EC0C94" w:rsidRPr="00207E33">
          <w:rPr>
            <w:rStyle w:val="af2"/>
            <w:rFonts w:ascii="Times New Roman" w:eastAsia="標楷體" w:hAnsi="Times New Roman" w:cs="Times New Roman"/>
            <w:bCs/>
            <w:color w:val="000000" w:themeColor="text1"/>
            <w:sz w:val="32"/>
            <w:szCs w:val="32"/>
            <w:u w:val="none"/>
          </w:rPr>
          <w:t>南港</w:t>
        </w:r>
      </w:hyperlink>
      <w:r w:rsidR="00D47C56" w:rsidRPr="00207E33">
        <w:rPr>
          <w:rFonts w:ascii="Times New Roman" w:eastAsia="標楷體" w:hAnsi="Times New Roman" w:cs="Times New Roman"/>
          <w:bCs/>
          <w:color w:val="000000" w:themeColor="text1"/>
          <w:sz w:val="32"/>
          <w:szCs w:val="32"/>
        </w:rPr>
        <w:t>空難</w:t>
      </w:r>
      <w:r w:rsidR="00EC0C94" w:rsidRPr="00207E33">
        <w:rPr>
          <w:rFonts w:ascii="Times New Roman" w:eastAsia="標楷體" w:hAnsi="Times New Roman" w:cs="Times New Roman"/>
          <w:bCs/>
          <w:color w:val="000000" w:themeColor="text1"/>
          <w:sz w:val="32"/>
          <w:szCs w:val="32"/>
        </w:rPr>
        <w:t>，造成</w:t>
      </w:r>
      <w:r w:rsidR="00EC0C94" w:rsidRPr="00207E33">
        <w:rPr>
          <w:rFonts w:ascii="Times New Roman" w:eastAsia="標楷體" w:hAnsi="Times New Roman" w:cs="Times New Roman"/>
          <w:bCs/>
          <w:color w:val="000000" w:themeColor="text1"/>
          <w:sz w:val="32"/>
          <w:szCs w:val="32"/>
        </w:rPr>
        <w:t>43</w:t>
      </w:r>
      <w:r w:rsidR="00EC0C94" w:rsidRPr="00207E33">
        <w:rPr>
          <w:rFonts w:ascii="Times New Roman" w:eastAsia="標楷體" w:hAnsi="Times New Roman" w:cs="Times New Roman"/>
          <w:bCs/>
          <w:color w:val="000000" w:themeColor="text1"/>
          <w:sz w:val="32"/>
          <w:szCs w:val="32"/>
        </w:rPr>
        <w:t>人死亡</w:t>
      </w:r>
      <w:r w:rsidR="00D47C56" w:rsidRPr="00207E33">
        <w:rPr>
          <w:rFonts w:ascii="Times New Roman" w:eastAsia="標楷體" w:hAnsi="Times New Roman" w:cs="Times New Roman"/>
          <w:bCs/>
          <w:color w:val="000000" w:themeColor="text1"/>
          <w:sz w:val="32"/>
          <w:szCs w:val="32"/>
        </w:rPr>
        <w:t>，顯示我國</w:t>
      </w:r>
      <w:r w:rsidR="00FA5C39" w:rsidRPr="00207E33">
        <w:rPr>
          <w:rFonts w:ascii="Times New Roman" w:eastAsia="標楷體" w:hAnsi="Times New Roman" w:cs="Times New Roman"/>
          <w:bCs/>
          <w:color w:val="000000" w:themeColor="text1"/>
          <w:sz w:val="32"/>
          <w:szCs w:val="32"/>
        </w:rPr>
        <w:t>部分</w:t>
      </w:r>
      <w:r w:rsidR="00D47C56" w:rsidRPr="00207E33">
        <w:rPr>
          <w:rFonts w:ascii="Times New Roman" w:eastAsia="標楷體" w:hAnsi="Times New Roman" w:cs="Times New Roman"/>
          <w:bCs/>
          <w:color w:val="000000" w:themeColor="text1"/>
          <w:sz w:val="32"/>
          <w:szCs w:val="32"/>
        </w:rPr>
        <w:t>航空業</w:t>
      </w:r>
      <w:r w:rsidR="00FA5C39" w:rsidRPr="00207E33">
        <w:rPr>
          <w:rFonts w:ascii="Times New Roman" w:eastAsia="標楷體" w:hAnsi="Times New Roman" w:cs="Times New Roman"/>
          <w:bCs/>
          <w:color w:val="000000" w:themeColor="text1"/>
          <w:sz w:val="32"/>
          <w:szCs w:val="32"/>
        </w:rPr>
        <w:t>者之</w:t>
      </w:r>
      <w:r w:rsidR="00D47C56" w:rsidRPr="00207E33">
        <w:rPr>
          <w:rFonts w:ascii="Times New Roman" w:eastAsia="標楷體" w:hAnsi="Times New Roman" w:cs="Times New Roman"/>
          <w:bCs/>
          <w:color w:val="000000" w:themeColor="text1"/>
          <w:sz w:val="32"/>
          <w:szCs w:val="32"/>
        </w:rPr>
        <w:t>飛航安全管理</w:t>
      </w:r>
      <w:r w:rsidR="00144A80" w:rsidRPr="00207E33">
        <w:rPr>
          <w:rFonts w:ascii="Times New Roman" w:eastAsia="標楷體" w:hAnsi="Times New Roman" w:cs="Times New Roman"/>
          <w:bCs/>
          <w:color w:val="000000" w:themeColor="text1"/>
          <w:sz w:val="32"/>
          <w:szCs w:val="32"/>
        </w:rPr>
        <w:t>有所不足</w:t>
      </w:r>
      <w:r w:rsidR="00FA5C39" w:rsidRPr="00207E33">
        <w:rPr>
          <w:rFonts w:ascii="Times New Roman" w:eastAsia="標楷體" w:hAnsi="Times New Roman" w:cs="Times New Roman"/>
          <w:bCs/>
          <w:color w:val="000000" w:themeColor="text1"/>
          <w:sz w:val="32"/>
          <w:szCs w:val="32"/>
        </w:rPr>
        <w:t>，中央</w:t>
      </w:r>
      <w:r w:rsidR="00144A80" w:rsidRPr="00207E33">
        <w:rPr>
          <w:rFonts w:ascii="Times New Roman" w:eastAsia="標楷體" w:hAnsi="Times New Roman" w:cs="Times New Roman"/>
          <w:bCs/>
          <w:color w:val="000000" w:themeColor="text1"/>
          <w:sz w:val="32"/>
          <w:szCs w:val="32"/>
        </w:rPr>
        <w:t>目的事業</w:t>
      </w:r>
      <w:r w:rsidR="00FA5C39" w:rsidRPr="00207E33">
        <w:rPr>
          <w:rFonts w:ascii="Times New Roman" w:eastAsia="標楷體" w:hAnsi="Times New Roman" w:cs="Times New Roman"/>
          <w:bCs/>
          <w:color w:val="000000" w:themeColor="text1"/>
          <w:sz w:val="32"/>
          <w:szCs w:val="32"/>
        </w:rPr>
        <w:t>主管機關應加強國籍航空業者各項飛行安全之督導</w:t>
      </w:r>
      <w:r w:rsidR="008802AE" w:rsidRPr="00207E33">
        <w:rPr>
          <w:rFonts w:ascii="Times New Roman" w:eastAsia="標楷體" w:hAnsi="Times New Roman" w:cs="Times New Roman"/>
          <w:bCs/>
          <w:color w:val="000000" w:themeColor="text1"/>
          <w:sz w:val="32"/>
          <w:szCs w:val="32"/>
        </w:rPr>
        <w:t>及</w:t>
      </w:r>
      <w:r w:rsidR="00FA5C39" w:rsidRPr="00207E33">
        <w:rPr>
          <w:rFonts w:ascii="Times New Roman" w:eastAsia="標楷體" w:hAnsi="Times New Roman" w:cs="Times New Roman"/>
          <w:bCs/>
          <w:color w:val="000000" w:themeColor="text1"/>
          <w:sz w:val="32"/>
          <w:szCs w:val="32"/>
        </w:rPr>
        <w:t>查核工作</w:t>
      </w:r>
      <w:r w:rsidR="00D47C56" w:rsidRPr="00207E33">
        <w:rPr>
          <w:rFonts w:ascii="Times New Roman" w:eastAsia="標楷體" w:hAnsi="Times New Roman" w:cs="Times New Roman"/>
          <w:bCs/>
          <w:color w:val="000000" w:themeColor="text1"/>
          <w:sz w:val="32"/>
          <w:szCs w:val="32"/>
        </w:rPr>
        <w:t>。</w:t>
      </w:r>
    </w:p>
    <w:p w:rsidR="00B14486" w:rsidRPr="00207E33" w:rsidRDefault="004962A9">
      <w:pPr>
        <w:pStyle w:val="a7"/>
        <w:overflowPunct w:val="0"/>
        <w:adjustRightInd w:val="0"/>
        <w:snapToGrid w:val="0"/>
        <w:spacing w:line="500" w:lineRule="exact"/>
        <w:ind w:leftChars="60" w:left="992" w:rightChars="490" w:right="1176" w:hangingChars="265" w:hanging="848"/>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w:t>
      </w:r>
      <w:r w:rsidR="00490F20" w:rsidRPr="00207E33">
        <w:rPr>
          <w:rFonts w:ascii="Times New Roman" w:eastAsia="標楷體" w:hAnsi="Times New Roman" w:cs="Times New Roman"/>
          <w:color w:val="000000" w:themeColor="text1"/>
          <w:sz w:val="32"/>
          <w:szCs w:val="32"/>
        </w:rPr>
        <w:t>2</w:t>
      </w:r>
      <w:r w:rsidRPr="00207E33">
        <w:rPr>
          <w:rFonts w:ascii="Times New Roman" w:eastAsia="標楷體" w:hAnsi="Times New Roman" w:cs="Times New Roman"/>
          <w:color w:val="000000" w:themeColor="text1"/>
          <w:sz w:val="32"/>
          <w:szCs w:val="32"/>
        </w:rPr>
        <w:t>）</w:t>
      </w:r>
      <w:r w:rsidR="00D47C56" w:rsidRPr="00207E33">
        <w:rPr>
          <w:rFonts w:ascii="Times New Roman" w:eastAsia="標楷體" w:hAnsi="Times New Roman" w:cs="Times New Roman"/>
          <w:color w:val="000000" w:themeColor="text1"/>
          <w:sz w:val="32"/>
          <w:szCs w:val="32"/>
        </w:rPr>
        <w:t>陸上交通事故</w:t>
      </w:r>
      <w:r w:rsidR="00392043" w:rsidRPr="00207E33">
        <w:rPr>
          <w:rFonts w:ascii="Times New Roman" w:eastAsia="標楷體" w:hAnsi="Times New Roman" w:cs="Times New Roman"/>
          <w:color w:val="000000" w:themeColor="text1"/>
          <w:sz w:val="32"/>
          <w:szCs w:val="32"/>
        </w:rPr>
        <w:t>：</w:t>
      </w:r>
      <w:r w:rsidR="003579DC" w:rsidRPr="00207E33">
        <w:rPr>
          <w:rFonts w:ascii="Times New Roman" w:eastAsia="標楷體" w:hAnsi="Times New Roman" w:cs="Times New Roman"/>
          <w:color w:val="000000" w:themeColor="text1"/>
          <w:sz w:val="32"/>
          <w:szCs w:val="32"/>
        </w:rPr>
        <w:t>民國</w:t>
      </w:r>
      <w:r w:rsidR="00D47C56" w:rsidRPr="00207E33">
        <w:rPr>
          <w:rFonts w:ascii="Times New Roman" w:eastAsia="標楷體" w:hAnsi="Times New Roman" w:cs="Times New Roman"/>
          <w:color w:val="000000" w:themeColor="text1"/>
          <w:sz w:val="32"/>
          <w:szCs w:val="32"/>
        </w:rPr>
        <w:t>105</w:t>
      </w:r>
      <w:r w:rsidR="00D47C56" w:rsidRPr="00207E33">
        <w:rPr>
          <w:rFonts w:ascii="Times New Roman" w:eastAsia="標楷體" w:hAnsi="Times New Roman" w:cs="Times New Roman"/>
          <w:color w:val="000000" w:themeColor="text1"/>
          <w:sz w:val="32"/>
          <w:szCs w:val="32"/>
        </w:rPr>
        <w:t>年</w:t>
      </w:r>
      <w:r w:rsidR="00D47C56" w:rsidRPr="00207E33">
        <w:rPr>
          <w:rFonts w:ascii="Times New Roman" w:eastAsia="標楷體" w:hAnsi="Times New Roman" w:cs="Times New Roman"/>
          <w:color w:val="000000" w:themeColor="text1"/>
          <w:sz w:val="32"/>
          <w:szCs w:val="32"/>
        </w:rPr>
        <w:t>7</w:t>
      </w:r>
      <w:r w:rsidR="00D47C56" w:rsidRPr="00207E33">
        <w:rPr>
          <w:rFonts w:ascii="Times New Roman" w:eastAsia="標楷體" w:hAnsi="Times New Roman" w:cs="Times New Roman"/>
          <w:color w:val="000000" w:themeColor="text1"/>
          <w:sz w:val="32"/>
          <w:szCs w:val="32"/>
        </w:rPr>
        <w:t>月</w:t>
      </w:r>
      <w:r w:rsidR="00D47C56" w:rsidRPr="00207E33">
        <w:rPr>
          <w:rFonts w:ascii="Times New Roman" w:eastAsia="標楷體" w:hAnsi="Times New Roman" w:cs="Times New Roman"/>
          <w:color w:val="000000" w:themeColor="text1"/>
          <w:sz w:val="32"/>
          <w:szCs w:val="32"/>
        </w:rPr>
        <w:t>19</w:t>
      </w:r>
      <w:r w:rsidR="00D47C56" w:rsidRPr="00207E33">
        <w:rPr>
          <w:rFonts w:ascii="Times New Roman" w:eastAsia="標楷體" w:hAnsi="Times New Roman" w:cs="Times New Roman"/>
          <w:color w:val="000000" w:themeColor="text1"/>
          <w:sz w:val="32"/>
          <w:szCs w:val="32"/>
        </w:rPr>
        <w:t>日國道</w:t>
      </w:r>
      <w:r w:rsidR="00D47C56" w:rsidRPr="00207E33">
        <w:rPr>
          <w:rFonts w:ascii="Times New Roman" w:eastAsia="標楷體" w:hAnsi="Times New Roman" w:cs="Times New Roman"/>
          <w:color w:val="000000" w:themeColor="text1"/>
          <w:sz w:val="32"/>
          <w:szCs w:val="32"/>
        </w:rPr>
        <w:t>2</w:t>
      </w:r>
      <w:r w:rsidR="00D47C56" w:rsidRPr="00207E33">
        <w:rPr>
          <w:rFonts w:ascii="Times New Roman" w:eastAsia="標楷體" w:hAnsi="Times New Roman" w:cs="Times New Roman"/>
          <w:color w:val="000000" w:themeColor="text1"/>
          <w:sz w:val="32"/>
          <w:szCs w:val="32"/>
        </w:rPr>
        <w:t>號火燒車事故，</w:t>
      </w:r>
      <w:r w:rsidR="003579DC" w:rsidRPr="00207E33">
        <w:rPr>
          <w:rFonts w:ascii="Times New Roman" w:eastAsia="標楷體" w:hAnsi="Times New Roman" w:cs="Times New Roman"/>
          <w:color w:val="000000" w:themeColor="text1"/>
          <w:sz w:val="32"/>
          <w:szCs w:val="32"/>
        </w:rPr>
        <w:t>民國</w:t>
      </w:r>
      <w:r w:rsidR="00D47C56" w:rsidRPr="00207E33">
        <w:rPr>
          <w:rFonts w:ascii="Times New Roman" w:eastAsia="標楷體" w:hAnsi="Times New Roman" w:cs="Times New Roman"/>
          <w:color w:val="000000" w:themeColor="text1"/>
          <w:sz w:val="32"/>
          <w:szCs w:val="32"/>
        </w:rPr>
        <w:t>106</w:t>
      </w:r>
      <w:r w:rsidR="00D47C56" w:rsidRPr="00207E33">
        <w:rPr>
          <w:rFonts w:ascii="Times New Roman" w:eastAsia="標楷體" w:hAnsi="Times New Roman" w:cs="Times New Roman"/>
          <w:color w:val="000000" w:themeColor="text1"/>
          <w:sz w:val="32"/>
          <w:szCs w:val="32"/>
        </w:rPr>
        <w:t>年</w:t>
      </w:r>
      <w:r w:rsidR="00D47C56" w:rsidRPr="00207E33">
        <w:rPr>
          <w:rFonts w:ascii="Times New Roman" w:eastAsia="標楷體" w:hAnsi="Times New Roman" w:cs="Times New Roman"/>
          <w:color w:val="000000" w:themeColor="text1"/>
          <w:sz w:val="32"/>
          <w:szCs w:val="32"/>
        </w:rPr>
        <w:t>2</w:t>
      </w:r>
      <w:r w:rsidR="00D47C56" w:rsidRPr="00207E33">
        <w:rPr>
          <w:rFonts w:ascii="Times New Roman" w:eastAsia="標楷體" w:hAnsi="Times New Roman" w:cs="Times New Roman"/>
          <w:color w:val="000000" w:themeColor="text1"/>
          <w:sz w:val="32"/>
          <w:szCs w:val="32"/>
        </w:rPr>
        <w:t>月</w:t>
      </w:r>
      <w:r w:rsidR="00D47C56" w:rsidRPr="00207E33">
        <w:rPr>
          <w:rFonts w:ascii="Times New Roman" w:eastAsia="標楷體" w:hAnsi="Times New Roman" w:cs="Times New Roman"/>
          <w:color w:val="000000" w:themeColor="text1"/>
          <w:sz w:val="32"/>
          <w:szCs w:val="32"/>
        </w:rPr>
        <w:t>13</w:t>
      </w:r>
      <w:r w:rsidR="00D47C56" w:rsidRPr="00207E33">
        <w:rPr>
          <w:rFonts w:ascii="Times New Roman" w:eastAsia="標楷體" w:hAnsi="Times New Roman" w:cs="Times New Roman"/>
          <w:color w:val="000000" w:themeColor="text1"/>
          <w:sz w:val="32"/>
          <w:szCs w:val="32"/>
        </w:rPr>
        <w:t>日國道</w:t>
      </w:r>
      <w:r w:rsidR="00D47C56" w:rsidRPr="00207E33">
        <w:rPr>
          <w:rFonts w:ascii="Times New Roman" w:eastAsia="標楷體" w:hAnsi="Times New Roman" w:cs="Times New Roman"/>
          <w:color w:val="000000" w:themeColor="text1"/>
          <w:sz w:val="32"/>
          <w:szCs w:val="32"/>
        </w:rPr>
        <w:t>5</w:t>
      </w:r>
      <w:r w:rsidR="00D47C56" w:rsidRPr="00207E33">
        <w:rPr>
          <w:rFonts w:ascii="Times New Roman" w:eastAsia="標楷體" w:hAnsi="Times New Roman" w:cs="Times New Roman"/>
          <w:color w:val="000000" w:themeColor="text1"/>
          <w:sz w:val="32"/>
          <w:szCs w:val="32"/>
        </w:rPr>
        <w:t>號遊覽車</w:t>
      </w:r>
      <w:r w:rsidR="00DD0A5E" w:rsidRPr="00207E33">
        <w:rPr>
          <w:rFonts w:ascii="Times New Roman" w:eastAsia="標楷體" w:hAnsi="Times New Roman" w:cs="Times New Roman" w:hint="eastAsia"/>
          <w:color w:val="000000" w:themeColor="text1"/>
          <w:sz w:val="32"/>
          <w:szCs w:val="32"/>
        </w:rPr>
        <w:t>翻車</w:t>
      </w:r>
      <w:r w:rsidR="00D47C56" w:rsidRPr="00207E33">
        <w:rPr>
          <w:rFonts w:ascii="Times New Roman" w:eastAsia="標楷體" w:hAnsi="Times New Roman" w:cs="Times New Roman"/>
          <w:color w:val="000000" w:themeColor="text1"/>
          <w:sz w:val="32"/>
          <w:szCs w:val="32"/>
        </w:rPr>
        <w:t>事故，分別造成</w:t>
      </w:r>
      <w:r w:rsidR="00D47C56" w:rsidRPr="00207E33">
        <w:rPr>
          <w:rFonts w:ascii="Times New Roman" w:eastAsia="標楷體" w:hAnsi="Times New Roman" w:cs="Times New Roman"/>
          <w:color w:val="000000" w:themeColor="text1"/>
          <w:sz w:val="32"/>
          <w:szCs w:val="32"/>
        </w:rPr>
        <w:t>26</w:t>
      </w:r>
      <w:r w:rsidR="00D47C56" w:rsidRPr="00207E33">
        <w:rPr>
          <w:rFonts w:ascii="Times New Roman" w:eastAsia="標楷體" w:hAnsi="Times New Roman" w:cs="Times New Roman"/>
          <w:color w:val="000000" w:themeColor="text1"/>
          <w:sz w:val="32"/>
          <w:szCs w:val="32"/>
        </w:rPr>
        <w:t>人及</w:t>
      </w:r>
      <w:r w:rsidR="00D47C56" w:rsidRPr="00207E33">
        <w:rPr>
          <w:rFonts w:ascii="Times New Roman" w:eastAsia="標楷體" w:hAnsi="Times New Roman" w:cs="Times New Roman"/>
          <w:color w:val="000000" w:themeColor="text1"/>
          <w:sz w:val="32"/>
          <w:szCs w:val="32"/>
        </w:rPr>
        <w:t>33</w:t>
      </w:r>
      <w:r w:rsidR="00D47C56" w:rsidRPr="00207E33">
        <w:rPr>
          <w:rFonts w:ascii="Times New Roman" w:eastAsia="標楷體" w:hAnsi="Times New Roman" w:cs="Times New Roman"/>
          <w:color w:val="000000" w:themeColor="text1"/>
          <w:sz w:val="32"/>
          <w:szCs w:val="32"/>
        </w:rPr>
        <w:t>人死亡</w:t>
      </w:r>
      <w:r w:rsidR="00242CC8" w:rsidRPr="00207E33">
        <w:rPr>
          <w:rFonts w:ascii="Times New Roman" w:eastAsia="標楷體" w:hAnsi="Times New Roman" w:cs="Times New Roman"/>
          <w:color w:val="000000" w:themeColor="text1"/>
          <w:sz w:val="32"/>
          <w:szCs w:val="32"/>
        </w:rPr>
        <w:t>重大交通事故</w:t>
      </w:r>
      <w:r w:rsidR="00A92EAA" w:rsidRPr="00207E33">
        <w:rPr>
          <w:rFonts w:ascii="Times New Roman" w:eastAsia="標楷體" w:hAnsi="Times New Roman" w:cs="Times New Roman"/>
          <w:color w:val="000000" w:themeColor="text1"/>
          <w:sz w:val="32"/>
          <w:szCs w:val="32"/>
        </w:rPr>
        <w:t>。</w:t>
      </w:r>
      <w:r w:rsidR="00C45A61" w:rsidRPr="00207E33">
        <w:rPr>
          <w:rFonts w:ascii="Times New Roman" w:eastAsia="標楷體" w:hAnsi="Times New Roman" w:cs="Times New Roman"/>
          <w:color w:val="000000" w:themeColor="text1"/>
          <w:sz w:val="32"/>
          <w:szCs w:val="32"/>
        </w:rPr>
        <w:t>另外</w:t>
      </w:r>
      <w:r w:rsidR="003579DC" w:rsidRPr="00207E33">
        <w:rPr>
          <w:rFonts w:ascii="Times New Roman" w:eastAsia="標楷體" w:hAnsi="Times New Roman" w:cs="Times New Roman"/>
          <w:color w:val="000000" w:themeColor="text1"/>
          <w:sz w:val="32"/>
          <w:szCs w:val="32"/>
        </w:rPr>
        <w:t>民國</w:t>
      </w:r>
      <w:r w:rsidR="00C45A61" w:rsidRPr="00207E33">
        <w:rPr>
          <w:rFonts w:ascii="Times New Roman" w:eastAsia="標楷體" w:hAnsi="Times New Roman" w:cs="Times New Roman"/>
          <w:color w:val="000000" w:themeColor="text1"/>
          <w:sz w:val="32"/>
          <w:szCs w:val="32"/>
        </w:rPr>
        <w:t>107</w:t>
      </w:r>
      <w:r w:rsidR="00C45A61" w:rsidRPr="00207E33">
        <w:rPr>
          <w:rFonts w:ascii="Times New Roman" w:eastAsia="標楷體" w:hAnsi="Times New Roman" w:cs="Times New Roman"/>
          <w:color w:val="000000" w:themeColor="text1"/>
          <w:sz w:val="32"/>
          <w:szCs w:val="32"/>
        </w:rPr>
        <w:t>年</w:t>
      </w:r>
      <w:r w:rsidR="00C45A61" w:rsidRPr="00207E33">
        <w:rPr>
          <w:rFonts w:ascii="Times New Roman" w:eastAsia="標楷體" w:hAnsi="Times New Roman" w:cs="Times New Roman"/>
          <w:color w:val="000000" w:themeColor="text1"/>
          <w:sz w:val="32"/>
          <w:szCs w:val="32"/>
        </w:rPr>
        <w:t>10</w:t>
      </w:r>
      <w:r w:rsidR="00C45A61" w:rsidRPr="00207E33">
        <w:rPr>
          <w:rFonts w:ascii="Times New Roman" w:eastAsia="標楷體" w:hAnsi="Times New Roman" w:cs="Times New Roman"/>
          <w:color w:val="000000" w:themeColor="text1"/>
          <w:sz w:val="32"/>
          <w:szCs w:val="32"/>
        </w:rPr>
        <w:t>月</w:t>
      </w:r>
      <w:r w:rsidR="00C45A61" w:rsidRPr="00207E33">
        <w:rPr>
          <w:rFonts w:ascii="Times New Roman" w:eastAsia="標楷體" w:hAnsi="Times New Roman" w:cs="Times New Roman"/>
          <w:color w:val="000000" w:themeColor="text1"/>
          <w:sz w:val="32"/>
          <w:szCs w:val="32"/>
        </w:rPr>
        <w:t>21</w:t>
      </w:r>
      <w:r w:rsidR="00C45A61" w:rsidRPr="00207E33">
        <w:rPr>
          <w:rFonts w:ascii="Times New Roman" w:eastAsia="標楷體" w:hAnsi="Times New Roman" w:cs="Times New Roman"/>
          <w:color w:val="000000" w:themeColor="text1"/>
          <w:sz w:val="32"/>
          <w:szCs w:val="32"/>
        </w:rPr>
        <w:t>日發生之普悠瑪列車出軌事故，導致</w:t>
      </w:r>
      <w:r w:rsidR="00C45A61" w:rsidRPr="00207E33">
        <w:rPr>
          <w:rFonts w:ascii="Times New Roman" w:eastAsia="標楷體" w:hAnsi="Times New Roman" w:cs="Times New Roman"/>
          <w:color w:val="000000" w:themeColor="text1"/>
          <w:sz w:val="32"/>
          <w:szCs w:val="32"/>
        </w:rPr>
        <w:t>18</w:t>
      </w:r>
      <w:r w:rsidR="00C45A61" w:rsidRPr="00207E33">
        <w:rPr>
          <w:rFonts w:ascii="Times New Roman" w:eastAsia="標楷體" w:hAnsi="Times New Roman" w:cs="Times New Roman"/>
          <w:color w:val="000000" w:themeColor="text1"/>
          <w:sz w:val="32"/>
          <w:szCs w:val="32"/>
        </w:rPr>
        <w:t>人死亡，</w:t>
      </w:r>
      <w:r w:rsidR="00242CC8" w:rsidRPr="00207E33">
        <w:rPr>
          <w:rFonts w:ascii="Times New Roman" w:eastAsia="標楷體" w:hAnsi="Times New Roman" w:cs="Times New Roman"/>
          <w:color w:val="000000" w:themeColor="text1"/>
          <w:sz w:val="32"/>
          <w:szCs w:val="32"/>
        </w:rPr>
        <w:t>暴露出有關駕駛</w:t>
      </w:r>
      <w:r w:rsidR="00490F20" w:rsidRPr="00207E33">
        <w:rPr>
          <w:rFonts w:ascii="Times New Roman" w:eastAsia="標楷體" w:hAnsi="Times New Roman" w:cs="Times New Roman"/>
          <w:color w:val="000000" w:themeColor="text1"/>
          <w:sz w:val="32"/>
          <w:szCs w:val="32"/>
        </w:rPr>
        <w:t>行車安全、</w:t>
      </w:r>
      <w:r w:rsidR="00C45A61" w:rsidRPr="00207E33">
        <w:rPr>
          <w:rFonts w:ascii="Times New Roman" w:eastAsia="標楷體" w:hAnsi="Times New Roman" w:cs="Times New Roman"/>
          <w:color w:val="000000" w:themeColor="text1"/>
          <w:sz w:val="32"/>
          <w:szCs w:val="32"/>
        </w:rPr>
        <w:t>列車設備及</w:t>
      </w:r>
      <w:r w:rsidR="00815E93" w:rsidRPr="00207E33">
        <w:rPr>
          <w:rFonts w:ascii="Times New Roman" w:eastAsia="標楷體" w:hAnsi="Times New Roman" w:cs="Times New Roman"/>
          <w:color w:val="000000" w:themeColor="text1"/>
          <w:sz w:val="32"/>
          <w:szCs w:val="32"/>
        </w:rPr>
        <w:t>安全</w:t>
      </w:r>
      <w:r w:rsidR="00490F20" w:rsidRPr="00207E33">
        <w:rPr>
          <w:rFonts w:ascii="Times New Roman" w:eastAsia="標楷體" w:hAnsi="Times New Roman" w:cs="Times New Roman"/>
          <w:color w:val="000000" w:themeColor="text1"/>
          <w:sz w:val="32"/>
          <w:szCs w:val="32"/>
        </w:rPr>
        <w:t>管理等</w:t>
      </w:r>
      <w:r w:rsidR="00FA5C39" w:rsidRPr="00207E33">
        <w:rPr>
          <w:rFonts w:ascii="Times New Roman" w:eastAsia="標楷體" w:hAnsi="Times New Roman" w:cs="Times New Roman"/>
          <w:color w:val="000000" w:themeColor="text1"/>
          <w:sz w:val="32"/>
          <w:szCs w:val="32"/>
        </w:rPr>
        <w:t>相關</w:t>
      </w:r>
      <w:r w:rsidR="00490F20" w:rsidRPr="00207E33">
        <w:rPr>
          <w:rFonts w:ascii="Times New Roman" w:eastAsia="標楷體" w:hAnsi="Times New Roman" w:cs="Times New Roman"/>
          <w:color w:val="000000" w:themeColor="text1"/>
          <w:sz w:val="32"/>
          <w:szCs w:val="32"/>
        </w:rPr>
        <w:t>問題</w:t>
      </w:r>
      <w:r w:rsidR="00790117" w:rsidRPr="00207E33">
        <w:rPr>
          <w:rFonts w:ascii="Times New Roman" w:eastAsia="標楷體" w:hAnsi="Times New Roman" w:cs="Times New Roman"/>
          <w:color w:val="000000" w:themeColor="text1"/>
          <w:sz w:val="32"/>
          <w:szCs w:val="32"/>
        </w:rPr>
        <w:t>，</w:t>
      </w:r>
      <w:r w:rsidR="00FA5C39" w:rsidRPr="00207E33">
        <w:rPr>
          <w:rFonts w:ascii="Times New Roman" w:eastAsia="標楷體" w:hAnsi="Times New Roman" w:cs="Times New Roman"/>
          <w:color w:val="000000" w:themeColor="text1"/>
          <w:sz w:val="32"/>
          <w:szCs w:val="32"/>
        </w:rPr>
        <w:t>權</w:t>
      </w:r>
      <w:r w:rsidR="00815E93" w:rsidRPr="00207E33">
        <w:rPr>
          <w:rFonts w:ascii="Times New Roman" w:eastAsia="標楷體" w:hAnsi="Times New Roman" w:cs="Times New Roman"/>
          <w:color w:val="000000" w:themeColor="text1"/>
          <w:sz w:val="32"/>
          <w:szCs w:val="32"/>
        </w:rPr>
        <w:t>責</w:t>
      </w:r>
      <w:r w:rsidR="00FA5C39" w:rsidRPr="00207E33">
        <w:rPr>
          <w:rFonts w:ascii="Times New Roman" w:eastAsia="標楷體" w:hAnsi="Times New Roman" w:cs="Times New Roman"/>
          <w:color w:val="000000" w:themeColor="text1"/>
          <w:sz w:val="32"/>
          <w:szCs w:val="32"/>
        </w:rPr>
        <w:t>機關應加</w:t>
      </w:r>
      <w:r w:rsidR="005B6186" w:rsidRPr="00207E33">
        <w:rPr>
          <w:rFonts w:ascii="Times New Roman" w:eastAsia="標楷體" w:hAnsi="Times New Roman" w:cs="Times New Roman"/>
          <w:color w:val="000000" w:themeColor="text1"/>
          <w:sz w:val="32"/>
          <w:szCs w:val="32"/>
        </w:rPr>
        <w:t>強</w:t>
      </w:r>
      <w:r w:rsidR="00790117" w:rsidRPr="00207E33">
        <w:rPr>
          <w:rFonts w:ascii="Times New Roman" w:eastAsia="標楷體" w:hAnsi="Times New Roman" w:cs="Times New Roman"/>
          <w:color w:val="000000" w:themeColor="text1"/>
          <w:sz w:val="32"/>
          <w:szCs w:val="32"/>
        </w:rPr>
        <w:t>大眾運輸</w:t>
      </w:r>
      <w:r w:rsidR="00685089" w:rsidRPr="00207E33">
        <w:rPr>
          <w:rFonts w:ascii="Times New Roman" w:eastAsia="標楷體" w:hAnsi="Times New Roman" w:cs="Times New Roman"/>
          <w:color w:val="000000" w:themeColor="text1"/>
          <w:sz w:val="32"/>
          <w:szCs w:val="32"/>
        </w:rPr>
        <w:t>及相關</w:t>
      </w:r>
      <w:r w:rsidR="005B6186" w:rsidRPr="00207E33">
        <w:rPr>
          <w:rFonts w:ascii="Times New Roman" w:eastAsia="標楷體" w:hAnsi="Times New Roman" w:cs="Times New Roman"/>
          <w:color w:val="000000" w:themeColor="text1"/>
          <w:sz w:val="32"/>
          <w:szCs w:val="32"/>
        </w:rPr>
        <w:t>業者</w:t>
      </w:r>
      <w:r w:rsidR="00FA5C39" w:rsidRPr="00207E33">
        <w:rPr>
          <w:rFonts w:ascii="Times New Roman" w:eastAsia="標楷體" w:hAnsi="Times New Roman" w:cs="Times New Roman"/>
          <w:color w:val="000000" w:themeColor="text1"/>
          <w:sz w:val="32"/>
          <w:szCs w:val="32"/>
        </w:rPr>
        <w:t>行車安全之管理</w:t>
      </w:r>
      <w:r w:rsidR="008802AE" w:rsidRPr="00207E33">
        <w:rPr>
          <w:rFonts w:ascii="Times New Roman" w:eastAsia="標楷體" w:hAnsi="Times New Roman" w:cs="Times New Roman"/>
          <w:color w:val="000000" w:themeColor="text1"/>
          <w:sz w:val="32"/>
          <w:szCs w:val="32"/>
        </w:rPr>
        <w:t>及</w:t>
      </w:r>
      <w:r w:rsidR="00FA5C39" w:rsidRPr="00207E33">
        <w:rPr>
          <w:rFonts w:ascii="Times New Roman" w:eastAsia="標楷體" w:hAnsi="Times New Roman" w:cs="Times New Roman"/>
          <w:color w:val="000000" w:themeColor="text1"/>
          <w:sz w:val="32"/>
          <w:szCs w:val="32"/>
        </w:rPr>
        <w:t>監督工作</w:t>
      </w:r>
      <w:r w:rsidR="00490F20" w:rsidRPr="00207E33">
        <w:rPr>
          <w:rFonts w:ascii="Times New Roman" w:eastAsia="標楷體" w:hAnsi="Times New Roman" w:cs="Times New Roman"/>
          <w:color w:val="000000" w:themeColor="text1"/>
          <w:sz w:val="32"/>
          <w:szCs w:val="32"/>
        </w:rPr>
        <w:t>。</w:t>
      </w:r>
    </w:p>
    <w:p w:rsidR="00490F20" w:rsidRPr="00207E33" w:rsidRDefault="004962A9" w:rsidP="0007602E">
      <w:pPr>
        <w:pStyle w:val="a7"/>
        <w:overflowPunct w:val="0"/>
        <w:adjustRightInd w:val="0"/>
        <w:snapToGrid w:val="0"/>
        <w:spacing w:line="500" w:lineRule="exact"/>
        <w:ind w:leftChars="60" w:left="992" w:rightChars="490" w:right="1176" w:hangingChars="265" w:hanging="848"/>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w:t>
      </w:r>
      <w:r w:rsidR="00B14486" w:rsidRPr="00207E33">
        <w:rPr>
          <w:rFonts w:ascii="Times New Roman" w:eastAsia="標楷體" w:hAnsi="Times New Roman" w:cs="Times New Roman"/>
          <w:color w:val="000000" w:themeColor="text1"/>
          <w:sz w:val="32"/>
          <w:szCs w:val="32"/>
        </w:rPr>
        <w:t>3</w:t>
      </w:r>
      <w:r w:rsidRPr="00207E33">
        <w:rPr>
          <w:rFonts w:ascii="Times New Roman" w:eastAsia="標楷體" w:hAnsi="Times New Roman" w:cs="Times New Roman"/>
          <w:color w:val="000000" w:themeColor="text1"/>
          <w:sz w:val="32"/>
          <w:szCs w:val="32"/>
        </w:rPr>
        <w:t>）</w:t>
      </w:r>
      <w:r w:rsidR="00C43D0C" w:rsidRPr="00207E33">
        <w:rPr>
          <w:rFonts w:ascii="Times New Roman" w:eastAsia="標楷體" w:hAnsi="Times New Roman" w:cs="Times New Roman"/>
          <w:color w:val="000000" w:themeColor="text1"/>
          <w:sz w:val="32"/>
          <w:szCs w:val="32"/>
        </w:rPr>
        <w:t>高雄氣爆事件</w:t>
      </w:r>
      <w:r w:rsidR="00392043" w:rsidRPr="00207E33">
        <w:rPr>
          <w:rFonts w:ascii="Times New Roman" w:eastAsia="標楷體" w:hAnsi="Times New Roman" w:cs="Times New Roman"/>
          <w:color w:val="000000" w:themeColor="text1"/>
          <w:sz w:val="32"/>
          <w:szCs w:val="32"/>
        </w:rPr>
        <w:t>：</w:t>
      </w:r>
      <w:r w:rsidR="003579DC" w:rsidRPr="00207E33">
        <w:rPr>
          <w:rFonts w:ascii="Times New Roman" w:eastAsia="標楷體" w:hAnsi="Times New Roman" w:cs="Times New Roman"/>
          <w:color w:val="000000" w:themeColor="text1"/>
          <w:sz w:val="32"/>
          <w:szCs w:val="32"/>
        </w:rPr>
        <w:t>民國</w:t>
      </w:r>
      <w:r w:rsidR="00242CC8" w:rsidRPr="00207E33">
        <w:rPr>
          <w:rFonts w:ascii="Times New Roman" w:eastAsia="標楷體" w:hAnsi="Times New Roman" w:cs="Times New Roman"/>
          <w:color w:val="000000" w:themeColor="text1"/>
          <w:sz w:val="32"/>
          <w:szCs w:val="32"/>
        </w:rPr>
        <w:t>103</w:t>
      </w:r>
      <w:r w:rsidR="00242CC8" w:rsidRPr="00207E33">
        <w:rPr>
          <w:rFonts w:ascii="Times New Roman" w:eastAsia="標楷體" w:hAnsi="Times New Roman" w:cs="Times New Roman"/>
          <w:color w:val="000000" w:themeColor="text1"/>
          <w:sz w:val="32"/>
          <w:szCs w:val="32"/>
        </w:rPr>
        <w:t>年</w:t>
      </w:r>
      <w:r w:rsidR="00242CC8" w:rsidRPr="00207E33">
        <w:rPr>
          <w:rFonts w:ascii="Times New Roman" w:eastAsia="標楷體" w:hAnsi="Times New Roman" w:cs="Times New Roman"/>
          <w:color w:val="000000" w:themeColor="text1"/>
          <w:sz w:val="32"/>
          <w:szCs w:val="32"/>
        </w:rPr>
        <w:t>7</w:t>
      </w:r>
      <w:r w:rsidR="00242CC8" w:rsidRPr="00207E33">
        <w:rPr>
          <w:rFonts w:ascii="Times New Roman" w:eastAsia="標楷體" w:hAnsi="Times New Roman" w:cs="Times New Roman"/>
          <w:color w:val="000000" w:themeColor="text1"/>
          <w:sz w:val="32"/>
          <w:szCs w:val="32"/>
        </w:rPr>
        <w:t>月</w:t>
      </w:r>
      <w:r w:rsidR="00242CC8" w:rsidRPr="00207E33">
        <w:rPr>
          <w:rFonts w:ascii="Times New Roman" w:eastAsia="標楷體" w:hAnsi="Times New Roman" w:cs="Times New Roman"/>
          <w:color w:val="000000" w:themeColor="text1"/>
          <w:sz w:val="32"/>
          <w:szCs w:val="32"/>
        </w:rPr>
        <w:t>31</w:t>
      </w:r>
      <w:r w:rsidR="00242CC8" w:rsidRPr="00207E33">
        <w:rPr>
          <w:rFonts w:ascii="Times New Roman" w:eastAsia="標楷體" w:hAnsi="Times New Roman" w:cs="Times New Roman"/>
          <w:color w:val="000000" w:themeColor="text1"/>
          <w:sz w:val="32"/>
          <w:szCs w:val="32"/>
        </w:rPr>
        <w:t>日</w:t>
      </w:r>
      <w:r w:rsidR="00C45A61" w:rsidRPr="00207E33">
        <w:rPr>
          <w:rFonts w:ascii="Times New Roman" w:eastAsia="標楷體" w:hAnsi="Times New Roman" w:cs="Times New Roman"/>
          <w:color w:val="000000" w:themeColor="text1"/>
          <w:sz w:val="32"/>
          <w:szCs w:val="32"/>
        </w:rPr>
        <w:t>發生之氣爆事件</w:t>
      </w:r>
      <w:r w:rsidR="00242CC8" w:rsidRPr="00207E33">
        <w:rPr>
          <w:rFonts w:ascii="Times New Roman" w:eastAsia="標楷體" w:hAnsi="Times New Roman" w:cs="Times New Roman"/>
          <w:color w:val="000000" w:themeColor="text1"/>
          <w:sz w:val="32"/>
          <w:szCs w:val="32"/>
        </w:rPr>
        <w:t>，共計</w:t>
      </w:r>
      <w:r w:rsidR="00242CC8" w:rsidRPr="00207E33">
        <w:rPr>
          <w:rFonts w:ascii="Times New Roman" w:eastAsia="標楷體" w:hAnsi="Times New Roman" w:cs="Times New Roman"/>
          <w:color w:val="000000" w:themeColor="text1"/>
          <w:sz w:val="32"/>
          <w:szCs w:val="32"/>
        </w:rPr>
        <w:t>32</w:t>
      </w:r>
      <w:r w:rsidR="00242CC8" w:rsidRPr="00207E33">
        <w:rPr>
          <w:rFonts w:ascii="Times New Roman" w:eastAsia="標楷體" w:hAnsi="Times New Roman" w:cs="Times New Roman"/>
          <w:color w:val="000000" w:themeColor="text1"/>
          <w:sz w:val="32"/>
          <w:szCs w:val="32"/>
        </w:rPr>
        <w:t>人死亡</w:t>
      </w:r>
      <w:r w:rsidRPr="00207E33">
        <w:rPr>
          <w:rFonts w:ascii="Times New Roman" w:eastAsia="標楷體" w:hAnsi="Times New Roman" w:cs="Times New Roman"/>
          <w:color w:val="000000" w:themeColor="text1"/>
          <w:sz w:val="32"/>
          <w:szCs w:val="32"/>
        </w:rPr>
        <w:t>（</w:t>
      </w:r>
      <w:r w:rsidR="00C21DB9" w:rsidRPr="00207E33">
        <w:rPr>
          <w:rFonts w:ascii="Times New Roman" w:eastAsia="標楷體" w:hAnsi="Times New Roman" w:cs="Times New Roman"/>
          <w:color w:val="000000" w:themeColor="text1"/>
          <w:sz w:val="32"/>
          <w:szCs w:val="32"/>
        </w:rPr>
        <w:t>含</w:t>
      </w:r>
      <w:r w:rsidR="00C21DB9" w:rsidRPr="00207E33">
        <w:rPr>
          <w:rFonts w:ascii="Times New Roman" w:eastAsia="標楷體" w:hAnsi="Times New Roman" w:cs="Times New Roman"/>
          <w:color w:val="000000" w:themeColor="text1"/>
          <w:sz w:val="32"/>
          <w:szCs w:val="32"/>
        </w:rPr>
        <w:t>7</w:t>
      </w:r>
      <w:r w:rsidR="00242CC8" w:rsidRPr="00207E33">
        <w:rPr>
          <w:rFonts w:ascii="Times New Roman" w:eastAsia="標楷體" w:hAnsi="Times New Roman" w:cs="Times New Roman"/>
          <w:color w:val="000000" w:themeColor="text1"/>
          <w:sz w:val="32"/>
          <w:szCs w:val="32"/>
        </w:rPr>
        <w:t>名消防人員</w:t>
      </w:r>
      <w:r w:rsidR="00FD69B9" w:rsidRPr="00207E33">
        <w:rPr>
          <w:rFonts w:ascii="Times New Roman" w:eastAsia="標楷體" w:hAnsi="Times New Roman" w:cs="Times New Roman"/>
          <w:color w:val="000000" w:themeColor="text1"/>
          <w:sz w:val="32"/>
          <w:szCs w:val="32"/>
        </w:rPr>
        <w:t>及</w:t>
      </w:r>
      <w:r w:rsidR="00C21DB9" w:rsidRPr="00207E33">
        <w:rPr>
          <w:rFonts w:ascii="Times New Roman" w:eastAsia="標楷體" w:hAnsi="Times New Roman" w:cs="Times New Roman"/>
          <w:color w:val="000000" w:themeColor="text1"/>
          <w:sz w:val="32"/>
          <w:szCs w:val="32"/>
        </w:rPr>
        <w:t>及</w:t>
      </w:r>
      <w:r w:rsidR="00FD69B9" w:rsidRPr="00207E33">
        <w:rPr>
          <w:rFonts w:ascii="Times New Roman" w:eastAsia="標楷體" w:hAnsi="Times New Roman" w:cs="Times New Roman"/>
          <w:color w:val="000000" w:themeColor="text1"/>
          <w:sz w:val="32"/>
          <w:szCs w:val="32"/>
        </w:rPr>
        <w:t>義消人員</w:t>
      </w:r>
      <w:r w:rsidRPr="00207E33">
        <w:rPr>
          <w:rFonts w:ascii="Times New Roman" w:eastAsia="標楷體" w:hAnsi="Times New Roman" w:cs="Times New Roman"/>
          <w:color w:val="000000" w:themeColor="text1"/>
          <w:sz w:val="32"/>
          <w:szCs w:val="32"/>
        </w:rPr>
        <w:t>）</w:t>
      </w:r>
      <w:r w:rsidR="00242CC8" w:rsidRPr="00207E33">
        <w:rPr>
          <w:rFonts w:ascii="Times New Roman" w:eastAsia="標楷體" w:hAnsi="Times New Roman" w:cs="Times New Roman"/>
          <w:color w:val="000000" w:themeColor="text1"/>
          <w:sz w:val="32"/>
          <w:szCs w:val="32"/>
        </w:rPr>
        <w:t>、</w:t>
      </w:r>
      <w:r w:rsidR="00242CC8" w:rsidRPr="00207E33">
        <w:rPr>
          <w:rFonts w:ascii="Times New Roman" w:eastAsia="標楷體" w:hAnsi="Times New Roman" w:cs="Times New Roman"/>
          <w:color w:val="000000" w:themeColor="text1"/>
          <w:sz w:val="32"/>
          <w:szCs w:val="32"/>
        </w:rPr>
        <w:t>321</w:t>
      </w:r>
      <w:r w:rsidR="00242CC8" w:rsidRPr="00207E33">
        <w:rPr>
          <w:rFonts w:ascii="Times New Roman" w:eastAsia="標楷體" w:hAnsi="Times New Roman" w:cs="Times New Roman"/>
          <w:color w:val="000000" w:themeColor="text1"/>
          <w:sz w:val="32"/>
          <w:szCs w:val="32"/>
        </w:rPr>
        <w:t>人受傷，影響面積</w:t>
      </w:r>
      <w:r w:rsidR="00242CC8" w:rsidRPr="00207E33">
        <w:rPr>
          <w:rFonts w:ascii="Times New Roman" w:eastAsia="標楷體" w:hAnsi="Times New Roman" w:cs="Times New Roman"/>
          <w:color w:val="000000" w:themeColor="text1"/>
          <w:sz w:val="32"/>
          <w:szCs w:val="32"/>
        </w:rPr>
        <w:t>3</w:t>
      </w:r>
      <w:r w:rsidR="00242CC8" w:rsidRPr="00207E33">
        <w:rPr>
          <w:rFonts w:ascii="Times New Roman" w:eastAsia="標楷體" w:hAnsi="Times New Roman" w:cs="Times New Roman"/>
          <w:color w:val="000000" w:themeColor="text1"/>
          <w:sz w:val="32"/>
          <w:szCs w:val="32"/>
        </w:rPr>
        <w:t>平方公里。</w:t>
      </w:r>
      <w:r w:rsidR="00354630" w:rsidRPr="00207E33">
        <w:rPr>
          <w:rFonts w:ascii="Times New Roman" w:eastAsia="標楷體" w:hAnsi="Times New Roman" w:cs="Times New Roman"/>
          <w:color w:val="000000" w:themeColor="text1"/>
          <w:sz w:val="32"/>
          <w:szCs w:val="32"/>
        </w:rPr>
        <w:t>綜整事故原因，</w:t>
      </w:r>
      <w:r w:rsidR="00815E93" w:rsidRPr="00207E33">
        <w:rPr>
          <w:rFonts w:ascii="Times New Roman" w:eastAsia="標楷體" w:hAnsi="Times New Roman" w:cs="Times New Roman"/>
          <w:color w:val="000000" w:themeColor="text1"/>
          <w:sz w:val="32"/>
          <w:szCs w:val="32"/>
        </w:rPr>
        <w:t>包括</w:t>
      </w:r>
      <w:r w:rsidR="00392043" w:rsidRPr="00207E33">
        <w:rPr>
          <w:rFonts w:ascii="Times New Roman" w:eastAsia="標楷體" w:hAnsi="Times New Roman" w:cs="Times New Roman"/>
          <w:color w:val="000000" w:themeColor="text1"/>
          <w:sz w:val="32"/>
          <w:szCs w:val="32"/>
        </w:rPr>
        <w:t>：</w:t>
      </w:r>
      <w:r w:rsidR="00354630" w:rsidRPr="00207E33">
        <w:rPr>
          <w:rFonts w:ascii="Times New Roman" w:eastAsia="標楷體" w:hAnsi="Times New Roman" w:cs="Times New Roman"/>
          <w:color w:val="000000" w:themeColor="text1"/>
          <w:sz w:val="32"/>
          <w:szCs w:val="32"/>
        </w:rPr>
        <w:t>缺乏地下管線資訊及業者管理機制等。爰此，</w:t>
      </w:r>
      <w:r w:rsidR="005476B3" w:rsidRPr="00207E33">
        <w:rPr>
          <w:rFonts w:ascii="Times New Roman" w:eastAsia="標楷體" w:hAnsi="Times New Roman" w:cs="Times New Roman"/>
          <w:color w:val="000000" w:themeColor="text1"/>
          <w:sz w:val="32"/>
          <w:szCs w:val="32"/>
        </w:rPr>
        <w:t>災害</w:t>
      </w:r>
      <w:r w:rsidR="00354630" w:rsidRPr="00207E33">
        <w:rPr>
          <w:rFonts w:ascii="Times New Roman" w:eastAsia="標楷體" w:hAnsi="Times New Roman" w:cs="Times New Roman"/>
          <w:color w:val="000000" w:themeColor="text1"/>
          <w:sz w:val="32"/>
          <w:szCs w:val="32"/>
        </w:rPr>
        <w:t>防</w:t>
      </w:r>
      <w:r w:rsidR="005476B3" w:rsidRPr="00207E33">
        <w:rPr>
          <w:rFonts w:ascii="Times New Roman" w:eastAsia="標楷體" w:hAnsi="Times New Roman" w:cs="Times New Roman"/>
          <w:color w:val="000000" w:themeColor="text1"/>
          <w:sz w:val="32"/>
          <w:szCs w:val="32"/>
        </w:rPr>
        <w:t>救法於</w:t>
      </w:r>
      <w:r w:rsidR="003579DC" w:rsidRPr="00207E33">
        <w:rPr>
          <w:rFonts w:ascii="Times New Roman" w:eastAsia="標楷體" w:hAnsi="Times New Roman" w:cs="Times New Roman"/>
          <w:color w:val="000000" w:themeColor="text1"/>
          <w:sz w:val="32"/>
          <w:szCs w:val="32"/>
        </w:rPr>
        <w:t>民國</w:t>
      </w:r>
      <w:r w:rsidR="00584EB2" w:rsidRPr="00207E33">
        <w:rPr>
          <w:rFonts w:ascii="Times New Roman" w:eastAsia="標楷體" w:hAnsi="Times New Roman" w:cs="Times New Roman"/>
          <w:color w:val="000000" w:themeColor="text1"/>
          <w:sz w:val="32"/>
          <w:szCs w:val="32"/>
        </w:rPr>
        <w:t>105</w:t>
      </w:r>
      <w:r w:rsidR="005476B3" w:rsidRPr="00207E33">
        <w:rPr>
          <w:rFonts w:ascii="Times New Roman" w:eastAsia="標楷體" w:hAnsi="Times New Roman" w:cs="Times New Roman"/>
          <w:color w:val="000000" w:themeColor="text1"/>
          <w:sz w:val="32"/>
          <w:szCs w:val="32"/>
        </w:rPr>
        <w:t>年修正通過，增加工業管線災害，由經濟部擔任災害</w:t>
      </w:r>
      <w:r w:rsidR="00A92EAA" w:rsidRPr="00207E33">
        <w:rPr>
          <w:rFonts w:ascii="Times New Roman" w:eastAsia="標楷體" w:hAnsi="Times New Roman" w:cs="Times New Roman"/>
          <w:color w:val="000000" w:themeColor="text1"/>
          <w:sz w:val="32"/>
          <w:szCs w:val="32"/>
        </w:rPr>
        <w:t>防救</w:t>
      </w:r>
      <w:r w:rsidR="005476B3" w:rsidRPr="00207E33">
        <w:rPr>
          <w:rFonts w:ascii="Times New Roman" w:eastAsia="標楷體" w:hAnsi="Times New Roman" w:cs="Times New Roman"/>
          <w:color w:val="000000" w:themeColor="text1"/>
          <w:sz w:val="32"/>
          <w:szCs w:val="32"/>
        </w:rPr>
        <w:t>業務主管機關，撰擬災害防救業務計畫並督導地方政府</w:t>
      </w:r>
      <w:r w:rsidR="00584EB2" w:rsidRPr="00207E33">
        <w:rPr>
          <w:rFonts w:ascii="Times New Roman" w:eastAsia="標楷體" w:hAnsi="Times New Roman" w:cs="Times New Roman"/>
          <w:color w:val="000000" w:themeColor="text1"/>
          <w:sz w:val="32"/>
          <w:szCs w:val="32"/>
        </w:rPr>
        <w:t>執</w:t>
      </w:r>
      <w:r w:rsidR="00BA72D5" w:rsidRPr="00207E33">
        <w:rPr>
          <w:rFonts w:ascii="Times New Roman" w:eastAsia="標楷體" w:hAnsi="Times New Roman" w:cs="Times New Roman"/>
          <w:color w:val="000000" w:themeColor="text1"/>
          <w:sz w:val="32"/>
          <w:szCs w:val="32"/>
        </w:rPr>
        <w:t>行各項</w:t>
      </w:r>
      <w:r w:rsidR="00584EB2" w:rsidRPr="00207E33">
        <w:rPr>
          <w:rFonts w:ascii="Times New Roman" w:eastAsia="標楷體" w:hAnsi="Times New Roman" w:cs="Times New Roman"/>
          <w:color w:val="000000" w:themeColor="text1"/>
          <w:sz w:val="32"/>
          <w:szCs w:val="32"/>
        </w:rPr>
        <w:t>工業管線災害之</w:t>
      </w:r>
      <w:r w:rsidR="00BA72D5" w:rsidRPr="00207E33">
        <w:rPr>
          <w:rFonts w:ascii="Times New Roman" w:eastAsia="標楷體" w:hAnsi="Times New Roman" w:cs="Times New Roman"/>
          <w:color w:val="000000" w:themeColor="text1"/>
          <w:sz w:val="32"/>
          <w:szCs w:val="32"/>
        </w:rPr>
        <w:t>預防</w:t>
      </w:r>
      <w:r w:rsidR="008802AE" w:rsidRPr="00207E33">
        <w:rPr>
          <w:rFonts w:ascii="Times New Roman" w:eastAsia="標楷體" w:hAnsi="Times New Roman" w:cs="Times New Roman"/>
          <w:color w:val="000000" w:themeColor="text1"/>
          <w:sz w:val="32"/>
          <w:szCs w:val="32"/>
        </w:rPr>
        <w:t>及</w:t>
      </w:r>
      <w:r w:rsidR="00BA72D5" w:rsidRPr="00207E33">
        <w:rPr>
          <w:rFonts w:ascii="Times New Roman" w:eastAsia="標楷體" w:hAnsi="Times New Roman" w:cs="Times New Roman"/>
          <w:color w:val="000000" w:themeColor="text1"/>
          <w:sz w:val="32"/>
          <w:szCs w:val="32"/>
        </w:rPr>
        <w:t>應變工作。</w:t>
      </w:r>
    </w:p>
    <w:p w:rsidR="00B14486" w:rsidRPr="00207E33" w:rsidRDefault="004962A9">
      <w:pPr>
        <w:pStyle w:val="a7"/>
        <w:overflowPunct w:val="0"/>
        <w:adjustRightInd w:val="0"/>
        <w:snapToGrid w:val="0"/>
        <w:spacing w:line="500" w:lineRule="exact"/>
        <w:ind w:leftChars="60" w:left="992" w:rightChars="490" w:right="1176" w:hangingChars="265" w:hanging="848"/>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w:t>
      </w:r>
      <w:r w:rsidR="005067DC" w:rsidRPr="00207E33">
        <w:rPr>
          <w:rFonts w:ascii="Times New Roman" w:eastAsia="標楷體" w:hAnsi="Times New Roman" w:cs="Times New Roman"/>
          <w:color w:val="000000" w:themeColor="text1"/>
          <w:sz w:val="32"/>
          <w:szCs w:val="32"/>
        </w:rPr>
        <w:t>4</w:t>
      </w:r>
      <w:r w:rsidRPr="00207E33">
        <w:rPr>
          <w:rFonts w:ascii="Times New Roman" w:eastAsia="標楷體" w:hAnsi="Times New Roman" w:cs="Times New Roman"/>
          <w:color w:val="000000" w:themeColor="text1"/>
          <w:sz w:val="32"/>
          <w:szCs w:val="32"/>
        </w:rPr>
        <w:t>）</w:t>
      </w:r>
      <w:r w:rsidR="00C43D0C" w:rsidRPr="00207E33">
        <w:rPr>
          <w:rFonts w:ascii="Times New Roman" w:eastAsia="標楷體" w:hAnsi="Times New Roman" w:cs="Times New Roman"/>
          <w:color w:val="000000" w:themeColor="text1"/>
          <w:sz w:val="32"/>
          <w:szCs w:val="32"/>
        </w:rPr>
        <w:t>八仙樂園粉塵暴燃事件</w:t>
      </w:r>
      <w:r w:rsidR="00392043" w:rsidRPr="00207E33">
        <w:rPr>
          <w:rFonts w:ascii="Times New Roman" w:eastAsia="標楷體" w:hAnsi="Times New Roman" w:cs="Times New Roman"/>
          <w:color w:val="000000" w:themeColor="text1"/>
          <w:sz w:val="32"/>
          <w:szCs w:val="32"/>
        </w:rPr>
        <w:t>：</w:t>
      </w:r>
      <w:r w:rsidR="003579DC" w:rsidRPr="00207E33">
        <w:rPr>
          <w:rFonts w:ascii="Times New Roman" w:eastAsia="標楷體" w:hAnsi="Times New Roman" w:cs="Times New Roman"/>
          <w:color w:val="000000" w:themeColor="text1"/>
          <w:sz w:val="32"/>
          <w:szCs w:val="32"/>
        </w:rPr>
        <w:t>民國</w:t>
      </w:r>
      <w:r w:rsidR="00C45A61" w:rsidRPr="00207E33">
        <w:rPr>
          <w:rFonts w:ascii="Times New Roman" w:eastAsia="標楷體" w:hAnsi="Times New Roman" w:cs="Times New Roman"/>
          <w:color w:val="000000" w:themeColor="text1"/>
          <w:sz w:val="32"/>
          <w:szCs w:val="32"/>
        </w:rPr>
        <w:t>104</w:t>
      </w:r>
      <w:r w:rsidR="0095486F" w:rsidRPr="00207E33">
        <w:rPr>
          <w:rFonts w:ascii="Times New Roman" w:eastAsia="標楷體" w:hAnsi="Times New Roman" w:cs="Times New Roman"/>
          <w:color w:val="000000" w:themeColor="text1"/>
          <w:sz w:val="32"/>
          <w:szCs w:val="32"/>
        </w:rPr>
        <w:t>年</w:t>
      </w:r>
      <w:r w:rsidR="0095486F" w:rsidRPr="00207E33">
        <w:rPr>
          <w:rFonts w:ascii="Times New Roman" w:eastAsia="標楷體" w:hAnsi="Times New Roman" w:cs="Times New Roman"/>
          <w:color w:val="000000" w:themeColor="text1"/>
          <w:sz w:val="32"/>
          <w:szCs w:val="32"/>
        </w:rPr>
        <w:t>6</w:t>
      </w:r>
      <w:r w:rsidR="0095486F" w:rsidRPr="00207E33">
        <w:rPr>
          <w:rFonts w:ascii="Times New Roman" w:eastAsia="標楷體" w:hAnsi="Times New Roman" w:cs="Times New Roman"/>
          <w:color w:val="000000" w:themeColor="text1"/>
          <w:sz w:val="32"/>
          <w:szCs w:val="32"/>
        </w:rPr>
        <w:t>月</w:t>
      </w:r>
      <w:r w:rsidR="0095486F" w:rsidRPr="00207E33">
        <w:rPr>
          <w:rFonts w:ascii="Times New Roman" w:eastAsia="標楷體" w:hAnsi="Times New Roman" w:cs="Times New Roman"/>
          <w:color w:val="000000" w:themeColor="text1"/>
          <w:sz w:val="32"/>
          <w:szCs w:val="32"/>
        </w:rPr>
        <w:t>27</w:t>
      </w:r>
      <w:r w:rsidR="00584EB2" w:rsidRPr="00207E33">
        <w:rPr>
          <w:rFonts w:ascii="Times New Roman" w:eastAsia="標楷體" w:hAnsi="Times New Roman" w:cs="Times New Roman"/>
          <w:color w:val="000000" w:themeColor="text1"/>
          <w:sz w:val="32"/>
          <w:szCs w:val="32"/>
        </w:rPr>
        <w:t>日</w:t>
      </w:r>
      <w:r w:rsidR="00C45A61" w:rsidRPr="00207E33">
        <w:rPr>
          <w:rFonts w:ascii="Times New Roman" w:eastAsia="標楷體" w:hAnsi="Times New Roman" w:cs="Times New Roman"/>
          <w:color w:val="000000" w:themeColor="text1"/>
          <w:sz w:val="32"/>
          <w:szCs w:val="32"/>
        </w:rPr>
        <w:t>，</w:t>
      </w:r>
      <w:r w:rsidR="0095486F" w:rsidRPr="00207E33">
        <w:rPr>
          <w:rFonts w:ascii="Times New Roman" w:eastAsia="標楷體" w:hAnsi="Times New Roman" w:cs="Times New Roman"/>
          <w:color w:val="000000" w:themeColor="text1"/>
          <w:sz w:val="32"/>
          <w:szCs w:val="32"/>
        </w:rPr>
        <w:t>新北市八里</w:t>
      </w:r>
      <w:r w:rsidR="00584EB2" w:rsidRPr="00207E33">
        <w:rPr>
          <w:rFonts w:ascii="Times New Roman" w:eastAsia="標楷體" w:hAnsi="Times New Roman" w:cs="Times New Roman"/>
          <w:color w:val="000000" w:themeColor="text1"/>
          <w:sz w:val="32"/>
          <w:szCs w:val="32"/>
        </w:rPr>
        <w:t>區</w:t>
      </w:r>
      <w:r w:rsidR="0095486F" w:rsidRPr="00207E33">
        <w:rPr>
          <w:rFonts w:ascii="Times New Roman" w:eastAsia="標楷體" w:hAnsi="Times New Roman" w:cs="Times New Roman"/>
          <w:color w:val="000000" w:themeColor="text1"/>
          <w:sz w:val="32"/>
          <w:szCs w:val="32"/>
        </w:rPr>
        <w:t>八仙樂園</w:t>
      </w:r>
      <w:r w:rsidR="00FD69B9" w:rsidRPr="00207E33">
        <w:rPr>
          <w:rFonts w:ascii="Times New Roman" w:eastAsia="標楷體" w:hAnsi="Times New Roman" w:cs="Times New Roman"/>
          <w:color w:val="000000" w:themeColor="text1"/>
          <w:sz w:val="32"/>
          <w:szCs w:val="32"/>
        </w:rPr>
        <w:t>因舉辦粉紅派對，不慎造成玉米</w:t>
      </w:r>
      <w:r w:rsidR="00DB495D" w:rsidRPr="00207E33">
        <w:rPr>
          <w:rFonts w:ascii="Times New Roman" w:eastAsia="標楷體" w:hAnsi="Times New Roman" w:cs="Times New Roman"/>
          <w:color w:val="000000" w:themeColor="text1"/>
          <w:sz w:val="32"/>
          <w:szCs w:val="32"/>
        </w:rPr>
        <w:t>粉大量燃燒，</w:t>
      </w:r>
      <w:r w:rsidR="0095486F" w:rsidRPr="00207E33">
        <w:rPr>
          <w:rFonts w:ascii="Times New Roman" w:eastAsia="標楷體" w:hAnsi="Times New Roman" w:cs="Times New Roman"/>
          <w:color w:val="000000" w:themeColor="text1"/>
          <w:sz w:val="32"/>
          <w:szCs w:val="32"/>
        </w:rPr>
        <w:t>總</w:t>
      </w:r>
      <w:r w:rsidR="00DB495D" w:rsidRPr="00207E33">
        <w:rPr>
          <w:rFonts w:ascii="Times New Roman" w:eastAsia="標楷體" w:hAnsi="Times New Roman" w:cs="Times New Roman"/>
          <w:color w:val="000000" w:themeColor="text1"/>
          <w:sz w:val="32"/>
          <w:szCs w:val="32"/>
        </w:rPr>
        <w:t>計</w:t>
      </w:r>
      <w:r w:rsidR="0095486F" w:rsidRPr="00207E33">
        <w:rPr>
          <w:rFonts w:ascii="Times New Roman" w:eastAsia="標楷體" w:hAnsi="Times New Roman" w:cs="Times New Roman"/>
          <w:color w:val="000000" w:themeColor="text1"/>
          <w:sz w:val="32"/>
          <w:szCs w:val="32"/>
        </w:rPr>
        <w:t>傷患人數</w:t>
      </w:r>
      <w:r w:rsidR="0095486F" w:rsidRPr="00207E33">
        <w:rPr>
          <w:rFonts w:ascii="Times New Roman" w:eastAsia="標楷體" w:hAnsi="Times New Roman" w:cs="Times New Roman"/>
          <w:color w:val="000000" w:themeColor="text1"/>
          <w:sz w:val="32"/>
          <w:szCs w:val="32"/>
        </w:rPr>
        <w:t>499</w:t>
      </w:r>
      <w:r w:rsidR="0095486F" w:rsidRPr="00207E33">
        <w:rPr>
          <w:rFonts w:ascii="Times New Roman" w:eastAsia="標楷體" w:hAnsi="Times New Roman" w:cs="Times New Roman"/>
          <w:color w:val="000000" w:themeColor="text1"/>
          <w:sz w:val="32"/>
          <w:szCs w:val="32"/>
        </w:rPr>
        <w:t>人、死亡</w:t>
      </w:r>
      <w:r w:rsidR="0095486F" w:rsidRPr="00207E33">
        <w:rPr>
          <w:rFonts w:ascii="Times New Roman" w:eastAsia="標楷體" w:hAnsi="Times New Roman" w:cs="Times New Roman"/>
          <w:color w:val="000000" w:themeColor="text1"/>
          <w:sz w:val="32"/>
          <w:szCs w:val="32"/>
        </w:rPr>
        <w:t>15</w:t>
      </w:r>
      <w:r w:rsidR="0095486F" w:rsidRPr="00207E33">
        <w:rPr>
          <w:rFonts w:ascii="Times New Roman" w:eastAsia="標楷體" w:hAnsi="Times New Roman" w:cs="Times New Roman"/>
          <w:color w:val="000000" w:themeColor="text1"/>
          <w:sz w:val="32"/>
          <w:szCs w:val="32"/>
        </w:rPr>
        <w:t>人。</w:t>
      </w:r>
      <w:r w:rsidR="005B6186" w:rsidRPr="00207E33">
        <w:rPr>
          <w:rFonts w:ascii="Times New Roman" w:eastAsia="標楷體" w:hAnsi="Times New Roman" w:cs="Times New Roman"/>
          <w:color w:val="000000" w:themeColor="text1"/>
          <w:sz w:val="32"/>
          <w:szCs w:val="32"/>
        </w:rPr>
        <w:t>此一事件顯示各級政府對於管理大型活動之法令尚有不足</w:t>
      </w:r>
      <w:r w:rsidR="005476B3" w:rsidRPr="00207E33">
        <w:rPr>
          <w:rFonts w:ascii="Times New Roman" w:eastAsia="標楷體" w:hAnsi="Times New Roman" w:cs="Times New Roman"/>
          <w:color w:val="000000" w:themeColor="text1"/>
          <w:sz w:val="32"/>
          <w:szCs w:val="32"/>
        </w:rPr>
        <w:t>之處</w:t>
      </w:r>
      <w:r w:rsidR="005B6186" w:rsidRPr="00207E33">
        <w:rPr>
          <w:rFonts w:ascii="Times New Roman" w:eastAsia="標楷體" w:hAnsi="Times New Roman" w:cs="Times New Roman"/>
          <w:color w:val="000000" w:themeColor="text1"/>
          <w:sz w:val="32"/>
          <w:szCs w:val="32"/>
        </w:rPr>
        <w:t>，</w:t>
      </w:r>
      <w:r w:rsidR="005476B3" w:rsidRPr="00207E33">
        <w:rPr>
          <w:rFonts w:ascii="Times New Roman" w:eastAsia="標楷體" w:hAnsi="Times New Roman" w:cs="Times New Roman"/>
          <w:color w:val="000000" w:themeColor="text1"/>
          <w:sz w:val="32"/>
          <w:szCs w:val="32"/>
        </w:rPr>
        <w:t>以及</w:t>
      </w:r>
      <w:r w:rsidR="00584EB2" w:rsidRPr="00207E33">
        <w:rPr>
          <w:rFonts w:ascii="Times New Roman" w:eastAsia="標楷體" w:hAnsi="Times New Roman" w:cs="Times New Roman"/>
          <w:color w:val="000000" w:themeColor="text1"/>
          <w:sz w:val="32"/>
          <w:szCs w:val="32"/>
        </w:rPr>
        <w:t>燒燙傷緊急醫療資源整備及大量傷患處理等議題，</w:t>
      </w:r>
      <w:r w:rsidR="005476B3" w:rsidRPr="00207E33">
        <w:rPr>
          <w:rFonts w:ascii="Times New Roman" w:eastAsia="標楷體" w:hAnsi="Times New Roman" w:cs="Times New Roman"/>
          <w:color w:val="000000" w:themeColor="text1"/>
          <w:sz w:val="32"/>
          <w:szCs w:val="32"/>
        </w:rPr>
        <w:t>須逐項檢視並予以強化。</w:t>
      </w:r>
      <w:r w:rsidR="005B6186" w:rsidRPr="00207E33">
        <w:rPr>
          <w:rFonts w:ascii="Times New Roman" w:eastAsia="標楷體" w:hAnsi="Times New Roman" w:cs="Times New Roman"/>
          <w:color w:val="000000" w:themeColor="text1"/>
          <w:sz w:val="32"/>
          <w:szCs w:val="32"/>
        </w:rPr>
        <w:t>內政部已於</w:t>
      </w:r>
      <w:r w:rsidR="003579DC" w:rsidRPr="00207E33">
        <w:rPr>
          <w:rFonts w:ascii="Times New Roman" w:eastAsia="標楷體" w:hAnsi="Times New Roman" w:cs="Times New Roman"/>
          <w:color w:val="000000" w:themeColor="text1"/>
          <w:sz w:val="32"/>
          <w:szCs w:val="32"/>
        </w:rPr>
        <w:t>民國</w:t>
      </w:r>
      <w:r w:rsidR="005B6186" w:rsidRPr="00207E33">
        <w:rPr>
          <w:rFonts w:ascii="Times New Roman" w:eastAsia="標楷體" w:hAnsi="Times New Roman" w:cs="Times New Roman"/>
          <w:color w:val="000000" w:themeColor="text1"/>
          <w:sz w:val="32"/>
          <w:szCs w:val="32"/>
        </w:rPr>
        <w:t>104</w:t>
      </w:r>
      <w:r w:rsidR="005B6186" w:rsidRPr="00207E33">
        <w:rPr>
          <w:rFonts w:ascii="Times New Roman" w:eastAsia="標楷體" w:hAnsi="Times New Roman" w:cs="Times New Roman"/>
          <w:color w:val="000000" w:themeColor="text1"/>
          <w:sz w:val="32"/>
          <w:szCs w:val="32"/>
        </w:rPr>
        <w:t>年訂定大型群聚活動安全管理要點</w:t>
      </w:r>
      <w:r w:rsidR="006C5D3A" w:rsidRPr="00207E33">
        <w:rPr>
          <w:rFonts w:ascii="Times New Roman" w:eastAsia="標楷體" w:hAnsi="Times New Roman" w:cs="Times New Roman"/>
          <w:color w:val="000000" w:themeColor="text1"/>
          <w:sz w:val="32"/>
          <w:szCs w:val="32"/>
        </w:rPr>
        <w:t>，強化政府機關針對民間團體辦理大型活動時之監督與管理責</w:t>
      </w:r>
      <w:r w:rsidR="006C5D3A" w:rsidRPr="00207E33">
        <w:rPr>
          <w:rFonts w:ascii="Times New Roman" w:eastAsia="標楷體" w:hAnsi="Times New Roman" w:cs="Times New Roman"/>
          <w:color w:val="000000" w:themeColor="text1"/>
          <w:sz w:val="32"/>
          <w:szCs w:val="32"/>
        </w:rPr>
        <w:lastRenderedPageBreak/>
        <w:t>任</w:t>
      </w:r>
      <w:r w:rsidR="00C45A61" w:rsidRPr="00207E33">
        <w:rPr>
          <w:rFonts w:ascii="Times New Roman" w:eastAsia="標楷體" w:hAnsi="Times New Roman" w:cs="Times New Roman"/>
          <w:color w:val="000000" w:themeColor="text1"/>
          <w:sz w:val="32"/>
          <w:szCs w:val="32"/>
        </w:rPr>
        <w:t>；</w:t>
      </w:r>
      <w:r w:rsidR="008F6BD7" w:rsidRPr="00207E33">
        <w:rPr>
          <w:rFonts w:ascii="Times New Roman" w:eastAsia="標楷體" w:hAnsi="Times New Roman" w:cs="Times New Roman"/>
          <w:color w:val="000000" w:themeColor="text1"/>
          <w:sz w:val="32"/>
          <w:szCs w:val="32"/>
        </w:rPr>
        <w:t>衛生福利部針對民間救護資源整合、</w:t>
      </w:r>
      <w:r w:rsidR="003F0561" w:rsidRPr="00207E33">
        <w:rPr>
          <w:rFonts w:ascii="Times New Roman" w:eastAsia="標楷體" w:hAnsi="Times New Roman" w:cs="Times New Roman"/>
          <w:color w:val="000000" w:themeColor="text1"/>
          <w:sz w:val="32"/>
          <w:szCs w:val="32"/>
        </w:rPr>
        <w:t>各級政府災難現場災情查報與資訊整合等措施</w:t>
      </w:r>
      <w:r w:rsidR="00000F10" w:rsidRPr="00207E33">
        <w:rPr>
          <w:rFonts w:ascii="Times New Roman" w:eastAsia="標楷體" w:hAnsi="Times New Roman" w:cs="Times New Roman"/>
          <w:color w:val="000000" w:themeColor="text1"/>
          <w:sz w:val="32"/>
          <w:szCs w:val="32"/>
        </w:rPr>
        <w:t>進行強化與統整</w:t>
      </w:r>
      <w:r w:rsidR="008F6BD7" w:rsidRPr="00207E33">
        <w:rPr>
          <w:rFonts w:ascii="Times New Roman" w:eastAsia="標楷體" w:hAnsi="Times New Roman" w:cs="Times New Roman"/>
          <w:color w:val="000000" w:themeColor="text1"/>
          <w:sz w:val="32"/>
          <w:szCs w:val="32"/>
        </w:rPr>
        <w:t>，各地方政府亦陸續訂定大型群聚活動安全管理自治條例，</w:t>
      </w:r>
      <w:r w:rsidR="00685089" w:rsidRPr="00207E33">
        <w:rPr>
          <w:rFonts w:ascii="Times New Roman" w:eastAsia="標楷體" w:hAnsi="Times New Roman" w:cs="Times New Roman"/>
          <w:color w:val="000000" w:themeColor="text1"/>
          <w:sz w:val="32"/>
          <w:szCs w:val="32"/>
        </w:rPr>
        <w:t>未來應</w:t>
      </w:r>
      <w:r w:rsidR="005B6186" w:rsidRPr="00207E33">
        <w:rPr>
          <w:rFonts w:ascii="Times New Roman" w:eastAsia="標楷體" w:hAnsi="Times New Roman" w:cs="Times New Roman"/>
          <w:color w:val="000000" w:themeColor="text1"/>
          <w:sz w:val="32"/>
          <w:szCs w:val="32"/>
        </w:rPr>
        <w:t>針對</w:t>
      </w:r>
      <w:r w:rsidR="00685089" w:rsidRPr="00207E33">
        <w:rPr>
          <w:rFonts w:ascii="Times New Roman" w:eastAsia="標楷體" w:hAnsi="Times New Roman" w:cs="Times New Roman"/>
          <w:color w:val="000000" w:themeColor="text1"/>
          <w:sz w:val="32"/>
          <w:szCs w:val="32"/>
        </w:rPr>
        <w:t>各類大型</w:t>
      </w:r>
      <w:r w:rsidR="005476B3" w:rsidRPr="00207E33">
        <w:rPr>
          <w:rFonts w:ascii="Times New Roman" w:eastAsia="標楷體" w:hAnsi="Times New Roman" w:cs="Times New Roman"/>
          <w:color w:val="000000" w:themeColor="text1"/>
          <w:sz w:val="32"/>
          <w:szCs w:val="32"/>
        </w:rPr>
        <w:t>活動</w:t>
      </w:r>
      <w:r w:rsidR="005B6186" w:rsidRPr="00207E33">
        <w:rPr>
          <w:rFonts w:ascii="Times New Roman" w:eastAsia="標楷體" w:hAnsi="Times New Roman" w:cs="Times New Roman"/>
          <w:color w:val="000000" w:themeColor="text1"/>
          <w:sz w:val="32"/>
          <w:szCs w:val="32"/>
        </w:rPr>
        <w:t>進行有效之事前審核制度，以確保民眾參與各類大型活動之安全。</w:t>
      </w:r>
    </w:p>
    <w:p w:rsidR="00A92EAA" w:rsidRPr="00207E33" w:rsidRDefault="004962A9" w:rsidP="00A4589D">
      <w:pPr>
        <w:spacing w:line="500" w:lineRule="exact"/>
        <w:ind w:leftChars="60" w:left="992" w:rightChars="431" w:right="1034" w:hangingChars="265" w:hanging="848"/>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w:t>
      </w:r>
      <w:r w:rsidR="00242CC8" w:rsidRPr="00207E33">
        <w:rPr>
          <w:rFonts w:ascii="Times New Roman" w:eastAsia="標楷體" w:hAnsi="Times New Roman" w:cs="Times New Roman"/>
          <w:color w:val="000000" w:themeColor="text1"/>
          <w:sz w:val="32"/>
          <w:szCs w:val="32"/>
        </w:rPr>
        <w:t>5</w:t>
      </w:r>
      <w:r w:rsidRPr="00207E33">
        <w:rPr>
          <w:rFonts w:ascii="Times New Roman" w:eastAsia="標楷體" w:hAnsi="Times New Roman" w:cs="Times New Roman"/>
          <w:color w:val="000000" w:themeColor="text1"/>
          <w:sz w:val="32"/>
          <w:szCs w:val="32"/>
        </w:rPr>
        <w:t>）</w:t>
      </w:r>
      <w:r w:rsidR="0063523C" w:rsidRPr="00207E33">
        <w:rPr>
          <w:rFonts w:ascii="Times New Roman" w:eastAsia="標楷體" w:hAnsi="Times New Roman" w:cs="Times New Roman"/>
          <w:color w:val="000000" w:themeColor="text1"/>
          <w:sz w:val="32"/>
          <w:szCs w:val="32"/>
        </w:rPr>
        <w:t>複合式重大</w:t>
      </w:r>
      <w:r w:rsidR="00C43D0C" w:rsidRPr="00207E33">
        <w:rPr>
          <w:rFonts w:ascii="Times New Roman" w:eastAsia="標楷體" w:hAnsi="Times New Roman" w:cs="Times New Roman"/>
          <w:color w:val="000000" w:themeColor="text1"/>
          <w:sz w:val="32"/>
          <w:szCs w:val="32"/>
        </w:rPr>
        <w:t>火災</w:t>
      </w:r>
      <w:r w:rsidR="00392043" w:rsidRPr="00207E33">
        <w:rPr>
          <w:rFonts w:ascii="Times New Roman" w:eastAsia="標楷體" w:hAnsi="Times New Roman" w:cs="Times New Roman"/>
          <w:color w:val="000000" w:themeColor="text1"/>
          <w:sz w:val="32"/>
          <w:szCs w:val="32"/>
        </w:rPr>
        <w:t>：</w:t>
      </w:r>
      <w:r w:rsidR="003579DC" w:rsidRPr="00207E33">
        <w:rPr>
          <w:rFonts w:ascii="Times New Roman" w:eastAsia="標楷體" w:hAnsi="Times New Roman" w:cs="Times New Roman"/>
          <w:color w:val="000000" w:themeColor="text1"/>
          <w:sz w:val="32"/>
          <w:szCs w:val="32"/>
        </w:rPr>
        <w:t>民國</w:t>
      </w:r>
      <w:r w:rsidR="00812236" w:rsidRPr="00207E33">
        <w:rPr>
          <w:rFonts w:ascii="Times New Roman" w:eastAsia="標楷體" w:hAnsi="Times New Roman" w:cs="Times New Roman"/>
          <w:color w:val="000000" w:themeColor="text1"/>
          <w:sz w:val="32"/>
          <w:szCs w:val="32"/>
        </w:rPr>
        <w:t>107</w:t>
      </w:r>
      <w:r w:rsidR="00242CC8" w:rsidRPr="00207E33">
        <w:rPr>
          <w:rFonts w:ascii="Times New Roman" w:eastAsia="標楷體" w:hAnsi="Times New Roman" w:cs="Times New Roman"/>
          <w:color w:val="000000" w:themeColor="text1"/>
          <w:sz w:val="32"/>
          <w:szCs w:val="32"/>
        </w:rPr>
        <w:t>年</w:t>
      </w:r>
      <w:r w:rsidR="00242CC8" w:rsidRPr="00207E33">
        <w:rPr>
          <w:rFonts w:ascii="Times New Roman" w:eastAsia="標楷體" w:hAnsi="Times New Roman" w:cs="Times New Roman"/>
          <w:color w:val="000000" w:themeColor="text1"/>
          <w:sz w:val="32"/>
          <w:szCs w:val="32"/>
        </w:rPr>
        <w:t>4</w:t>
      </w:r>
      <w:r w:rsidR="00242CC8" w:rsidRPr="00207E33">
        <w:rPr>
          <w:rFonts w:ascii="Times New Roman" w:eastAsia="標楷體" w:hAnsi="Times New Roman" w:cs="Times New Roman"/>
          <w:color w:val="000000" w:themeColor="text1"/>
          <w:sz w:val="32"/>
          <w:szCs w:val="32"/>
        </w:rPr>
        <w:t>月</w:t>
      </w:r>
      <w:r w:rsidR="00242CC8" w:rsidRPr="00207E33">
        <w:rPr>
          <w:rFonts w:ascii="Times New Roman" w:eastAsia="標楷體" w:hAnsi="Times New Roman" w:cs="Times New Roman"/>
          <w:color w:val="000000" w:themeColor="text1"/>
          <w:sz w:val="32"/>
          <w:szCs w:val="32"/>
        </w:rPr>
        <w:t>28</w:t>
      </w:r>
      <w:r w:rsidR="00242CC8" w:rsidRPr="00207E33">
        <w:rPr>
          <w:rFonts w:ascii="Times New Roman" w:eastAsia="標楷體" w:hAnsi="Times New Roman" w:cs="Times New Roman"/>
          <w:color w:val="000000" w:themeColor="text1"/>
          <w:sz w:val="32"/>
          <w:szCs w:val="32"/>
        </w:rPr>
        <w:t>日</w:t>
      </w:r>
      <w:r w:rsidR="006C5D3A" w:rsidRPr="00207E33">
        <w:rPr>
          <w:rFonts w:ascii="Times New Roman" w:eastAsia="標楷體" w:hAnsi="Times New Roman" w:cs="Times New Roman"/>
          <w:color w:val="000000" w:themeColor="text1"/>
          <w:sz w:val="32"/>
          <w:szCs w:val="32"/>
        </w:rPr>
        <w:t>發生</w:t>
      </w:r>
      <w:r w:rsidR="00000F10" w:rsidRPr="00207E33">
        <w:rPr>
          <w:rFonts w:ascii="Times New Roman" w:eastAsia="標楷體" w:hAnsi="Times New Roman" w:cs="Times New Roman"/>
          <w:color w:val="000000" w:themeColor="text1"/>
          <w:sz w:val="32"/>
          <w:szCs w:val="32"/>
        </w:rPr>
        <w:t>桃園市敬鵬工業</w:t>
      </w:r>
      <w:r w:rsidR="00A92EAA" w:rsidRPr="00207E33">
        <w:rPr>
          <w:rFonts w:ascii="Times New Roman" w:eastAsia="標楷體" w:hAnsi="Times New Roman" w:cs="Times New Roman"/>
          <w:color w:val="000000" w:themeColor="text1"/>
          <w:sz w:val="32"/>
          <w:szCs w:val="32"/>
        </w:rPr>
        <w:t>股份有限公司</w:t>
      </w:r>
      <w:r w:rsidR="00000F10" w:rsidRPr="00207E33">
        <w:rPr>
          <w:rFonts w:ascii="Times New Roman" w:eastAsia="標楷體" w:hAnsi="Times New Roman" w:cs="Times New Roman"/>
          <w:color w:val="000000" w:themeColor="text1"/>
          <w:sz w:val="32"/>
          <w:szCs w:val="32"/>
        </w:rPr>
        <w:t>火災</w:t>
      </w:r>
      <w:r w:rsidR="00A92EAA" w:rsidRPr="00207E33">
        <w:rPr>
          <w:rFonts w:ascii="Times New Roman" w:eastAsia="標楷體" w:hAnsi="Times New Roman" w:cs="Times New Roman"/>
          <w:color w:val="000000" w:themeColor="text1"/>
          <w:sz w:val="32"/>
          <w:szCs w:val="32"/>
        </w:rPr>
        <w:t>，</w:t>
      </w:r>
      <w:r w:rsidR="00242CC8" w:rsidRPr="00207E33">
        <w:rPr>
          <w:rFonts w:ascii="Times New Roman" w:eastAsia="標楷體" w:hAnsi="Times New Roman" w:cs="Times New Roman"/>
          <w:color w:val="000000" w:themeColor="text1"/>
          <w:sz w:val="32"/>
          <w:szCs w:val="32"/>
        </w:rPr>
        <w:t>造成</w:t>
      </w:r>
      <w:r w:rsidR="00242CC8" w:rsidRPr="00207E33">
        <w:rPr>
          <w:rFonts w:ascii="Times New Roman" w:eastAsia="標楷體" w:hAnsi="Times New Roman" w:cs="Times New Roman"/>
          <w:color w:val="000000" w:themeColor="text1"/>
          <w:sz w:val="32"/>
          <w:szCs w:val="32"/>
        </w:rPr>
        <w:t>6</w:t>
      </w:r>
      <w:r w:rsidR="00242CC8" w:rsidRPr="00207E33">
        <w:rPr>
          <w:rFonts w:ascii="Times New Roman" w:eastAsia="標楷體" w:hAnsi="Times New Roman" w:cs="Times New Roman"/>
          <w:color w:val="000000" w:themeColor="text1"/>
          <w:sz w:val="32"/>
          <w:szCs w:val="32"/>
        </w:rPr>
        <w:t>名消防員</w:t>
      </w:r>
      <w:hyperlink r:id="rId23" w:tooltip="殉職" w:history="1">
        <w:r w:rsidR="00242CC8" w:rsidRPr="00207E33">
          <w:rPr>
            <w:rFonts w:ascii="Times New Roman" w:eastAsia="標楷體" w:hAnsi="Times New Roman" w:cs="Times New Roman"/>
            <w:color w:val="000000" w:themeColor="text1"/>
            <w:sz w:val="32"/>
            <w:szCs w:val="32"/>
          </w:rPr>
          <w:t>殉職</w:t>
        </w:r>
      </w:hyperlink>
      <w:r w:rsidR="00242CC8" w:rsidRPr="00207E33">
        <w:rPr>
          <w:rFonts w:ascii="Times New Roman" w:eastAsia="標楷體" w:hAnsi="Times New Roman" w:cs="Times New Roman"/>
          <w:color w:val="000000" w:themeColor="text1"/>
          <w:sz w:val="32"/>
          <w:szCs w:val="32"/>
        </w:rPr>
        <w:t>，</w:t>
      </w:r>
      <w:r w:rsidR="00242CC8" w:rsidRPr="00207E33">
        <w:rPr>
          <w:rFonts w:ascii="Times New Roman" w:eastAsia="標楷體" w:hAnsi="Times New Roman" w:cs="Times New Roman"/>
          <w:color w:val="000000" w:themeColor="text1"/>
          <w:sz w:val="32"/>
          <w:szCs w:val="32"/>
        </w:rPr>
        <w:t>1</w:t>
      </w:r>
      <w:r w:rsidR="00242CC8" w:rsidRPr="00207E33">
        <w:rPr>
          <w:rFonts w:ascii="Times New Roman" w:eastAsia="標楷體" w:hAnsi="Times New Roman" w:cs="Times New Roman"/>
          <w:color w:val="000000" w:themeColor="text1"/>
          <w:sz w:val="32"/>
          <w:szCs w:val="32"/>
        </w:rPr>
        <w:t>名消防員重傷，</w:t>
      </w:r>
      <w:r w:rsidR="00242CC8" w:rsidRPr="00207E33">
        <w:rPr>
          <w:rFonts w:ascii="Times New Roman" w:eastAsia="標楷體" w:hAnsi="Times New Roman" w:cs="Times New Roman"/>
          <w:color w:val="000000" w:themeColor="text1"/>
          <w:sz w:val="32"/>
          <w:szCs w:val="32"/>
        </w:rPr>
        <w:t>2</w:t>
      </w:r>
      <w:r w:rsidR="00242CC8" w:rsidRPr="00207E33">
        <w:rPr>
          <w:rFonts w:ascii="Times New Roman" w:eastAsia="標楷體" w:hAnsi="Times New Roman" w:cs="Times New Roman"/>
          <w:color w:val="000000" w:themeColor="text1"/>
          <w:sz w:val="32"/>
          <w:szCs w:val="32"/>
        </w:rPr>
        <w:t>名泰國籍移工死亡</w:t>
      </w:r>
      <w:r w:rsidR="0081771D" w:rsidRPr="00207E33">
        <w:rPr>
          <w:rFonts w:ascii="Times New Roman" w:eastAsia="標楷體" w:hAnsi="Times New Roman" w:cs="Times New Roman"/>
          <w:color w:val="000000" w:themeColor="text1"/>
          <w:sz w:val="32"/>
          <w:szCs w:val="32"/>
        </w:rPr>
        <w:t>。</w:t>
      </w:r>
      <w:r w:rsidR="005B6186" w:rsidRPr="00207E33">
        <w:rPr>
          <w:rFonts w:ascii="Times New Roman" w:eastAsia="標楷體" w:hAnsi="Times New Roman" w:cs="Times New Roman"/>
          <w:color w:val="000000" w:themeColor="text1"/>
          <w:sz w:val="32"/>
          <w:szCs w:val="32"/>
        </w:rPr>
        <w:t>突</w:t>
      </w:r>
      <w:r w:rsidR="0081771D" w:rsidRPr="00207E33">
        <w:rPr>
          <w:rFonts w:ascii="Times New Roman" w:eastAsia="標楷體" w:hAnsi="Times New Roman" w:cs="Times New Roman"/>
          <w:color w:val="000000" w:themeColor="text1"/>
          <w:sz w:val="32"/>
          <w:szCs w:val="32"/>
        </w:rPr>
        <w:t>顯出有關機關對於關注化學物質之製造、生產、儲存、運送等資訊及管理仍有</w:t>
      </w:r>
      <w:r w:rsidR="00B100A6" w:rsidRPr="00207E33">
        <w:rPr>
          <w:rFonts w:ascii="Times New Roman" w:eastAsia="標楷體" w:hAnsi="Times New Roman" w:cs="Times New Roman"/>
          <w:color w:val="000000" w:themeColor="text1"/>
          <w:sz w:val="32"/>
          <w:szCs w:val="32"/>
        </w:rPr>
        <w:t>不足之處，各級政府應針對前述問題，積極尋求</w:t>
      </w:r>
      <w:r w:rsidR="0081771D" w:rsidRPr="00207E33">
        <w:rPr>
          <w:rFonts w:ascii="Times New Roman" w:eastAsia="標楷體" w:hAnsi="Times New Roman" w:cs="Times New Roman"/>
          <w:color w:val="000000" w:themeColor="text1"/>
          <w:sz w:val="32"/>
          <w:szCs w:val="32"/>
        </w:rPr>
        <w:t>精進</w:t>
      </w:r>
      <w:r w:rsidR="008802AE" w:rsidRPr="00207E33">
        <w:rPr>
          <w:rFonts w:ascii="Times New Roman" w:eastAsia="標楷體" w:hAnsi="Times New Roman" w:cs="Times New Roman"/>
          <w:color w:val="000000" w:themeColor="text1"/>
          <w:sz w:val="32"/>
          <w:szCs w:val="32"/>
        </w:rPr>
        <w:t>及</w:t>
      </w:r>
      <w:r w:rsidR="00B100A6" w:rsidRPr="00207E33">
        <w:rPr>
          <w:rFonts w:ascii="Times New Roman" w:eastAsia="標楷體" w:hAnsi="Times New Roman" w:cs="Times New Roman"/>
          <w:color w:val="000000" w:themeColor="text1"/>
          <w:sz w:val="32"/>
          <w:szCs w:val="32"/>
        </w:rPr>
        <w:t>改善措施。</w:t>
      </w:r>
    </w:p>
    <w:p w:rsidR="00F31B08" w:rsidRPr="00207E33" w:rsidRDefault="002F5050" w:rsidP="00A4589D">
      <w:pPr>
        <w:overflowPunct w:val="0"/>
        <w:adjustRightInd w:val="0"/>
        <w:snapToGrid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b/>
          <w:color w:val="000000" w:themeColor="text1"/>
          <w:sz w:val="32"/>
          <w:szCs w:val="32"/>
        </w:rPr>
        <w:t>5.</w:t>
      </w:r>
      <w:r w:rsidRPr="00207E33">
        <w:rPr>
          <w:rFonts w:ascii="Times New Roman" w:eastAsia="標楷體" w:hAnsi="Times New Roman" w:cs="Times New Roman"/>
          <w:b/>
          <w:color w:val="000000" w:themeColor="text1"/>
          <w:sz w:val="32"/>
          <w:szCs w:val="32"/>
        </w:rPr>
        <w:t>動植物</w:t>
      </w:r>
      <w:r w:rsidR="00B8385E" w:rsidRPr="00207E33">
        <w:rPr>
          <w:rFonts w:ascii="Times New Roman" w:eastAsia="標楷體" w:hAnsi="Times New Roman" w:cs="Times New Roman"/>
          <w:b/>
          <w:color w:val="000000" w:themeColor="text1"/>
          <w:sz w:val="32"/>
          <w:szCs w:val="32"/>
        </w:rPr>
        <w:t>疫</w:t>
      </w:r>
      <w:r w:rsidRPr="00207E33">
        <w:rPr>
          <w:rFonts w:ascii="Times New Roman" w:eastAsia="標楷體" w:hAnsi="Times New Roman" w:cs="Times New Roman"/>
          <w:b/>
          <w:color w:val="000000" w:themeColor="text1"/>
          <w:sz w:val="32"/>
          <w:szCs w:val="32"/>
        </w:rPr>
        <w:t>災</w:t>
      </w:r>
      <w:r w:rsidR="00B8385E" w:rsidRPr="00207E33">
        <w:rPr>
          <w:rFonts w:ascii="Times New Roman" w:eastAsia="標楷體" w:hAnsi="Times New Roman" w:cs="Times New Roman"/>
          <w:b/>
          <w:color w:val="000000" w:themeColor="text1"/>
          <w:sz w:val="32"/>
          <w:szCs w:val="32"/>
        </w:rPr>
        <w:t>及境外</w:t>
      </w:r>
      <w:r w:rsidRPr="00207E33">
        <w:rPr>
          <w:rFonts w:ascii="Times New Roman" w:eastAsia="標楷體" w:hAnsi="Times New Roman" w:cs="Times New Roman"/>
          <w:b/>
          <w:color w:val="000000" w:themeColor="text1"/>
          <w:sz w:val="32"/>
          <w:szCs w:val="32"/>
        </w:rPr>
        <w:t>生物病原災害</w:t>
      </w:r>
      <w:r w:rsidR="00B8385E" w:rsidRPr="00207E33">
        <w:rPr>
          <w:rFonts w:ascii="Times New Roman" w:eastAsia="標楷體" w:hAnsi="Times New Roman" w:cs="Times New Roman"/>
          <w:b/>
          <w:color w:val="000000" w:themeColor="text1"/>
          <w:sz w:val="32"/>
          <w:szCs w:val="32"/>
        </w:rPr>
        <w:t>挑戰</w:t>
      </w:r>
    </w:p>
    <w:p w:rsidR="0063523C" w:rsidRPr="00207E33" w:rsidRDefault="00036A1B" w:rsidP="005F44B5">
      <w:pPr>
        <w:overflowPunct w:val="0"/>
        <w:adjustRightInd w:val="0"/>
        <w:snapToGrid w:val="0"/>
        <w:spacing w:line="500" w:lineRule="exact"/>
        <w:ind w:leftChars="118" w:left="283"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隨著</w:t>
      </w:r>
      <w:r w:rsidR="00421B05" w:rsidRPr="00207E33">
        <w:rPr>
          <w:rFonts w:ascii="Times New Roman" w:eastAsia="標楷體" w:hAnsi="Times New Roman" w:cs="Times New Roman"/>
          <w:color w:val="000000" w:themeColor="text1"/>
          <w:sz w:val="32"/>
          <w:szCs w:val="32"/>
        </w:rPr>
        <w:t>國際旅客、器械物品、動植物等密切往來及交流下，各類動植物疫病蟲害發生風險隨之增加</w:t>
      </w:r>
      <w:r w:rsidRPr="00207E33">
        <w:rPr>
          <w:rFonts w:ascii="Times New Roman" w:eastAsia="標楷體" w:hAnsi="Times New Roman" w:cs="Times New Roman"/>
          <w:color w:val="000000" w:themeColor="text1"/>
          <w:sz w:val="32"/>
          <w:szCs w:val="32"/>
        </w:rPr>
        <w:t>。</w:t>
      </w:r>
      <w:r w:rsidR="003579DC" w:rsidRPr="00207E33">
        <w:rPr>
          <w:rFonts w:ascii="Times New Roman" w:eastAsia="標楷體" w:hAnsi="Times New Roman" w:cs="Times New Roman"/>
          <w:color w:val="000000" w:themeColor="text1"/>
          <w:sz w:val="32"/>
          <w:szCs w:val="32"/>
        </w:rPr>
        <w:t>民國</w:t>
      </w:r>
      <w:r w:rsidRPr="00207E33">
        <w:rPr>
          <w:rFonts w:ascii="Times New Roman" w:eastAsia="標楷體" w:hAnsi="Times New Roman" w:cs="Times New Roman"/>
          <w:color w:val="000000" w:themeColor="text1"/>
          <w:sz w:val="32"/>
          <w:szCs w:val="32"/>
        </w:rPr>
        <w:t>86</w:t>
      </w:r>
      <w:r w:rsidRPr="00207E33">
        <w:rPr>
          <w:rFonts w:ascii="Times New Roman" w:eastAsia="標楷體" w:hAnsi="Times New Roman" w:cs="Times New Roman"/>
          <w:color w:val="000000" w:themeColor="text1"/>
          <w:sz w:val="32"/>
          <w:szCs w:val="32"/>
        </w:rPr>
        <w:t>年口蹄疫疫情入侵後快速蔓延，造成約新臺幣</w:t>
      </w:r>
      <w:r w:rsidRPr="00207E33">
        <w:rPr>
          <w:rFonts w:ascii="Times New Roman" w:eastAsia="標楷體" w:hAnsi="Times New Roman" w:cs="Times New Roman"/>
          <w:color w:val="000000" w:themeColor="text1"/>
          <w:sz w:val="32"/>
          <w:szCs w:val="32"/>
        </w:rPr>
        <w:t>106</w:t>
      </w:r>
      <w:r w:rsidRPr="00207E33">
        <w:rPr>
          <w:rFonts w:ascii="Times New Roman" w:eastAsia="標楷體" w:hAnsi="Times New Roman" w:cs="Times New Roman"/>
          <w:color w:val="000000" w:themeColor="text1"/>
          <w:sz w:val="32"/>
          <w:szCs w:val="32"/>
        </w:rPr>
        <w:t>億元直接經濟損失，養豬及受影響之相關產業約</w:t>
      </w:r>
      <w:r w:rsidRPr="00207E33">
        <w:rPr>
          <w:rFonts w:ascii="Times New Roman" w:eastAsia="標楷體" w:hAnsi="Times New Roman" w:cs="Times New Roman"/>
          <w:color w:val="000000" w:themeColor="text1"/>
          <w:sz w:val="32"/>
          <w:szCs w:val="32"/>
        </w:rPr>
        <w:t>150</w:t>
      </w:r>
      <w:r w:rsidRPr="00207E33">
        <w:rPr>
          <w:rFonts w:ascii="Times New Roman" w:eastAsia="標楷體" w:hAnsi="Times New Roman" w:cs="Times New Roman"/>
          <w:color w:val="000000" w:themeColor="text1"/>
          <w:sz w:val="32"/>
          <w:szCs w:val="32"/>
        </w:rPr>
        <w:t>項，影響層面相當廣泛。</w:t>
      </w:r>
      <w:r w:rsidR="003579DC" w:rsidRPr="00207E33">
        <w:rPr>
          <w:rFonts w:ascii="Times New Roman" w:eastAsia="標楷體" w:hAnsi="Times New Roman" w:cs="Times New Roman"/>
          <w:color w:val="000000" w:themeColor="text1"/>
          <w:sz w:val="32"/>
          <w:szCs w:val="32"/>
        </w:rPr>
        <w:t>民國</w:t>
      </w:r>
      <w:r w:rsidRPr="00207E33">
        <w:rPr>
          <w:rFonts w:ascii="Times New Roman" w:eastAsia="標楷體" w:hAnsi="Times New Roman" w:cs="Times New Roman"/>
          <w:color w:val="000000" w:themeColor="text1"/>
          <w:sz w:val="32"/>
          <w:szCs w:val="32"/>
        </w:rPr>
        <w:t>104</w:t>
      </w:r>
      <w:r w:rsidRPr="00207E33">
        <w:rPr>
          <w:rFonts w:ascii="Times New Roman" w:eastAsia="標楷體" w:hAnsi="Times New Roman" w:cs="Times New Roman"/>
          <w:color w:val="000000" w:themeColor="text1"/>
          <w:sz w:val="32"/>
          <w:szCs w:val="32"/>
        </w:rPr>
        <w:t>年發生之新型高病原性禽流感疫情，短期間內需處理大量動物屍體、環境消毒、人員照護及民生議題，直接經濟損失粗估約新臺幣</w:t>
      </w:r>
      <w:r w:rsidRPr="00207E33">
        <w:rPr>
          <w:rFonts w:ascii="Times New Roman" w:eastAsia="標楷體" w:hAnsi="Times New Roman" w:cs="Times New Roman"/>
          <w:color w:val="000000" w:themeColor="text1"/>
          <w:sz w:val="32"/>
          <w:szCs w:val="32"/>
        </w:rPr>
        <w:t>70</w:t>
      </w:r>
      <w:r w:rsidRPr="00207E33">
        <w:rPr>
          <w:rFonts w:ascii="Times New Roman" w:eastAsia="標楷體" w:hAnsi="Times New Roman" w:cs="Times New Roman"/>
          <w:color w:val="000000" w:themeColor="text1"/>
          <w:sz w:val="32"/>
          <w:szCs w:val="32"/>
        </w:rPr>
        <w:t>億元，幾乎摧毀我國</w:t>
      </w:r>
      <w:r w:rsidR="00137D0F" w:rsidRPr="00207E33">
        <w:rPr>
          <w:rFonts w:ascii="Times New Roman" w:eastAsia="標楷體" w:hAnsi="Times New Roman" w:cs="Times New Roman"/>
          <w:color w:val="000000" w:themeColor="text1"/>
          <w:sz w:val="32"/>
          <w:szCs w:val="32"/>
        </w:rPr>
        <w:t>之</w:t>
      </w:r>
      <w:r w:rsidRPr="00207E33">
        <w:rPr>
          <w:rFonts w:ascii="Times New Roman" w:eastAsia="標楷體" w:hAnsi="Times New Roman" w:cs="Times New Roman"/>
          <w:color w:val="000000" w:themeColor="text1"/>
          <w:sz w:val="32"/>
          <w:szCs w:val="32"/>
        </w:rPr>
        <w:t>養鵝產業。世界動物衛生組織（</w:t>
      </w:r>
      <w:r w:rsidRPr="00207E33">
        <w:rPr>
          <w:rFonts w:ascii="Times New Roman" w:eastAsia="標楷體" w:hAnsi="Times New Roman" w:cs="Times New Roman"/>
          <w:color w:val="000000" w:themeColor="text1"/>
          <w:sz w:val="32"/>
          <w:szCs w:val="32"/>
        </w:rPr>
        <w:t>World Organization</w:t>
      </w:r>
      <w:r w:rsidR="005F44B5" w:rsidRPr="00207E33">
        <w:rPr>
          <w:rFonts w:ascii="Times New Roman" w:eastAsia="標楷體" w:hAnsi="Times New Roman" w:cs="Times New Roman" w:hint="eastAsia"/>
          <w:color w:val="000000" w:themeColor="text1"/>
          <w:sz w:val="32"/>
          <w:szCs w:val="32"/>
        </w:rPr>
        <w:t xml:space="preserve"> </w:t>
      </w:r>
      <w:r w:rsidRPr="00207E33">
        <w:rPr>
          <w:rFonts w:ascii="Times New Roman" w:eastAsia="標楷體" w:hAnsi="Times New Roman" w:cs="Times New Roman"/>
          <w:color w:val="000000" w:themeColor="text1"/>
          <w:sz w:val="32"/>
          <w:szCs w:val="32"/>
        </w:rPr>
        <w:t>for Animal Health, OIE</w:t>
      </w:r>
      <w:r w:rsidRPr="00207E33">
        <w:rPr>
          <w:rFonts w:ascii="Times New Roman" w:eastAsia="標楷體" w:hAnsi="Times New Roman" w:cs="Times New Roman"/>
          <w:color w:val="000000" w:themeColor="text1"/>
          <w:sz w:val="32"/>
          <w:szCs w:val="32"/>
        </w:rPr>
        <w:t>）資料顯示，</w:t>
      </w:r>
      <w:r w:rsidRPr="00207E33">
        <w:rPr>
          <w:rFonts w:ascii="Times New Roman" w:eastAsia="標楷體" w:hAnsi="Times New Roman" w:cs="Times New Roman"/>
          <w:color w:val="000000" w:themeColor="text1"/>
          <w:sz w:val="32"/>
          <w:szCs w:val="32"/>
        </w:rPr>
        <w:t>60%</w:t>
      </w:r>
      <w:r w:rsidRPr="00207E33">
        <w:rPr>
          <w:rFonts w:ascii="Times New Roman" w:eastAsia="標楷體" w:hAnsi="Times New Roman" w:cs="Times New Roman"/>
          <w:color w:val="000000" w:themeColor="text1"/>
          <w:sz w:val="32"/>
          <w:szCs w:val="32"/>
        </w:rPr>
        <w:t>人類病原是人畜共通傳染病，</w:t>
      </w:r>
      <w:r w:rsidRPr="00207E33">
        <w:rPr>
          <w:rFonts w:ascii="Times New Roman" w:eastAsia="標楷體" w:hAnsi="Times New Roman" w:cs="Times New Roman"/>
          <w:color w:val="000000" w:themeColor="text1"/>
          <w:sz w:val="32"/>
          <w:szCs w:val="32"/>
        </w:rPr>
        <w:t>75%</w:t>
      </w:r>
      <w:r w:rsidRPr="00207E33">
        <w:rPr>
          <w:rFonts w:ascii="Times New Roman" w:eastAsia="標楷體" w:hAnsi="Times New Roman" w:cs="Times New Roman"/>
          <w:color w:val="000000" w:themeColor="text1"/>
          <w:sz w:val="32"/>
          <w:szCs w:val="32"/>
        </w:rPr>
        <w:t>人畜共通傳染病為新興傳染病。</w:t>
      </w:r>
    </w:p>
    <w:p w:rsidR="00036A1B" w:rsidRPr="00207E33" w:rsidRDefault="00036A1B" w:rsidP="0063523C">
      <w:pPr>
        <w:overflowPunct w:val="0"/>
        <w:adjustRightInd w:val="0"/>
        <w:snapToGrid w:val="0"/>
        <w:spacing w:line="500" w:lineRule="exact"/>
        <w:ind w:leftChars="118" w:left="283" w:rightChars="490" w:right="1176" w:firstLineChars="177" w:firstLine="56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一旦國內未曾發</w:t>
      </w:r>
      <w:r w:rsidR="00341E28" w:rsidRPr="00207E33">
        <w:rPr>
          <w:rFonts w:ascii="Times New Roman" w:eastAsia="標楷體" w:hAnsi="Times New Roman" w:cs="Times New Roman" w:hint="eastAsia"/>
          <w:color w:val="000000" w:themeColor="text1"/>
          <w:sz w:val="32"/>
          <w:szCs w:val="32"/>
        </w:rPr>
        <w:t>現</w:t>
      </w:r>
      <w:r w:rsidRPr="00207E33">
        <w:rPr>
          <w:rFonts w:ascii="Times New Roman" w:eastAsia="標楷體" w:hAnsi="Times New Roman" w:cs="Times New Roman"/>
          <w:color w:val="000000" w:themeColor="text1"/>
          <w:sz w:val="32"/>
          <w:szCs w:val="32"/>
        </w:rPr>
        <w:t>之動植物疫病蟲害入侵後，</w:t>
      </w:r>
      <w:r w:rsidR="00341E28" w:rsidRPr="00207E33">
        <w:rPr>
          <w:rFonts w:ascii="Times New Roman" w:eastAsia="標楷體" w:hAnsi="Times New Roman" w:cs="Times New Roman" w:hint="eastAsia"/>
          <w:color w:val="000000" w:themeColor="text1"/>
          <w:sz w:val="32"/>
          <w:szCs w:val="32"/>
        </w:rPr>
        <w:t>若造成</w:t>
      </w:r>
      <w:r w:rsidRPr="00207E33">
        <w:rPr>
          <w:rFonts w:ascii="Times New Roman" w:eastAsia="標楷體" w:hAnsi="Times New Roman" w:cs="Times New Roman"/>
          <w:color w:val="000000" w:themeColor="text1"/>
          <w:sz w:val="32"/>
          <w:szCs w:val="32"/>
        </w:rPr>
        <w:t>大範圍傳播蔓延成災，</w:t>
      </w:r>
      <w:r w:rsidR="00341E28" w:rsidRPr="00207E33">
        <w:rPr>
          <w:rFonts w:ascii="Times New Roman" w:eastAsia="標楷體" w:hAnsi="Times New Roman" w:cs="Times New Roman" w:hint="eastAsia"/>
          <w:color w:val="000000" w:themeColor="text1"/>
          <w:sz w:val="32"/>
          <w:szCs w:val="32"/>
        </w:rPr>
        <w:t>將</w:t>
      </w:r>
      <w:r w:rsidRPr="00207E33">
        <w:rPr>
          <w:rFonts w:ascii="Times New Roman" w:eastAsia="標楷體" w:hAnsi="Times New Roman" w:cs="Times New Roman"/>
          <w:color w:val="000000" w:themeColor="text1"/>
          <w:sz w:val="32"/>
          <w:szCs w:val="32"/>
        </w:rPr>
        <w:t>直接影響動植物產銷供應，</w:t>
      </w:r>
      <w:r w:rsidR="00341E28" w:rsidRPr="00207E33">
        <w:rPr>
          <w:rFonts w:ascii="Times New Roman" w:eastAsia="標楷體" w:hAnsi="Times New Roman" w:cs="Times New Roman" w:hint="eastAsia"/>
          <w:color w:val="000000" w:themeColor="text1"/>
          <w:sz w:val="32"/>
          <w:szCs w:val="32"/>
        </w:rPr>
        <w:t>進而</w:t>
      </w:r>
      <w:r w:rsidRPr="00207E33">
        <w:rPr>
          <w:rFonts w:ascii="Times New Roman" w:eastAsia="標楷體" w:hAnsi="Times New Roman" w:cs="Times New Roman"/>
          <w:color w:val="000000" w:themeColor="text1"/>
          <w:sz w:val="32"/>
          <w:szCs w:val="32"/>
        </w:rPr>
        <w:t>造成人民恐慌</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國內消費及國際貿易重大經濟衝擊，</w:t>
      </w:r>
      <w:r w:rsidR="00332437" w:rsidRPr="00207E33">
        <w:rPr>
          <w:rFonts w:ascii="Times New Roman" w:eastAsia="標楷體" w:hAnsi="Times New Roman" w:cs="Times New Roman"/>
          <w:color w:val="000000" w:themeColor="text1"/>
          <w:sz w:val="32"/>
          <w:szCs w:val="32"/>
        </w:rPr>
        <w:t>各級政府應建立安全防疫帶，強化疫情監測系統，迅速控制疫災風險管控點，建立早期預警機制，落實跨境防疫體系，</w:t>
      </w:r>
      <w:r w:rsidR="00332437" w:rsidRPr="00207E33">
        <w:rPr>
          <w:rFonts w:ascii="Times New Roman" w:eastAsia="標楷體" w:hAnsi="Times New Roman" w:cs="Times New Roman"/>
          <w:color w:val="000000" w:themeColor="text1"/>
          <w:sz w:val="32"/>
          <w:szCs w:val="32"/>
        </w:rPr>
        <w:lastRenderedPageBreak/>
        <w:t>有效防範動植物疫災之發生機率。</w:t>
      </w:r>
    </w:p>
    <w:p w:rsidR="00812236" w:rsidRPr="00207E33" w:rsidRDefault="001C337C" w:rsidP="0007602E">
      <w:pPr>
        <w:overflowPunct w:val="0"/>
        <w:adjustRightInd w:val="0"/>
        <w:snapToGrid w:val="0"/>
        <w:spacing w:line="500" w:lineRule="exact"/>
        <w:ind w:leftChars="118" w:left="283" w:rightChars="490" w:right="1176" w:firstLineChars="221" w:firstLine="707"/>
        <w:jc w:val="both"/>
        <w:rPr>
          <w:rFonts w:ascii="Times New Roman" w:eastAsia="標楷體" w:hAnsi="Times New Roman" w:cs="Times New Roman"/>
          <w:color w:val="000000" w:themeColor="text1"/>
          <w:sz w:val="32"/>
          <w:szCs w:val="32"/>
          <w:shd w:val="clear" w:color="auto" w:fill="FFFFFF"/>
        </w:rPr>
      </w:pPr>
      <w:r w:rsidRPr="00207E33">
        <w:rPr>
          <w:rFonts w:ascii="Times New Roman" w:eastAsia="標楷體" w:hAnsi="Times New Roman" w:cs="Times New Roman"/>
          <w:color w:val="000000" w:themeColor="text1"/>
          <w:sz w:val="32"/>
          <w:szCs w:val="32"/>
          <w:shd w:val="clear" w:color="auto" w:fill="FFFFFF"/>
        </w:rPr>
        <w:t>生物病原災害發生可能短時間內造成社區內大量民眾罹病或死亡，癱瘓醫療及公共衛生體系，</w:t>
      </w:r>
      <w:r w:rsidR="00153F11" w:rsidRPr="00207E33">
        <w:rPr>
          <w:rFonts w:ascii="Times New Roman" w:eastAsia="標楷體" w:hAnsi="Times New Roman" w:cs="Times New Roman"/>
          <w:color w:val="000000" w:themeColor="text1"/>
          <w:sz w:val="32"/>
          <w:szCs w:val="32"/>
          <w:shd w:val="clear" w:color="auto" w:fill="FFFFFF"/>
        </w:rPr>
        <w:t>進而</w:t>
      </w:r>
      <w:r w:rsidRPr="00207E33">
        <w:rPr>
          <w:rFonts w:ascii="Times New Roman" w:eastAsia="標楷體" w:hAnsi="Times New Roman" w:cs="Times New Roman"/>
          <w:color w:val="000000" w:themeColor="text1"/>
          <w:sz w:val="32"/>
          <w:szCs w:val="32"/>
          <w:shd w:val="clear" w:color="auto" w:fill="FFFFFF"/>
        </w:rPr>
        <w:t>引起社會恐慌及</w:t>
      </w:r>
      <w:r w:rsidR="00153F11" w:rsidRPr="00207E33">
        <w:rPr>
          <w:rFonts w:ascii="Times New Roman" w:eastAsia="標楷體" w:hAnsi="Times New Roman" w:cs="Times New Roman"/>
          <w:color w:val="000000" w:themeColor="text1"/>
          <w:sz w:val="32"/>
          <w:szCs w:val="32"/>
          <w:shd w:val="clear" w:color="auto" w:fill="FFFFFF"/>
        </w:rPr>
        <w:t>國家</w:t>
      </w:r>
      <w:r w:rsidRPr="00207E33">
        <w:rPr>
          <w:rFonts w:ascii="Times New Roman" w:eastAsia="標楷體" w:hAnsi="Times New Roman" w:cs="Times New Roman"/>
          <w:color w:val="000000" w:themeColor="text1"/>
          <w:sz w:val="32"/>
          <w:szCs w:val="32"/>
          <w:shd w:val="clear" w:color="auto" w:fill="FFFFFF"/>
        </w:rPr>
        <w:t>經濟衰退，也可能跨國界傳染造成全球大流行</w:t>
      </w:r>
      <w:r w:rsidR="00153F11" w:rsidRPr="00207E33">
        <w:rPr>
          <w:rFonts w:ascii="Times New Roman" w:eastAsia="標楷體" w:hAnsi="Times New Roman" w:cs="Times New Roman"/>
          <w:color w:val="000000" w:themeColor="text1"/>
          <w:sz w:val="32"/>
          <w:szCs w:val="32"/>
          <w:shd w:val="clear" w:color="auto" w:fill="FFFFFF"/>
        </w:rPr>
        <w:t>。</w:t>
      </w:r>
      <w:r w:rsidR="003579DC" w:rsidRPr="00207E33">
        <w:rPr>
          <w:rFonts w:ascii="Times New Roman" w:eastAsia="標楷體" w:hAnsi="Times New Roman" w:cs="Times New Roman"/>
          <w:color w:val="000000" w:themeColor="text1"/>
          <w:sz w:val="32"/>
          <w:szCs w:val="32"/>
        </w:rPr>
        <w:t>民國</w:t>
      </w:r>
      <w:r w:rsidR="00421B05" w:rsidRPr="00207E33">
        <w:rPr>
          <w:rFonts w:ascii="Times New Roman" w:eastAsia="標楷體" w:hAnsi="Times New Roman" w:cs="Times New Roman"/>
          <w:bCs/>
          <w:color w:val="000000" w:themeColor="text1"/>
          <w:sz w:val="32"/>
          <w:szCs w:val="32"/>
          <w:shd w:val="clear" w:color="auto" w:fill="FFFFFF"/>
        </w:rPr>
        <w:t>104</w:t>
      </w:r>
      <w:r w:rsidR="00453D9B" w:rsidRPr="00207E33">
        <w:rPr>
          <w:rFonts w:ascii="Times New Roman" w:eastAsia="標楷體" w:hAnsi="Times New Roman" w:cs="Times New Roman"/>
          <w:bCs/>
          <w:color w:val="000000" w:themeColor="text1"/>
          <w:sz w:val="32"/>
          <w:szCs w:val="32"/>
          <w:shd w:val="clear" w:color="auto" w:fill="FFFFFF"/>
        </w:rPr>
        <w:t>年臺南市</w:t>
      </w:r>
      <w:r w:rsidR="00453D9B" w:rsidRPr="00207E33">
        <w:rPr>
          <w:rFonts w:ascii="Times New Roman" w:eastAsia="標楷體" w:hAnsi="Times New Roman" w:cs="Times New Roman"/>
          <w:color w:val="000000" w:themeColor="text1"/>
          <w:sz w:val="32"/>
          <w:szCs w:val="32"/>
          <w:shd w:val="clear" w:color="auto" w:fill="FFFFFF"/>
        </w:rPr>
        <w:t>爆發</w:t>
      </w:r>
      <w:hyperlink r:id="rId24" w:tooltip="登革熱" w:history="1">
        <w:r w:rsidR="00453D9B" w:rsidRPr="00207E33">
          <w:rPr>
            <w:rStyle w:val="af2"/>
            <w:rFonts w:ascii="Times New Roman" w:eastAsia="標楷體" w:hAnsi="Times New Roman" w:cs="Times New Roman"/>
            <w:color w:val="000000" w:themeColor="text1"/>
            <w:sz w:val="32"/>
            <w:szCs w:val="32"/>
            <w:u w:val="none"/>
            <w:shd w:val="clear" w:color="auto" w:fill="FFFFFF"/>
          </w:rPr>
          <w:t>登革熱</w:t>
        </w:r>
      </w:hyperlink>
      <w:r w:rsidR="00453D9B" w:rsidRPr="00207E33">
        <w:rPr>
          <w:rFonts w:ascii="Times New Roman" w:eastAsia="標楷體" w:hAnsi="Times New Roman" w:cs="Times New Roman"/>
          <w:color w:val="000000" w:themeColor="text1"/>
          <w:sz w:val="32"/>
          <w:szCs w:val="32"/>
          <w:shd w:val="clear" w:color="auto" w:fill="FFFFFF"/>
        </w:rPr>
        <w:t>疫情</w:t>
      </w:r>
      <w:r w:rsidR="00421B05" w:rsidRPr="00207E33">
        <w:rPr>
          <w:rFonts w:ascii="Times New Roman" w:eastAsia="標楷體" w:hAnsi="Times New Roman" w:cs="Times New Roman"/>
          <w:color w:val="000000" w:themeColor="text1"/>
          <w:sz w:val="32"/>
          <w:szCs w:val="32"/>
          <w:shd w:val="clear" w:color="auto" w:fill="FFFFFF"/>
        </w:rPr>
        <w:t>，再蔓延至全島，</w:t>
      </w:r>
      <w:r w:rsidR="00B363C8" w:rsidRPr="00207E33">
        <w:rPr>
          <w:rFonts w:ascii="Times New Roman" w:eastAsia="標楷體" w:hAnsi="Times New Roman" w:cs="Times New Roman"/>
          <w:color w:val="000000" w:themeColor="text1"/>
          <w:sz w:val="32"/>
          <w:szCs w:val="32"/>
          <w:shd w:val="clear" w:color="auto" w:fill="FFFFFF"/>
        </w:rPr>
        <w:t>確診病例</w:t>
      </w:r>
      <w:r w:rsidR="00453D9B" w:rsidRPr="00207E33">
        <w:rPr>
          <w:rFonts w:ascii="Times New Roman" w:eastAsia="標楷體" w:hAnsi="Times New Roman" w:cs="Times New Roman"/>
          <w:color w:val="000000" w:themeColor="text1"/>
          <w:sz w:val="32"/>
          <w:szCs w:val="32"/>
          <w:shd w:val="clear" w:color="auto" w:fill="FFFFFF"/>
        </w:rPr>
        <w:t>4</w:t>
      </w:r>
      <w:r w:rsidR="00453D9B" w:rsidRPr="00207E33">
        <w:rPr>
          <w:rFonts w:ascii="Times New Roman" w:eastAsia="標楷體" w:hAnsi="Times New Roman" w:cs="Times New Roman"/>
          <w:color w:val="000000" w:themeColor="text1"/>
          <w:sz w:val="32"/>
          <w:szCs w:val="32"/>
          <w:shd w:val="clear" w:color="auto" w:fill="FFFFFF"/>
        </w:rPr>
        <w:t>萬</w:t>
      </w:r>
      <w:r w:rsidR="00B363C8" w:rsidRPr="00207E33">
        <w:rPr>
          <w:rFonts w:ascii="Times New Roman" w:eastAsia="標楷體" w:hAnsi="Times New Roman" w:cs="Times New Roman"/>
          <w:color w:val="000000" w:themeColor="text1"/>
          <w:sz w:val="32"/>
          <w:szCs w:val="32"/>
          <w:shd w:val="clear" w:color="auto" w:fill="FFFFFF"/>
        </w:rPr>
        <w:t>3,419</w:t>
      </w:r>
      <w:r w:rsidR="00453D9B" w:rsidRPr="00207E33">
        <w:rPr>
          <w:rFonts w:ascii="Times New Roman" w:eastAsia="標楷體" w:hAnsi="Times New Roman" w:cs="Times New Roman"/>
          <w:color w:val="000000" w:themeColor="text1"/>
          <w:sz w:val="32"/>
          <w:szCs w:val="32"/>
          <w:shd w:val="clear" w:color="auto" w:fill="FFFFFF"/>
        </w:rPr>
        <w:t>人，死亡病例</w:t>
      </w:r>
      <w:r w:rsidR="00453D9B" w:rsidRPr="00207E33">
        <w:rPr>
          <w:rFonts w:ascii="Times New Roman" w:eastAsia="標楷體" w:hAnsi="Times New Roman" w:cs="Times New Roman"/>
          <w:color w:val="000000" w:themeColor="text1"/>
          <w:sz w:val="32"/>
          <w:szCs w:val="32"/>
          <w:shd w:val="clear" w:color="auto" w:fill="FFFFFF"/>
        </w:rPr>
        <w:t>2</w:t>
      </w:r>
      <w:r w:rsidR="00137D0F" w:rsidRPr="00207E33">
        <w:rPr>
          <w:rFonts w:ascii="Times New Roman" w:eastAsia="標楷體" w:hAnsi="Times New Roman" w:cs="Times New Roman"/>
          <w:color w:val="000000" w:themeColor="text1"/>
          <w:sz w:val="32"/>
          <w:szCs w:val="32"/>
          <w:shd w:val="clear" w:color="auto" w:fill="FFFFFF"/>
        </w:rPr>
        <w:t>27</w:t>
      </w:r>
      <w:r w:rsidR="00453D9B" w:rsidRPr="00207E33">
        <w:rPr>
          <w:rFonts w:ascii="Times New Roman" w:eastAsia="標楷體" w:hAnsi="Times New Roman" w:cs="Times New Roman"/>
          <w:color w:val="000000" w:themeColor="text1"/>
          <w:sz w:val="32"/>
          <w:szCs w:val="32"/>
          <w:shd w:val="clear" w:color="auto" w:fill="FFFFFF"/>
        </w:rPr>
        <w:t>人</w:t>
      </w:r>
      <w:r w:rsidR="00421B05" w:rsidRPr="00207E33">
        <w:rPr>
          <w:rFonts w:ascii="Times New Roman" w:eastAsia="標楷體" w:hAnsi="Times New Roman" w:cs="Times New Roman"/>
          <w:color w:val="000000" w:themeColor="text1"/>
          <w:sz w:val="32"/>
          <w:szCs w:val="32"/>
          <w:shd w:val="clear" w:color="auto" w:fill="FFFFFF"/>
        </w:rPr>
        <w:t>，造成民眾</w:t>
      </w:r>
      <w:r w:rsidR="00153F11" w:rsidRPr="00207E33">
        <w:rPr>
          <w:rFonts w:ascii="Times New Roman" w:eastAsia="標楷體" w:hAnsi="Times New Roman" w:cs="Times New Roman"/>
          <w:color w:val="000000" w:themeColor="text1"/>
          <w:sz w:val="32"/>
          <w:szCs w:val="32"/>
          <w:shd w:val="clear" w:color="auto" w:fill="FFFFFF"/>
        </w:rPr>
        <w:t>高度</w:t>
      </w:r>
      <w:r w:rsidR="00421B05" w:rsidRPr="00207E33">
        <w:rPr>
          <w:rFonts w:ascii="Times New Roman" w:eastAsia="標楷體" w:hAnsi="Times New Roman" w:cs="Times New Roman"/>
          <w:color w:val="000000" w:themeColor="text1"/>
          <w:sz w:val="32"/>
          <w:szCs w:val="32"/>
          <w:shd w:val="clear" w:color="auto" w:fill="FFFFFF"/>
        </w:rPr>
        <w:t>恐慌，</w:t>
      </w:r>
      <w:r w:rsidR="00153F11" w:rsidRPr="00207E33">
        <w:rPr>
          <w:rFonts w:ascii="Times New Roman" w:eastAsia="標楷體" w:hAnsi="Times New Roman" w:cs="Times New Roman"/>
          <w:color w:val="000000" w:themeColor="text1"/>
          <w:sz w:val="32"/>
          <w:szCs w:val="32"/>
          <w:shd w:val="clear" w:color="auto" w:fill="FFFFFF"/>
        </w:rPr>
        <w:t>亦造成社會及經濟重大損失。</w:t>
      </w:r>
    </w:p>
    <w:p w:rsidR="00D62C22" w:rsidRPr="00207E33" w:rsidRDefault="001C337C" w:rsidP="0007602E">
      <w:pPr>
        <w:overflowPunct w:val="0"/>
        <w:adjustRightInd w:val="0"/>
        <w:snapToGrid w:val="0"/>
        <w:spacing w:line="500" w:lineRule="exact"/>
        <w:ind w:leftChars="118" w:left="283" w:rightChars="490" w:right="1176" w:firstLineChars="221" w:firstLine="707"/>
        <w:jc w:val="both"/>
        <w:rPr>
          <w:rFonts w:ascii="Times New Roman" w:eastAsia="標楷體" w:hAnsi="Times New Roman" w:cs="Times New Roman"/>
          <w:color w:val="000000" w:themeColor="text1"/>
          <w:sz w:val="32"/>
          <w:szCs w:val="32"/>
          <w:shd w:val="clear" w:color="auto" w:fill="FFFFFF"/>
        </w:rPr>
      </w:pPr>
      <w:r w:rsidRPr="00207E33">
        <w:rPr>
          <w:rFonts w:ascii="Times New Roman" w:eastAsia="標楷體" w:hAnsi="Times New Roman" w:cs="Times New Roman"/>
          <w:color w:val="000000" w:themeColor="text1"/>
          <w:sz w:val="32"/>
          <w:szCs w:val="32"/>
          <w:shd w:val="clear" w:color="auto" w:fill="FFFFFF"/>
        </w:rPr>
        <w:t>有鑒於全球氣候變遷，人類生活環境改變，都市化的發展，使都市人口</w:t>
      </w:r>
      <w:r w:rsidR="00BF2DF6" w:rsidRPr="00207E33">
        <w:rPr>
          <w:rFonts w:ascii="Times New Roman" w:eastAsia="標楷體" w:hAnsi="Times New Roman" w:cs="Times New Roman" w:hint="eastAsia"/>
          <w:color w:val="000000" w:themeColor="text1"/>
          <w:sz w:val="32"/>
          <w:szCs w:val="32"/>
          <w:shd w:val="clear" w:color="auto" w:fill="FFFFFF"/>
        </w:rPr>
        <w:t>增加</w:t>
      </w:r>
      <w:r w:rsidRPr="00207E33">
        <w:rPr>
          <w:rFonts w:ascii="Times New Roman" w:eastAsia="標楷體" w:hAnsi="Times New Roman" w:cs="Times New Roman"/>
          <w:color w:val="000000" w:themeColor="text1"/>
          <w:sz w:val="32"/>
          <w:szCs w:val="32"/>
          <w:shd w:val="clear" w:color="auto" w:fill="FFFFFF"/>
        </w:rPr>
        <w:t>、住宅密集</w:t>
      </w:r>
      <w:r w:rsidR="00BF2DF6" w:rsidRPr="00207E33">
        <w:rPr>
          <w:rFonts w:ascii="Times New Roman" w:eastAsia="標楷體" w:hAnsi="Times New Roman" w:cs="Times New Roman" w:hint="eastAsia"/>
          <w:color w:val="000000" w:themeColor="text1"/>
          <w:sz w:val="32"/>
          <w:szCs w:val="32"/>
          <w:shd w:val="clear" w:color="auto" w:fill="FFFFFF"/>
        </w:rPr>
        <w:t>程度增高</w:t>
      </w:r>
      <w:r w:rsidRPr="00207E33">
        <w:rPr>
          <w:rFonts w:ascii="Times New Roman" w:eastAsia="標楷體" w:hAnsi="Times New Roman" w:cs="Times New Roman"/>
          <w:color w:val="000000" w:themeColor="text1"/>
          <w:sz w:val="32"/>
          <w:szCs w:val="32"/>
          <w:shd w:val="clear" w:color="auto" w:fill="FFFFFF"/>
        </w:rPr>
        <w:t>及國際交流頻繁等因素，</w:t>
      </w:r>
      <w:r w:rsidR="00BF2DF6" w:rsidRPr="00207E33">
        <w:rPr>
          <w:rFonts w:ascii="Times New Roman" w:eastAsia="標楷體" w:hAnsi="Times New Roman" w:cs="Times New Roman" w:hint="eastAsia"/>
          <w:color w:val="000000" w:themeColor="text1"/>
          <w:sz w:val="32"/>
          <w:szCs w:val="32"/>
          <w:shd w:val="clear" w:color="auto" w:fill="FFFFFF"/>
        </w:rPr>
        <w:t>均</w:t>
      </w:r>
      <w:r w:rsidRPr="00207E33">
        <w:rPr>
          <w:rFonts w:ascii="Times New Roman" w:eastAsia="標楷體" w:hAnsi="Times New Roman" w:cs="Times New Roman"/>
          <w:color w:val="000000" w:themeColor="text1"/>
          <w:sz w:val="32"/>
          <w:szCs w:val="32"/>
          <w:shd w:val="clear" w:color="auto" w:fill="FFFFFF"/>
        </w:rPr>
        <w:t>加速疾病傳播，</w:t>
      </w:r>
      <w:r w:rsidR="00874DFB" w:rsidRPr="00207E33">
        <w:rPr>
          <w:rFonts w:ascii="Times New Roman" w:eastAsia="標楷體" w:hAnsi="Times New Roman" w:cs="Times New Roman"/>
          <w:color w:val="000000" w:themeColor="text1"/>
          <w:sz w:val="32"/>
          <w:szCs w:val="32"/>
          <w:shd w:val="clear" w:color="auto" w:fill="FFFFFF"/>
        </w:rPr>
        <w:t>未來發生登革熱</w:t>
      </w:r>
      <w:r w:rsidR="00904239" w:rsidRPr="00207E33">
        <w:rPr>
          <w:rFonts w:ascii="Times New Roman" w:eastAsia="標楷體" w:hAnsi="Times New Roman" w:cs="Times New Roman"/>
          <w:color w:val="000000" w:themeColor="text1"/>
          <w:sz w:val="32"/>
          <w:szCs w:val="32"/>
          <w:shd w:val="clear" w:color="auto" w:fill="FFFFFF"/>
        </w:rPr>
        <w:t>大規模</w:t>
      </w:r>
      <w:r w:rsidR="00874DFB" w:rsidRPr="00207E33">
        <w:rPr>
          <w:rFonts w:ascii="Times New Roman" w:eastAsia="標楷體" w:hAnsi="Times New Roman" w:cs="Times New Roman"/>
          <w:color w:val="000000" w:themeColor="text1"/>
          <w:sz w:val="32"/>
          <w:szCs w:val="32"/>
          <w:shd w:val="clear" w:color="auto" w:fill="FFFFFF"/>
        </w:rPr>
        <w:t>疫情</w:t>
      </w:r>
      <w:r w:rsidR="00904239" w:rsidRPr="00207E33">
        <w:rPr>
          <w:rFonts w:ascii="Times New Roman" w:eastAsia="標楷體" w:hAnsi="Times New Roman" w:cs="Times New Roman"/>
          <w:color w:val="000000" w:themeColor="text1"/>
          <w:sz w:val="32"/>
          <w:szCs w:val="32"/>
          <w:shd w:val="clear" w:color="auto" w:fill="FFFFFF"/>
        </w:rPr>
        <w:t>之風險增加，防疫工作日</w:t>
      </w:r>
      <w:r w:rsidRPr="00207E33">
        <w:rPr>
          <w:rFonts w:ascii="Times New Roman" w:eastAsia="標楷體" w:hAnsi="Times New Roman" w:cs="Times New Roman"/>
          <w:color w:val="000000" w:themeColor="text1"/>
          <w:sz w:val="32"/>
          <w:szCs w:val="32"/>
          <w:shd w:val="clear" w:color="auto" w:fill="FFFFFF"/>
        </w:rPr>
        <w:t>益嚴峻。各級政府宜</w:t>
      </w:r>
      <w:r w:rsidR="00904239" w:rsidRPr="00207E33">
        <w:rPr>
          <w:rFonts w:ascii="Times New Roman" w:eastAsia="標楷體" w:hAnsi="Times New Roman" w:cs="Times New Roman"/>
          <w:color w:val="000000" w:themeColor="text1"/>
          <w:sz w:val="32"/>
          <w:szCs w:val="32"/>
          <w:shd w:val="clear" w:color="auto" w:fill="FFFFFF"/>
        </w:rPr>
        <w:t>規劃整合性的疫情防治措施，規劃短</w:t>
      </w:r>
      <w:r w:rsidRPr="00207E33">
        <w:rPr>
          <w:rFonts w:ascii="Times New Roman" w:eastAsia="標楷體" w:hAnsi="Times New Roman" w:cs="Times New Roman"/>
          <w:color w:val="000000" w:themeColor="text1"/>
          <w:sz w:val="32"/>
          <w:szCs w:val="32"/>
          <w:shd w:val="clear" w:color="auto" w:fill="FFFFFF"/>
        </w:rPr>
        <w:t>、</w:t>
      </w:r>
      <w:r w:rsidR="00904239" w:rsidRPr="00207E33">
        <w:rPr>
          <w:rFonts w:ascii="Times New Roman" w:eastAsia="標楷體" w:hAnsi="Times New Roman" w:cs="Times New Roman"/>
          <w:color w:val="000000" w:themeColor="text1"/>
          <w:sz w:val="32"/>
          <w:szCs w:val="32"/>
          <w:shd w:val="clear" w:color="auto" w:fill="FFFFFF"/>
        </w:rPr>
        <w:t>中</w:t>
      </w:r>
      <w:r w:rsidRPr="00207E33">
        <w:rPr>
          <w:rFonts w:ascii="Times New Roman" w:eastAsia="標楷體" w:hAnsi="Times New Roman" w:cs="Times New Roman"/>
          <w:color w:val="000000" w:themeColor="text1"/>
          <w:sz w:val="32"/>
          <w:szCs w:val="32"/>
          <w:shd w:val="clear" w:color="auto" w:fill="FFFFFF"/>
        </w:rPr>
        <w:t>、</w:t>
      </w:r>
      <w:r w:rsidR="00904239" w:rsidRPr="00207E33">
        <w:rPr>
          <w:rFonts w:ascii="Times New Roman" w:eastAsia="標楷體" w:hAnsi="Times New Roman" w:cs="Times New Roman"/>
          <w:color w:val="000000" w:themeColor="text1"/>
          <w:sz w:val="32"/>
          <w:szCs w:val="32"/>
          <w:shd w:val="clear" w:color="auto" w:fill="FFFFFF"/>
        </w:rPr>
        <w:t>長程之新興防治策略，建立多元防疫監控</w:t>
      </w:r>
      <w:r w:rsidR="008802AE" w:rsidRPr="00207E33">
        <w:rPr>
          <w:rFonts w:ascii="Times New Roman" w:eastAsia="標楷體" w:hAnsi="Times New Roman" w:cs="Times New Roman"/>
          <w:color w:val="000000" w:themeColor="text1"/>
          <w:sz w:val="32"/>
          <w:szCs w:val="32"/>
          <w:shd w:val="clear" w:color="auto" w:fill="FFFFFF"/>
        </w:rPr>
        <w:t>及</w:t>
      </w:r>
      <w:r w:rsidR="00904239" w:rsidRPr="00207E33">
        <w:rPr>
          <w:rFonts w:ascii="Times New Roman" w:eastAsia="標楷體" w:hAnsi="Times New Roman" w:cs="Times New Roman"/>
          <w:color w:val="000000" w:themeColor="text1"/>
          <w:sz w:val="32"/>
          <w:szCs w:val="32"/>
          <w:shd w:val="clear" w:color="auto" w:fill="FFFFFF"/>
        </w:rPr>
        <w:t>預警機制，</w:t>
      </w:r>
      <w:r w:rsidRPr="00207E33">
        <w:rPr>
          <w:rFonts w:ascii="Times New Roman" w:eastAsia="標楷體" w:hAnsi="Times New Roman" w:cs="Times New Roman"/>
          <w:color w:val="000000" w:themeColor="text1"/>
          <w:sz w:val="32"/>
          <w:szCs w:val="32"/>
          <w:shd w:val="clear" w:color="auto" w:fill="FFFFFF"/>
        </w:rPr>
        <w:t>及早控制疫情擴散，</w:t>
      </w:r>
      <w:r w:rsidR="00904239" w:rsidRPr="00207E33">
        <w:rPr>
          <w:rFonts w:ascii="Times New Roman" w:eastAsia="標楷體" w:hAnsi="Times New Roman" w:cs="Times New Roman"/>
          <w:color w:val="000000" w:themeColor="text1"/>
          <w:sz w:val="32"/>
          <w:szCs w:val="32"/>
          <w:shd w:val="clear" w:color="auto" w:fill="FFFFFF"/>
        </w:rPr>
        <w:t>強化疫情指揮體系，引進</w:t>
      </w:r>
      <w:r w:rsidR="00875DD8" w:rsidRPr="00207E33">
        <w:rPr>
          <w:rFonts w:ascii="Times New Roman" w:eastAsia="標楷體" w:hAnsi="Times New Roman" w:cs="Times New Roman"/>
          <w:color w:val="000000" w:themeColor="text1"/>
          <w:sz w:val="32"/>
          <w:szCs w:val="32"/>
          <w:shd w:val="clear" w:color="auto" w:fill="FFFFFF"/>
        </w:rPr>
        <w:t>並</w:t>
      </w:r>
      <w:r w:rsidR="00904239" w:rsidRPr="00207E33">
        <w:rPr>
          <w:rFonts w:ascii="Times New Roman" w:eastAsia="標楷體" w:hAnsi="Times New Roman" w:cs="Times New Roman"/>
          <w:color w:val="000000" w:themeColor="text1"/>
          <w:sz w:val="32"/>
          <w:szCs w:val="32"/>
          <w:shd w:val="clear" w:color="auto" w:fill="FFFFFF"/>
        </w:rPr>
        <w:t>研發病媒防治新技術，</w:t>
      </w:r>
      <w:r w:rsidRPr="00207E33">
        <w:rPr>
          <w:rFonts w:ascii="Times New Roman" w:eastAsia="標楷體" w:hAnsi="Times New Roman" w:cs="Times New Roman"/>
          <w:color w:val="000000" w:themeColor="text1"/>
          <w:sz w:val="32"/>
          <w:szCs w:val="32"/>
          <w:shd w:val="clear" w:color="auto" w:fill="FFFFFF"/>
        </w:rPr>
        <w:t>健全我國整體生物病原災害防救機制。</w:t>
      </w:r>
    </w:p>
    <w:p w:rsidR="00B900E0" w:rsidRPr="00207E33" w:rsidRDefault="00B900E0" w:rsidP="00A4589D">
      <w:pPr>
        <w:overflowPunct w:val="0"/>
        <w:adjustRightInd w:val="0"/>
        <w:snapToGrid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6.</w:t>
      </w:r>
      <w:r w:rsidRPr="00207E33">
        <w:rPr>
          <w:rFonts w:ascii="Times New Roman" w:eastAsia="標楷體" w:hAnsi="Times New Roman" w:cs="Times New Roman"/>
          <w:b/>
          <w:color w:val="000000" w:themeColor="text1"/>
          <w:sz w:val="32"/>
          <w:szCs w:val="32"/>
        </w:rPr>
        <w:t>小結</w:t>
      </w:r>
      <w:r w:rsidRPr="00207E33">
        <w:rPr>
          <w:rFonts w:ascii="Times New Roman" w:eastAsia="標楷體" w:hAnsi="Times New Roman" w:cs="Times New Roman"/>
          <w:b/>
          <w:color w:val="000000" w:themeColor="text1"/>
          <w:sz w:val="32"/>
          <w:szCs w:val="32"/>
        </w:rPr>
        <w:t>:</w:t>
      </w:r>
    </w:p>
    <w:p w:rsidR="00D92811" w:rsidRPr="00207E33" w:rsidRDefault="00B900E0" w:rsidP="005F44B5">
      <w:pPr>
        <w:widowControl/>
        <w:overflowPunct w:val="0"/>
        <w:spacing w:line="500" w:lineRule="exact"/>
        <w:ind w:leftChars="118" w:left="283" w:rightChars="490" w:right="1176" w:firstLineChars="265" w:firstLine="848"/>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近年來，受全球暖化及氣候變遷，以及都市高度發展情形之下，導致天然災害及人為事故發生頻率增加</w:t>
      </w:r>
      <w:r w:rsidR="002F5310" w:rsidRPr="00207E33">
        <w:rPr>
          <w:rFonts w:ascii="Times New Roman" w:eastAsia="標楷體" w:hAnsi="Times New Roman" w:cs="Times New Roman"/>
          <w:color w:val="000000" w:themeColor="text1"/>
          <w:sz w:val="32"/>
          <w:szCs w:val="32"/>
        </w:rPr>
        <w:t>，臺灣每年發生的重大災例，均於每年出版之「災害防救白皮書」中詳予載錄，期能從災害經驗學習，如：</w:t>
      </w:r>
      <w:r w:rsidR="002F5310" w:rsidRPr="00207E33">
        <w:rPr>
          <w:rFonts w:ascii="Times New Roman" w:eastAsia="標楷體" w:hAnsi="Times New Roman" w:cs="Times New Roman" w:hint="eastAsia"/>
          <w:color w:val="000000" w:themeColor="text1"/>
          <w:sz w:val="32"/>
          <w:szCs w:val="32"/>
        </w:rPr>
        <w:t>103</w:t>
      </w:r>
      <w:r w:rsidR="002F5310" w:rsidRPr="00207E33">
        <w:rPr>
          <w:rFonts w:ascii="Times New Roman" w:eastAsia="標楷體" w:hAnsi="Times New Roman" w:cs="Times New Roman"/>
          <w:color w:val="000000" w:themeColor="text1"/>
          <w:sz w:val="32"/>
          <w:szCs w:val="32"/>
        </w:rPr>
        <w:t>年版之災害防救白皮書載錄：</w:t>
      </w:r>
      <w:r w:rsidR="002F5310" w:rsidRPr="00207E33">
        <w:rPr>
          <w:rFonts w:ascii="Times New Roman" w:eastAsia="標楷體" w:hAnsi="Times New Roman" w:cs="Times New Roman" w:hint="eastAsia"/>
          <w:color w:val="000000" w:themeColor="text1"/>
          <w:sz w:val="32"/>
          <w:szCs w:val="32"/>
        </w:rPr>
        <w:t>0519</w:t>
      </w:r>
      <w:r w:rsidR="002F5310" w:rsidRPr="00207E33">
        <w:rPr>
          <w:rFonts w:ascii="Times New Roman" w:eastAsia="標楷體" w:hAnsi="Times New Roman" w:cs="Times New Roman"/>
          <w:color w:val="000000" w:themeColor="text1"/>
          <w:sz w:val="32"/>
          <w:szCs w:val="32"/>
        </w:rPr>
        <w:t>豪雨、蘇力颱風、潭美與康芮颱風、南迴鐵路枋山隧道列車出軌事故、基隆北寧路上巨石案及</w:t>
      </w:r>
      <w:r w:rsidR="002F5310" w:rsidRPr="00207E33">
        <w:rPr>
          <w:rFonts w:ascii="Times New Roman" w:eastAsia="標楷體" w:hAnsi="Times New Roman" w:cs="Times New Roman" w:hint="eastAsia"/>
          <w:color w:val="000000" w:themeColor="text1"/>
          <w:sz w:val="32"/>
          <w:szCs w:val="32"/>
        </w:rPr>
        <w:t>102</w:t>
      </w:r>
      <w:r w:rsidR="002F5310" w:rsidRPr="00207E33">
        <w:rPr>
          <w:rFonts w:ascii="Times New Roman" w:eastAsia="標楷體" w:hAnsi="Times New Roman" w:cs="Times New Roman"/>
          <w:color w:val="000000" w:themeColor="text1"/>
          <w:sz w:val="32"/>
          <w:szCs w:val="32"/>
        </w:rPr>
        <w:t>年度我國</w:t>
      </w:r>
      <w:r w:rsidR="002F5310" w:rsidRPr="00207E33">
        <w:rPr>
          <w:rFonts w:ascii="Times New Roman" w:eastAsia="標楷體" w:hAnsi="Times New Roman" w:cs="Times New Roman" w:hint="eastAsia"/>
          <w:color w:val="000000" w:themeColor="text1"/>
          <w:sz w:val="32"/>
          <w:szCs w:val="32"/>
        </w:rPr>
        <w:t>H7</w:t>
      </w:r>
      <w:r w:rsidR="002F5310" w:rsidRPr="00207E33">
        <w:rPr>
          <w:rFonts w:ascii="Times New Roman" w:eastAsia="標楷體" w:hAnsi="Times New Roman" w:cs="Times New Roman"/>
          <w:color w:val="000000" w:themeColor="text1"/>
          <w:sz w:val="32"/>
          <w:szCs w:val="32"/>
        </w:rPr>
        <w:t>N</w:t>
      </w:r>
      <w:r w:rsidR="002F5310" w:rsidRPr="00207E33">
        <w:rPr>
          <w:rFonts w:ascii="Times New Roman" w:eastAsia="標楷體" w:hAnsi="Times New Roman" w:cs="Times New Roman" w:hint="eastAsia"/>
          <w:color w:val="000000" w:themeColor="text1"/>
          <w:sz w:val="32"/>
          <w:szCs w:val="32"/>
        </w:rPr>
        <w:t>9</w:t>
      </w:r>
      <w:r w:rsidR="002F5310" w:rsidRPr="00207E33">
        <w:rPr>
          <w:rFonts w:ascii="Times New Roman" w:eastAsia="標楷體" w:hAnsi="Times New Roman" w:cs="Times New Roman"/>
          <w:color w:val="000000" w:themeColor="text1"/>
          <w:sz w:val="32"/>
          <w:szCs w:val="32"/>
        </w:rPr>
        <w:t>流感疫情；</w:t>
      </w:r>
      <w:r w:rsidR="00726625" w:rsidRPr="00207E33">
        <w:rPr>
          <w:rFonts w:ascii="Times New Roman" w:eastAsia="標楷體" w:hAnsi="Times New Roman" w:cs="Times New Roman" w:hint="eastAsia"/>
          <w:color w:val="000000" w:themeColor="text1"/>
          <w:sz w:val="32"/>
          <w:szCs w:val="32"/>
        </w:rPr>
        <w:t>10</w:t>
      </w:r>
      <w:r w:rsidR="00356B72" w:rsidRPr="00207E33">
        <w:rPr>
          <w:rFonts w:ascii="Times New Roman" w:eastAsia="標楷體" w:hAnsi="Times New Roman" w:cs="Times New Roman"/>
          <w:color w:val="000000" w:themeColor="text1"/>
          <w:sz w:val="32"/>
          <w:szCs w:val="32"/>
        </w:rPr>
        <w:t>4</w:t>
      </w:r>
      <w:r w:rsidR="00726625" w:rsidRPr="00207E33">
        <w:rPr>
          <w:rFonts w:ascii="Times New Roman" w:eastAsia="標楷體" w:hAnsi="Times New Roman" w:cs="Times New Roman"/>
          <w:color w:val="000000" w:themeColor="text1"/>
          <w:sz w:val="32"/>
          <w:szCs w:val="32"/>
        </w:rPr>
        <w:t>年版之災害防救白皮書</w:t>
      </w:r>
      <w:r w:rsidR="00356B72" w:rsidRPr="00207E33">
        <w:rPr>
          <w:rFonts w:ascii="Times New Roman" w:eastAsia="標楷體" w:hAnsi="Times New Roman" w:cs="Times New Roman"/>
          <w:color w:val="000000" w:themeColor="text1"/>
          <w:sz w:val="32"/>
          <w:szCs w:val="32"/>
        </w:rPr>
        <w:t>則</w:t>
      </w:r>
      <w:r w:rsidR="00726625" w:rsidRPr="00207E33">
        <w:rPr>
          <w:rFonts w:ascii="Times New Roman" w:eastAsia="標楷體" w:hAnsi="Times New Roman" w:cs="Times New Roman"/>
          <w:color w:val="000000" w:themeColor="text1"/>
          <w:sz w:val="32"/>
          <w:szCs w:val="32"/>
        </w:rPr>
        <w:t>載錄：</w:t>
      </w:r>
      <w:r w:rsidR="00356B72" w:rsidRPr="00207E33">
        <w:rPr>
          <w:rFonts w:ascii="Times New Roman" w:eastAsia="標楷體" w:hAnsi="Times New Roman" w:cs="Times New Roman"/>
          <w:color w:val="000000" w:themeColor="text1"/>
          <w:sz w:val="32"/>
          <w:szCs w:val="32"/>
        </w:rPr>
        <w:t>麥德姆颱風、復興</w:t>
      </w:r>
      <w:r w:rsidR="00356B72" w:rsidRPr="00207E33">
        <w:rPr>
          <w:rFonts w:ascii="Times New Roman" w:eastAsia="標楷體" w:hAnsi="Times New Roman" w:cs="Times New Roman" w:hint="eastAsia"/>
          <w:color w:val="000000" w:themeColor="text1"/>
          <w:sz w:val="32"/>
          <w:szCs w:val="32"/>
        </w:rPr>
        <w:t>G</w:t>
      </w:r>
      <w:r w:rsidR="00356B72" w:rsidRPr="00207E33">
        <w:rPr>
          <w:rFonts w:ascii="Times New Roman" w:eastAsia="標楷體" w:hAnsi="Times New Roman" w:cs="Times New Roman"/>
          <w:color w:val="000000" w:themeColor="text1"/>
          <w:sz w:val="32"/>
          <w:szCs w:val="32"/>
        </w:rPr>
        <w:t>E222</w:t>
      </w:r>
      <w:r w:rsidR="00356B72" w:rsidRPr="00207E33">
        <w:rPr>
          <w:rFonts w:ascii="Times New Roman" w:eastAsia="標楷體" w:hAnsi="Times New Roman" w:cs="Times New Roman"/>
          <w:color w:val="000000" w:themeColor="text1"/>
          <w:sz w:val="32"/>
          <w:szCs w:val="32"/>
        </w:rPr>
        <w:t>澎湖馬公空難、</w:t>
      </w:r>
      <w:r w:rsidR="00356B72" w:rsidRPr="00207E33">
        <w:rPr>
          <w:rFonts w:ascii="Times New Roman" w:eastAsia="標楷體" w:hAnsi="Times New Roman" w:cs="Times New Roman" w:hint="eastAsia"/>
          <w:color w:val="000000" w:themeColor="text1"/>
          <w:sz w:val="32"/>
          <w:szCs w:val="32"/>
        </w:rPr>
        <w:t>0731</w:t>
      </w:r>
      <w:r w:rsidR="00356B72" w:rsidRPr="00207E33">
        <w:rPr>
          <w:rFonts w:ascii="Times New Roman" w:eastAsia="標楷體" w:hAnsi="Times New Roman" w:cs="Times New Roman"/>
          <w:color w:val="000000" w:themeColor="text1"/>
          <w:sz w:val="32"/>
          <w:szCs w:val="32"/>
        </w:rPr>
        <w:t>高雄氣爆、鳳凰颱風及海研五號船難；</w:t>
      </w:r>
      <w:r w:rsidR="00356B72" w:rsidRPr="00207E33">
        <w:rPr>
          <w:rFonts w:ascii="Times New Roman" w:eastAsia="標楷體" w:hAnsi="Times New Roman" w:cs="Times New Roman" w:hint="eastAsia"/>
          <w:color w:val="000000" w:themeColor="text1"/>
          <w:sz w:val="32"/>
          <w:szCs w:val="32"/>
        </w:rPr>
        <w:t>10</w:t>
      </w:r>
      <w:r w:rsidR="00356B72" w:rsidRPr="00207E33">
        <w:rPr>
          <w:rFonts w:ascii="Times New Roman" w:eastAsia="標楷體" w:hAnsi="Times New Roman" w:cs="Times New Roman"/>
          <w:color w:val="000000" w:themeColor="text1"/>
          <w:sz w:val="32"/>
          <w:szCs w:val="32"/>
        </w:rPr>
        <w:t>5</w:t>
      </w:r>
      <w:r w:rsidR="00356B72" w:rsidRPr="00207E33">
        <w:rPr>
          <w:rFonts w:ascii="Times New Roman" w:eastAsia="標楷體" w:hAnsi="Times New Roman" w:cs="Times New Roman"/>
          <w:color w:val="000000" w:themeColor="text1"/>
          <w:sz w:val="32"/>
          <w:szCs w:val="32"/>
        </w:rPr>
        <w:t>年版之災害防救白皮書亦載錄：復興航空</w:t>
      </w:r>
      <w:r w:rsidR="00356B72" w:rsidRPr="00207E33">
        <w:rPr>
          <w:rFonts w:ascii="Times New Roman" w:eastAsia="標楷體" w:hAnsi="Times New Roman" w:cs="Times New Roman" w:hint="eastAsia"/>
          <w:color w:val="000000" w:themeColor="text1"/>
          <w:sz w:val="32"/>
          <w:szCs w:val="32"/>
        </w:rPr>
        <w:t>GE235</w:t>
      </w:r>
      <w:r w:rsidR="00356B72" w:rsidRPr="00207E33">
        <w:rPr>
          <w:rFonts w:ascii="Times New Roman" w:eastAsia="標楷體" w:hAnsi="Times New Roman" w:cs="Times New Roman"/>
          <w:color w:val="000000" w:themeColor="text1"/>
          <w:sz w:val="32"/>
          <w:szCs w:val="32"/>
        </w:rPr>
        <w:t>空難、八仙樂園粉塵暴燃事件、蘇迪勒颱風、杜鵑颱風及</w:t>
      </w:r>
      <w:r w:rsidR="00356B72" w:rsidRPr="00207E33">
        <w:rPr>
          <w:rFonts w:ascii="Times New Roman" w:eastAsia="標楷體" w:hAnsi="Times New Roman" w:cs="Times New Roman" w:hint="eastAsia"/>
          <w:color w:val="000000" w:themeColor="text1"/>
          <w:sz w:val="32"/>
          <w:szCs w:val="32"/>
        </w:rPr>
        <w:t>104</w:t>
      </w:r>
      <w:r w:rsidR="00356B72" w:rsidRPr="00207E33">
        <w:rPr>
          <w:rFonts w:ascii="Times New Roman" w:eastAsia="標楷體" w:hAnsi="Times New Roman" w:cs="Times New Roman"/>
          <w:color w:val="000000" w:themeColor="text1"/>
          <w:sz w:val="32"/>
          <w:szCs w:val="32"/>
        </w:rPr>
        <w:t>年登革</w:t>
      </w:r>
      <w:r w:rsidR="00356B72" w:rsidRPr="00207E33">
        <w:rPr>
          <w:rFonts w:ascii="Times New Roman" w:eastAsia="標楷體" w:hAnsi="Times New Roman" w:cs="Times New Roman"/>
          <w:color w:val="000000" w:themeColor="text1"/>
          <w:sz w:val="32"/>
          <w:szCs w:val="32"/>
        </w:rPr>
        <w:lastRenderedPageBreak/>
        <w:t>熱疫情與新型高原性禽流感疫情等，國內重大災例均已載錄出版，據以檢討省思並供各界研析引用。</w:t>
      </w:r>
      <w:r w:rsidR="0063523C" w:rsidRPr="00207E33">
        <w:rPr>
          <w:rFonts w:ascii="Times New Roman" w:eastAsia="標楷體" w:hAnsi="Times New Roman" w:cs="Times New Roman"/>
          <w:color w:val="000000" w:themeColor="text1"/>
          <w:sz w:val="32"/>
          <w:szCs w:val="32"/>
        </w:rPr>
        <w:t>人為災害對社會造成的衝擊與影響，有越來越增加的趨勢，隨著災害規模增強，人民生命財產損失加劇</w:t>
      </w:r>
      <w:r w:rsidRPr="00207E33">
        <w:rPr>
          <w:rFonts w:ascii="Times New Roman" w:eastAsia="標楷體" w:hAnsi="Times New Roman" w:cs="Times New Roman"/>
          <w:color w:val="000000" w:themeColor="text1"/>
          <w:sz w:val="32"/>
          <w:szCs w:val="32"/>
        </w:rPr>
        <w:t>，為因應氣候變遷所造成之影響，確切掌握全球氣候變遷之新變局與新常態，各級政府應有積極的思維及策略，及早布局並完備之各項防災準備。</w:t>
      </w:r>
      <w:r w:rsidR="00D92811" w:rsidRPr="00207E33">
        <w:rPr>
          <w:rFonts w:ascii="Times New Roman" w:eastAsia="標楷體" w:hAnsi="Times New Roman" w:cs="Times New Roman"/>
          <w:color w:val="000000" w:themeColor="text1"/>
          <w:sz w:val="32"/>
          <w:szCs w:val="32"/>
        </w:rPr>
        <w:br w:type="page"/>
      </w:r>
    </w:p>
    <w:p w:rsidR="00031066" w:rsidRPr="00207E33" w:rsidRDefault="00031066" w:rsidP="00A4589D">
      <w:pPr>
        <w:pStyle w:val="a7"/>
        <w:numPr>
          <w:ilvl w:val="0"/>
          <w:numId w:val="1"/>
        </w:numPr>
        <w:overflowPunct w:val="0"/>
        <w:adjustRightInd w:val="0"/>
        <w:snapToGrid w:val="0"/>
        <w:spacing w:line="500" w:lineRule="exact"/>
        <w:ind w:leftChars="0" w:left="0" w:rightChars="490" w:right="1176" w:firstLine="0"/>
        <w:jc w:val="both"/>
        <w:outlineLvl w:val="1"/>
        <w:rPr>
          <w:rFonts w:ascii="Times New Roman" w:eastAsia="標楷體" w:hAnsi="Times New Roman" w:cs="Times New Roman"/>
          <w:b/>
          <w:color w:val="000000" w:themeColor="text1"/>
          <w:sz w:val="36"/>
          <w:szCs w:val="32"/>
        </w:rPr>
      </w:pPr>
      <w:bookmarkStart w:id="17" w:name="_Toc530995324"/>
      <w:bookmarkStart w:id="18" w:name="_Toc531003135"/>
      <w:bookmarkStart w:id="19" w:name="_Toc531007799"/>
      <w:bookmarkStart w:id="20" w:name="_Toc531702753"/>
      <w:bookmarkStart w:id="21" w:name="_Toc531702898"/>
      <w:bookmarkStart w:id="22" w:name="_Toc530995325"/>
      <w:bookmarkStart w:id="23" w:name="_Toc531003136"/>
      <w:bookmarkStart w:id="24" w:name="_Toc531007800"/>
      <w:bookmarkStart w:id="25" w:name="_Toc531702754"/>
      <w:bookmarkStart w:id="26" w:name="_Toc531702899"/>
      <w:bookmarkStart w:id="27" w:name="_Toc530995326"/>
      <w:bookmarkStart w:id="28" w:name="_Toc531003137"/>
      <w:bookmarkStart w:id="29" w:name="_Toc531007801"/>
      <w:bookmarkStart w:id="30" w:name="_Toc531702755"/>
      <w:bookmarkStart w:id="31" w:name="_Toc531702900"/>
      <w:bookmarkStart w:id="32" w:name="_Toc530995327"/>
      <w:bookmarkStart w:id="33" w:name="_Toc531003138"/>
      <w:bookmarkStart w:id="34" w:name="_Toc531007802"/>
      <w:bookmarkStart w:id="35" w:name="_Toc531702756"/>
      <w:bookmarkStart w:id="36" w:name="_Toc531702901"/>
      <w:bookmarkStart w:id="37" w:name="_Toc530995328"/>
      <w:bookmarkStart w:id="38" w:name="_Toc531003139"/>
      <w:bookmarkStart w:id="39" w:name="_Toc531007803"/>
      <w:bookmarkStart w:id="40" w:name="_Toc531702757"/>
      <w:bookmarkStart w:id="41" w:name="_Toc531702902"/>
      <w:bookmarkStart w:id="42" w:name="_Toc530995329"/>
      <w:bookmarkStart w:id="43" w:name="_Toc531003140"/>
      <w:bookmarkStart w:id="44" w:name="_Toc531007804"/>
      <w:bookmarkStart w:id="45" w:name="_Toc531702758"/>
      <w:bookmarkStart w:id="46" w:name="_Toc531702903"/>
      <w:bookmarkStart w:id="47" w:name="_Toc530995330"/>
      <w:bookmarkStart w:id="48" w:name="_Toc531003141"/>
      <w:bookmarkStart w:id="49" w:name="_Toc531007805"/>
      <w:bookmarkStart w:id="50" w:name="_Toc531702759"/>
      <w:bookmarkStart w:id="51" w:name="_Toc531702904"/>
      <w:bookmarkStart w:id="52" w:name="_Toc530995331"/>
      <w:bookmarkStart w:id="53" w:name="_Toc531003142"/>
      <w:bookmarkStart w:id="54" w:name="_Toc531007806"/>
      <w:bookmarkStart w:id="55" w:name="_Toc531702760"/>
      <w:bookmarkStart w:id="56" w:name="_Toc531702905"/>
      <w:bookmarkStart w:id="57" w:name="_Toc530995332"/>
      <w:bookmarkStart w:id="58" w:name="_Toc531003143"/>
      <w:bookmarkStart w:id="59" w:name="_Toc531007807"/>
      <w:bookmarkStart w:id="60" w:name="_Toc531702761"/>
      <w:bookmarkStart w:id="61" w:name="_Toc531702906"/>
      <w:bookmarkStart w:id="62" w:name="_Toc530993864"/>
      <w:bookmarkStart w:id="63" w:name="_Toc530995342"/>
      <w:bookmarkStart w:id="64" w:name="_Toc531003153"/>
      <w:bookmarkStart w:id="65" w:name="_Toc531007817"/>
      <w:bookmarkStart w:id="66" w:name="_Toc531702771"/>
      <w:bookmarkStart w:id="67" w:name="_Toc531702916"/>
      <w:bookmarkStart w:id="68" w:name="_Toc530993865"/>
      <w:bookmarkStart w:id="69" w:name="_Toc530995343"/>
      <w:bookmarkStart w:id="70" w:name="_Toc531003154"/>
      <w:bookmarkStart w:id="71" w:name="_Toc531007818"/>
      <w:bookmarkStart w:id="72" w:name="_Toc531702772"/>
      <w:bookmarkStart w:id="73" w:name="_Toc531702917"/>
      <w:bookmarkStart w:id="74" w:name="_Toc530993866"/>
      <w:bookmarkStart w:id="75" w:name="_Toc530995344"/>
      <w:bookmarkStart w:id="76" w:name="_Toc531003155"/>
      <w:bookmarkStart w:id="77" w:name="_Toc531007819"/>
      <w:bookmarkStart w:id="78" w:name="_Toc531702773"/>
      <w:bookmarkStart w:id="79" w:name="_Toc531702918"/>
      <w:bookmarkStart w:id="80" w:name="_Toc530993867"/>
      <w:bookmarkStart w:id="81" w:name="_Toc530995345"/>
      <w:bookmarkStart w:id="82" w:name="_Toc531003156"/>
      <w:bookmarkStart w:id="83" w:name="_Toc531007820"/>
      <w:bookmarkStart w:id="84" w:name="_Toc531702774"/>
      <w:bookmarkStart w:id="85" w:name="_Toc531702919"/>
      <w:bookmarkStart w:id="86" w:name="_Toc530993868"/>
      <w:bookmarkStart w:id="87" w:name="_Toc530995346"/>
      <w:bookmarkStart w:id="88" w:name="_Toc531003157"/>
      <w:bookmarkStart w:id="89" w:name="_Toc531007821"/>
      <w:bookmarkStart w:id="90" w:name="_Toc531702775"/>
      <w:bookmarkStart w:id="91" w:name="_Toc531702920"/>
      <w:bookmarkStart w:id="92" w:name="_Toc530993869"/>
      <w:bookmarkStart w:id="93" w:name="_Toc530995347"/>
      <w:bookmarkStart w:id="94" w:name="_Toc531003158"/>
      <w:bookmarkStart w:id="95" w:name="_Toc531007822"/>
      <w:bookmarkStart w:id="96" w:name="_Toc531702776"/>
      <w:bookmarkStart w:id="97" w:name="_Toc531702921"/>
      <w:bookmarkStart w:id="98" w:name="_Toc530993870"/>
      <w:bookmarkStart w:id="99" w:name="_Toc530995348"/>
      <w:bookmarkStart w:id="100" w:name="_Toc531003159"/>
      <w:bookmarkStart w:id="101" w:name="_Toc531007823"/>
      <w:bookmarkStart w:id="102" w:name="_Toc531702777"/>
      <w:bookmarkStart w:id="103" w:name="_Toc531702922"/>
      <w:bookmarkStart w:id="104" w:name="_Toc530993871"/>
      <w:bookmarkStart w:id="105" w:name="_Toc530995349"/>
      <w:bookmarkStart w:id="106" w:name="_Toc531003160"/>
      <w:bookmarkStart w:id="107" w:name="_Toc531007824"/>
      <w:bookmarkStart w:id="108" w:name="_Toc531702778"/>
      <w:bookmarkStart w:id="109" w:name="_Toc531702923"/>
      <w:bookmarkStart w:id="110" w:name="_Toc530993872"/>
      <w:bookmarkStart w:id="111" w:name="_Toc530995350"/>
      <w:bookmarkStart w:id="112" w:name="_Toc531003161"/>
      <w:bookmarkStart w:id="113" w:name="_Toc531007825"/>
      <w:bookmarkStart w:id="114" w:name="_Toc531702779"/>
      <w:bookmarkStart w:id="115" w:name="_Toc531702924"/>
      <w:bookmarkStart w:id="116" w:name="_Toc512259439"/>
      <w:bookmarkStart w:id="117" w:name="_Toc524599571"/>
      <w:bookmarkStart w:id="118" w:name="_Toc533665225"/>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Pr="00207E33">
        <w:rPr>
          <w:rFonts w:ascii="Times New Roman" w:eastAsia="標楷體" w:hAnsi="Times New Roman" w:cs="Times New Roman"/>
          <w:b/>
          <w:color w:val="000000" w:themeColor="text1"/>
          <w:sz w:val="36"/>
          <w:szCs w:val="32"/>
        </w:rPr>
        <w:lastRenderedPageBreak/>
        <w:t>方針及</w:t>
      </w:r>
      <w:r w:rsidR="00F31B08" w:rsidRPr="00207E33">
        <w:rPr>
          <w:rFonts w:ascii="Times New Roman" w:eastAsia="標楷體" w:hAnsi="Times New Roman" w:cs="Times New Roman"/>
          <w:b/>
          <w:color w:val="000000" w:themeColor="text1"/>
          <w:sz w:val="36"/>
          <w:szCs w:val="32"/>
        </w:rPr>
        <w:t>策略</w:t>
      </w:r>
      <w:r w:rsidRPr="00207E33">
        <w:rPr>
          <w:rFonts w:ascii="Times New Roman" w:eastAsia="標楷體" w:hAnsi="Times New Roman" w:cs="Times New Roman"/>
          <w:b/>
          <w:color w:val="000000" w:themeColor="text1"/>
          <w:sz w:val="36"/>
          <w:szCs w:val="32"/>
        </w:rPr>
        <w:t>目標</w:t>
      </w:r>
      <w:bookmarkEnd w:id="116"/>
      <w:bookmarkEnd w:id="117"/>
      <w:bookmarkEnd w:id="118"/>
    </w:p>
    <w:p w:rsidR="00503595" w:rsidRPr="00207E33" w:rsidRDefault="00031066" w:rsidP="0007602E">
      <w:pPr>
        <w:overflowPunct w:val="0"/>
        <w:autoSpaceDE w:val="0"/>
        <w:autoSpaceDN w:val="0"/>
        <w:adjustRightInd w:val="0"/>
        <w:snapToGrid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前版</w:t>
      </w:r>
      <w:r w:rsidR="00364C7A" w:rsidRPr="00207E33">
        <w:rPr>
          <w:rFonts w:ascii="Times New Roman" w:eastAsia="標楷體" w:hAnsi="Times New Roman" w:cs="Times New Roman"/>
          <w:color w:val="000000" w:themeColor="text1"/>
          <w:sz w:val="32"/>
          <w:szCs w:val="32"/>
        </w:rPr>
        <w:t>（</w:t>
      </w:r>
      <w:r w:rsidR="00B873A2" w:rsidRPr="00207E33">
        <w:rPr>
          <w:rFonts w:ascii="Times New Roman" w:eastAsia="標楷體" w:hAnsi="Times New Roman" w:cs="Times New Roman"/>
          <w:color w:val="000000" w:themeColor="text1"/>
          <w:sz w:val="32"/>
          <w:szCs w:val="32"/>
        </w:rPr>
        <w:t>民國</w:t>
      </w:r>
      <w:r w:rsidRPr="00207E33">
        <w:rPr>
          <w:rFonts w:ascii="Times New Roman" w:eastAsia="標楷體" w:hAnsi="Times New Roman" w:cs="Times New Roman"/>
          <w:color w:val="000000" w:themeColor="text1"/>
          <w:sz w:val="32"/>
          <w:szCs w:val="32"/>
        </w:rPr>
        <w:t>102</w:t>
      </w:r>
      <w:r w:rsidRPr="00207E33">
        <w:rPr>
          <w:rFonts w:ascii="Times New Roman" w:eastAsia="標楷體" w:hAnsi="Times New Roman" w:cs="Times New Roman"/>
          <w:color w:val="000000" w:themeColor="text1"/>
          <w:sz w:val="32"/>
          <w:szCs w:val="32"/>
        </w:rPr>
        <w:t>年</w:t>
      </w:r>
      <w:r w:rsidR="00364C7A"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災害防救基本計畫，</w:t>
      </w:r>
      <w:r w:rsidR="006E012E" w:rsidRPr="00207E33">
        <w:rPr>
          <w:rFonts w:ascii="Times New Roman" w:eastAsia="標楷體" w:hAnsi="Times New Roman" w:cs="Times New Roman"/>
          <w:color w:val="000000" w:themeColor="text1"/>
          <w:sz w:val="32"/>
          <w:szCs w:val="32"/>
        </w:rPr>
        <w:t>以</w:t>
      </w:r>
      <w:r w:rsidR="006E012E" w:rsidRPr="00207E33">
        <w:rPr>
          <w:rFonts w:ascii="Times New Roman" w:eastAsia="標楷體" w:hAnsi="Times New Roman" w:cs="Times New Roman"/>
          <w:b/>
          <w:color w:val="000000" w:themeColor="text1"/>
          <w:sz w:val="32"/>
          <w:szCs w:val="32"/>
        </w:rPr>
        <w:t>「人命保全為優先、建構耐災型社會」</w:t>
      </w:r>
      <w:r w:rsidR="006E012E" w:rsidRPr="00207E33">
        <w:rPr>
          <w:rFonts w:ascii="Times New Roman" w:eastAsia="標楷體" w:hAnsi="Times New Roman" w:cs="Times New Roman"/>
          <w:color w:val="000000" w:themeColor="text1"/>
          <w:sz w:val="32"/>
          <w:szCs w:val="32"/>
        </w:rPr>
        <w:t>為核心價值，並</w:t>
      </w:r>
      <w:r w:rsidRPr="00207E33">
        <w:rPr>
          <w:rFonts w:ascii="Times New Roman" w:eastAsia="標楷體" w:hAnsi="Times New Roman" w:cs="Times New Roman"/>
          <w:color w:val="000000" w:themeColor="text1"/>
          <w:sz w:val="32"/>
          <w:szCs w:val="32"/>
        </w:rPr>
        <w:t>依當時國內外災害情勢變遷情境分析及災害防救相關政策文件，共擬定「強化防災體系效率彈性」、「提升防災科技精度速度」、「加強防災資訊快捷傳遞」、「完善防災服務流程」及「集結民間夥伴能量」等災害防救</w:t>
      </w:r>
      <w:r w:rsidRPr="00207E33">
        <w:rPr>
          <w:rFonts w:ascii="Times New Roman" w:eastAsia="標楷體" w:hAnsi="Times New Roman" w:cs="Times New Roman"/>
          <w:color w:val="000000" w:themeColor="text1"/>
          <w:sz w:val="32"/>
          <w:szCs w:val="32"/>
        </w:rPr>
        <w:t>5</w:t>
      </w:r>
      <w:r w:rsidRPr="00207E33">
        <w:rPr>
          <w:rFonts w:ascii="Times New Roman" w:eastAsia="標楷體" w:hAnsi="Times New Roman" w:cs="Times New Roman"/>
          <w:color w:val="000000" w:themeColor="text1"/>
          <w:sz w:val="32"/>
          <w:szCs w:val="32"/>
        </w:rPr>
        <w:t>大基本方針</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18</w:t>
      </w:r>
      <w:r w:rsidRPr="00207E33">
        <w:rPr>
          <w:rFonts w:ascii="Times New Roman" w:eastAsia="標楷體" w:hAnsi="Times New Roman" w:cs="Times New Roman"/>
          <w:color w:val="000000" w:themeColor="text1"/>
          <w:sz w:val="32"/>
          <w:szCs w:val="32"/>
        </w:rPr>
        <w:t>項策略</w:t>
      </w:r>
      <w:r w:rsidR="00BF5FE6" w:rsidRPr="00207E33">
        <w:rPr>
          <w:rFonts w:ascii="Times New Roman" w:eastAsia="標楷體" w:hAnsi="Times New Roman" w:cs="Times New Roman"/>
          <w:color w:val="000000" w:themeColor="text1"/>
          <w:sz w:val="32"/>
          <w:szCs w:val="32"/>
        </w:rPr>
        <w:t>目標</w:t>
      </w:r>
      <w:r w:rsidRPr="00207E33">
        <w:rPr>
          <w:rFonts w:ascii="Times New Roman" w:eastAsia="標楷體" w:hAnsi="Times New Roman" w:cs="Times New Roman"/>
          <w:color w:val="000000" w:themeColor="text1"/>
          <w:sz w:val="32"/>
          <w:szCs w:val="32"/>
        </w:rPr>
        <w:t>。</w:t>
      </w:r>
    </w:p>
    <w:p w:rsidR="00031066" w:rsidRPr="00207E33" w:rsidRDefault="00BF5FE6" w:rsidP="00DE47C4">
      <w:pPr>
        <w:overflowPunct w:val="0"/>
        <w:autoSpaceDE w:val="0"/>
        <w:autoSpaceDN w:val="0"/>
        <w:adjustRightInd w:val="0"/>
        <w:snapToGrid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本</w:t>
      </w:r>
      <w:r w:rsidR="00031066" w:rsidRPr="00207E33">
        <w:rPr>
          <w:rFonts w:ascii="Times New Roman" w:eastAsia="標楷體" w:hAnsi="Times New Roman" w:cs="Times New Roman"/>
          <w:color w:val="000000" w:themeColor="text1"/>
          <w:sz w:val="32"/>
          <w:szCs w:val="32"/>
        </w:rPr>
        <w:t>版</w:t>
      </w:r>
      <w:r w:rsidR="00375C95" w:rsidRPr="00207E33">
        <w:rPr>
          <w:rFonts w:ascii="Times New Roman" w:eastAsia="標楷體" w:hAnsi="Times New Roman" w:cs="Times New Roman"/>
          <w:color w:val="000000" w:themeColor="text1"/>
          <w:sz w:val="32"/>
          <w:szCs w:val="32"/>
        </w:rPr>
        <w:t>（</w:t>
      </w:r>
      <w:r w:rsidR="00B873A2" w:rsidRPr="00207E33">
        <w:rPr>
          <w:rFonts w:ascii="Times New Roman" w:eastAsia="標楷體" w:hAnsi="Times New Roman" w:cs="Times New Roman"/>
          <w:color w:val="000000" w:themeColor="text1"/>
          <w:sz w:val="32"/>
          <w:szCs w:val="32"/>
        </w:rPr>
        <w:t>民國</w:t>
      </w:r>
      <w:r w:rsidRPr="00207E33">
        <w:rPr>
          <w:rFonts w:ascii="Times New Roman" w:eastAsia="標楷體" w:hAnsi="Times New Roman" w:cs="Times New Roman"/>
          <w:color w:val="000000" w:themeColor="text1"/>
          <w:sz w:val="32"/>
          <w:szCs w:val="32"/>
        </w:rPr>
        <w:t>107</w:t>
      </w:r>
      <w:r w:rsidRPr="00207E33">
        <w:rPr>
          <w:rFonts w:ascii="Times New Roman" w:eastAsia="標楷體" w:hAnsi="Times New Roman" w:cs="Times New Roman"/>
          <w:color w:val="000000" w:themeColor="text1"/>
          <w:sz w:val="32"/>
          <w:szCs w:val="32"/>
        </w:rPr>
        <w:t>年）</w:t>
      </w:r>
      <w:r w:rsidR="00031066" w:rsidRPr="00207E33">
        <w:rPr>
          <w:rFonts w:ascii="Times New Roman" w:eastAsia="標楷體" w:hAnsi="Times New Roman" w:cs="Times New Roman"/>
          <w:color w:val="000000" w:themeColor="text1"/>
          <w:sz w:val="32"/>
          <w:szCs w:val="32"/>
        </w:rPr>
        <w:t>災害防救基本計畫，則</w:t>
      </w:r>
      <w:r w:rsidR="00B64382" w:rsidRPr="00207E33">
        <w:rPr>
          <w:rFonts w:ascii="Times New Roman" w:eastAsia="標楷體" w:hAnsi="Times New Roman" w:cs="Times New Roman"/>
          <w:color w:val="000000" w:themeColor="text1"/>
          <w:sz w:val="32"/>
          <w:szCs w:val="32"/>
        </w:rPr>
        <w:t>以</w:t>
      </w:r>
      <w:r w:rsidR="00B64382" w:rsidRPr="00207E33">
        <w:rPr>
          <w:rFonts w:ascii="Times New Roman" w:eastAsia="標楷體" w:hAnsi="Times New Roman" w:cs="Times New Roman"/>
          <w:b/>
          <w:color w:val="000000" w:themeColor="text1"/>
          <w:sz w:val="32"/>
          <w:szCs w:val="32"/>
        </w:rPr>
        <w:t>「</w:t>
      </w:r>
      <w:r w:rsidR="00D668B3" w:rsidRPr="00207E33">
        <w:rPr>
          <w:rFonts w:ascii="Times New Roman" w:eastAsia="標楷體" w:hAnsi="Times New Roman" w:cs="Times New Roman"/>
          <w:b/>
          <w:color w:val="000000" w:themeColor="text1"/>
          <w:sz w:val="32"/>
          <w:szCs w:val="32"/>
        </w:rPr>
        <w:t>智慧科技優化風險管理</w:t>
      </w:r>
      <w:r w:rsidR="00B64382" w:rsidRPr="00207E33">
        <w:rPr>
          <w:rFonts w:ascii="Times New Roman" w:eastAsia="標楷體" w:hAnsi="Times New Roman" w:cs="Times New Roman"/>
          <w:b/>
          <w:color w:val="000000" w:themeColor="text1"/>
          <w:sz w:val="32"/>
          <w:szCs w:val="32"/>
        </w:rPr>
        <w:t>、</w:t>
      </w:r>
      <w:r w:rsidR="00D668B3" w:rsidRPr="00207E33">
        <w:rPr>
          <w:rFonts w:ascii="Times New Roman" w:eastAsia="標楷體" w:hAnsi="Times New Roman" w:cs="Times New Roman"/>
          <w:b/>
          <w:color w:val="000000" w:themeColor="text1"/>
          <w:sz w:val="32"/>
          <w:szCs w:val="32"/>
        </w:rPr>
        <w:t>公私合夥協力全民防救</w:t>
      </w:r>
      <w:r w:rsidR="00B64382" w:rsidRPr="00207E33">
        <w:rPr>
          <w:rFonts w:ascii="Times New Roman" w:eastAsia="標楷體" w:hAnsi="Times New Roman" w:cs="Times New Roman"/>
          <w:b/>
          <w:color w:val="000000" w:themeColor="text1"/>
          <w:sz w:val="32"/>
          <w:szCs w:val="32"/>
        </w:rPr>
        <w:t>」</w:t>
      </w:r>
      <w:r w:rsidRPr="00207E33">
        <w:rPr>
          <w:rFonts w:ascii="Times New Roman" w:eastAsia="標楷體" w:hAnsi="Times New Roman" w:cs="Times New Roman"/>
          <w:color w:val="000000" w:themeColor="text1"/>
          <w:sz w:val="32"/>
          <w:szCs w:val="32"/>
        </w:rPr>
        <w:t>為核心價值</w:t>
      </w:r>
      <w:r w:rsidR="00DE47C4" w:rsidRPr="00207E33">
        <w:rPr>
          <w:rFonts w:ascii="Times New Roman" w:eastAsia="標楷體" w:hAnsi="Times New Roman" w:cs="Times New Roman"/>
          <w:color w:val="000000" w:themeColor="text1"/>
          <w:sz w:val="32"/>
          <w:szCs w:val="32"/>
        </w:rPr>
        <w:t>，係考量近年人工智慧與科技發展迅速，應用智慧科技對</w:t>
      </w:r>
      <w:r w:rsidR="00F469BA" w:rsidRPr="00207E33">
        <w:rPr>
          <w:rFonts w:ascii="Times New Roman" w:eastAsia="標楷體" w:hAnsi="Times New Roman" w:cs="Times New Roman"/>
          <w:color w:val="000000" w:themeColor="text1"/>
          <w:sz w:val="32"/>
          <w:szCs w:val="32"/>
        </w:rPr>
        <w:t>風險管理能提高效率及效能，至於納入民間企業、社區及非營利組織參與合作促使災害管理更進步，強化全民風險意識，有助於國土防災的政策可行性提升，爰以智慧科技及公私合夥作為未來</w:t>
      </w:r>
      <w:r w:rsidR="00F469BA" w:rsidRPr="00207E33">
        <w:rPr>
          <w:rFonts w:ascii="Times New Roman" w:eastAsia="標楷體" w:hAnsi="Times New Roman" w:cs="Times New Roman" w:hint="eastAsia"/>
          <w:color w:val="000000" w:themeColor="text1"/>
          <w:sz w:val="32"/>
          <w:szCs w:val="32"/>
        </w:rPr>
        <w:t>5</w:t>
      </w:r>
      <w:r w:rsidR="00F469BA" w:rsidRPr="00207E33">
        <w:rPr>
          <w:rFonts w:ascii="Times New Roman" w:eastAsia="標楷體" w:hAnsi="Times New Roman" w:cs="Times New Roman"/>
          <w:color w:val="000000" w:themeColor="text1"/>
          <w:sz w:val="32"/>
          <w:szCs w:val="32"/>
        </w:rPr>
        <w:t>年</w:t>
      </w:r>
      <w:r w:rsidR="009E6A3A" w:rsidRPr="00207E33">
        <w:rPr>
          <w:rFonts w:ascii="Times New Roman" w:eastAsia="標楷體" w:hAnsi="Times New Roman" w:cs="Times New Roman"/>
          <w:color w:val="000000" w:themeColor="text1"/>
          <w:sz w:val="32"/>
          <w:szCs w:val="32"/>
        </w:rPr>
        <w:t>基本計畫之</w:t>
      </w:r>
      <w:r w:rsidR="00F469BA" w:rsidRPr="00207E33">
        <w:rPr>
          <w:rFonts w:ascii="Times New Roman" w:eastAsia="標楷體" w:hAnsi="Times New Roman" w:cs="Times New Roman"/>
          <w:color w:val="000000" w:themeColor="text1"/>
          <w:sz w:val="32"/>
          <w:szCs w:val="32"/>
        </w:rPr>
        <w:t>核心價值</w:t>
      </w:r>
      <w:r w:rsidR="00607C60" w:rsidRPr="00207E33">
        <w:rPr>
          <w:rFonts w:ascii="Times New Roman" w:eastAsia="標楷體" w:hAnsi="Times New Roman" w:cs="Times New Roman"/>
          <w:color w:val="000000" w:themeColor="text1"/>
          <w:sz w:val="32"/>
          <w:szCs w:val="32"/>
        </w:rPr>
        <w:t>，</w:t>
      </w:r>
      <w:r w:rsidR="00B64382" w:rsidRPr="00207E33">
        <w:rPr>
          <w:rFonts w:ascii="Times New Roman" w:eastAsia="標楷體" w:hAnsi="Times New Roman" w:cs="Times New Roman"/>
          <w:color w:val="000000" w:themeColor="text1"/>
          <w:sz w:val="32"/>
          <w:szCs w:val="32"/>
        </w:rPr>
        <w:t>並</w:t>
      </w:r>
      <w:r w:rsidR="00031066" w:rsidRPr="00207E33">
        <w:rPr>
          <w:rFonts w:ascii="Times New Roman" w:eastAsia="標楷體" w:hAnsi="Times New Roman" w:cs="Times New Roman"/>
          <w:color w:val="000000" w:themeColor="text1"/>
          <w:sz w:val="32"/>
          <w:szCs w:val="32"/>
        </w:rPr>
        <w:t>依據前章之災害變遷趨勢</w:t>
      </w:r>
      <w:r w:rsidR="00364C7A" w:rsidRPr="00207E33">
        <w:rPr>
          <w:rFonts w:ascii="Times New Roman" w:eastAsia="標楷體" w:hAnsi="Times New Roman" w:cs="Times New Roman"/>
          <w:color w:val="000000" w:themeColor="text1"/>
          <w:sz w:val="32"/>
          <w:szCs w:val="32"/>
        </w:rPr>
        <w:t>及</w:t>
      </w:r>
      <w:r w:rsidR="00031066" w:rsidRPr="00207E33">
        <w:rPr>
          <w:rFonts w:ascii="Times New Roman" w:eastAsia="標楷體" w:hAnsi="Times New Roman" w:cs="Times New Roman"/>
          <w:color w:val="000000" w:themeColor="text1"/>
          <w:sz w:val="32"/>
          <w:szCs w:val="32"/>
        </w:rPr>
        <w:t>近年來之歷史災害進行分析，並參酌</w:t>
      </w:r>
      <w:r w:rsidR="00B873A2" w:rsidRPr="00207E33">
        <w:rPr>
          <w:rFonts w:ascii="Times New Roman" w:eastAsia="標楷體" w:hAnsi="Times New Roman" w:cs="Times New Roman"/>
          <w:color w:val="000000" w:themeColor="text1"/>
          <w:sz w:val="32"/>
          <w:szCs w:val="32"/>
        </w:rPr>
        <w:t>民國</w:t>
      </w:r>
      <w:r w:rsidR="00031066" w:rsidRPr="00207E33">
        <w:rPr>
          <w:rFonts w:ascii="Times New Roman" w:eastAsia="標楷體" w:hAnsi="Times New Roman" w:cs="Times New Roman"/>
          <w:color w:val="000000" w:themeColor="text1"/>
          <w:sz w:val="32"/>
          <w:szCs w:val="32"/>
        </w:rPr>
        <w:t>106</w:t>
      </w:r>
      <w:r w:rsidR="00031066" w:rsidRPr="00207E33">
        <w:rPr>
          <w:rFonts w:ascii="Times New Roman" w:eastAsia="標楷體" w:hAnsi="Times New Roman" w:cs="Times New Roman"/>
          <w:color w:val="000000" w:themeColor="text1"/>
          <w:sz w:val="32"/>
          <w:szCs w:val="32"/>
        </w:rPr>
        <w:t>年</w:t>
      </w:r>
      <w:r w:rsidR="00031066" w:rsidRPr="00207E33">
        <w:rPr>
          <w:rFonts w:ascii="Times New Roman" w:eastAsia="標楷體" w:hAnsi="Times New Roman" w:cs="Times New Roman"/>
          <w:color w:val="000000" w:themeColor="text1"/>
          <w:sz w:val="32"/>
          <w:szCs w:val="32"/>
        </w:rPr>
        <w:t>12</w:t>
      </w:r>
      <w:r w:rsidR="00031066" w:rsidRPr="00207E33">
        <w:rPr>
          <w:rFonts w:ascii="Times New Roman" w:eastAsia="標楷體" w:hAnsi="Times New Roman" w:cs="Times New Roman"/>
          <w:color w:val="000000" w:themeColor="text1"/>
          <w:sz w:val="32"/>
          <w:szCs w:val="32"/>
        </w:rPr>
        <w:t>月</w:t>
      </w:r>
      <w:r w:rsidR="00031066" w:rsidRPr="00207E33">
        <w:rPr>
          <w:rFonts w:ascii="Times New Roman" w:eastAsia="標楷體" w:hAnsi="Times New Roman" w:cs="Times New Roman"/>
          <w:color w:val="000000" w:themeColor="text1"/>
          <w:sz w:val="32"/>
          <w:szCs w:val="32"/>
        </w:rPr>
        <w:t>6</w:t>
      </w:r>
      <w:r w:rsidR="00031066" w:rsidRPr="00207E33">
        <w:rPr>
          <w:rFonts w:ascii="Times New Roman" w:eastAsia="標楷體" w:hAnsi="Times New Roman" w:cs="Times New Roman"/>
          <w:color w:val="000000" w:themeColor="text1"/>
          <w:sz w:val="32"/>
          <w:szCs w:val="32"/>
        </w:rPr>
        <w:t>日「災害防救基本計畫論壇」產官學研討</w:t>
      </w:r>
      <w:r w:rsidR="008802AE" w:rsidRPr="00207E33">
        <w:rPr>
          <w:rFonts w:ascii="Times New Roman" w:eastAsia="標楷體" w:hAnsi="Times New Roman" w:cs="Times New Roman"/>
          <w:color w:val="000000" w:themeColor="text1"/>
          <w:sz w:val="32"/>
          <w:szCs w:val="32"/>
        </w:rPr>
        <w:t>及</w:t>
      </w:r>
      <w:r w:rsidR="00031066" w:rsidRPr="00207E33">
        <w:rPr>
          <w:rFonts w:ascii="Times New Roman" w:eastAsia="標楷體" w:hAnsi="Times New Roman" w:cs="Times New Roman"/>
          <w:color w:val="000000" w:themeColor="text1"/>
          <w:sz w:val="32"/>
          <w:szCs w:val="32"/>
        </w:rPr>
        <w:t>交流後凝聚之共識、</w:t>
      </w:r>
      <w:r w:rsidR="00B873A2" w:rsidRPr="00207E33">
        <w:rPr>
          <w:rFonts w:ascii="Times New Roman" w:eastAsia="標楷體" w:hAnsi="Times New Roman" w:cs="Times New Roman"/>
          <w:color w:val="000000" w:themeColor="text1"/>
          <w:sz w:val="32"/>
          <w:szCs w:val="32"/>
        </w:rPr>
        <w:t>民國</w:t>
      </w:r>
      <w:r w:rsidR="00031066" w:rsidRPr="00207E33">
        <w:rPr>
          <w:rFonts w:ascii="Times New Roman" w:eastAsia="標楷體" w:hAnsi="Times New Roman" w:cs="Times New Roman"/>
          <w:color w:val="000000" w:themeColor="text1"/>
          <w:sz w:val="32"/>
          <w:szCs w:val="32"/>
        </w:rPr>
        <w:t>106</w:t>
      </w:r>
      <w:r w:rsidR="00031066" w:rsidRPr="00207E33">
        <w:rPr>
          <w:rFonts w:ascii="Times New Roman" w:eastAsia="標楷體" w:hAnsi="Times New Roman" w:cs="Times New Roman"/>
          <w:color w:val="000000" w:themeColor="text1"/>
          <w:sz w:val="32"/>
          <w:szCs w:val="32"/>
        </w:rPr>
        <w:t>年災害防救白皮書、國家氣候變遷調適政策綱領、</w:t>
      </w:r>
      <w:r w:rsidR="00B873A2" w:rsidRPr="00207E33">
        <w:rPr>
          <w:rFonts w:ascii="Times New Roman" w:eastAsia="標楷體" w:hAnsi="Times New Roman" w:cs="Times New Roman"/>
          <w:color w:val="000000" w:themeColor="text1"/>
          <w:sz w:val="32"/>
          <w:szCs w:val="32"/>
        </w:rPr>
        <w:t>民國</w:t>
      </w:r>
      <w:r w:rsidR="00031066" w:rsidRPr="00207E33">
        <w:rPr>
          <w:rFonts w:ascii="Times New Roman" w:eastAsia="標楷體" w:hAnsi="Times New Roman" w:cs="Times New Roman"/>
          <w:color w:val="000000" w:themeColor="text1"/>
          <w:sz w:val="32"/>
          <w:szCs w:val="32"/>
        </w:rPr>
        <w:t>106</w:t>
      </w:r>
      <w:r w:rsidR="00031066" w:rsidRPr="00207E33">
        <w:rPr>
          <w:rFonts w:ascii="Times New Roman" w:eastAsia="標楷體" w:hAnsi="Times New Roman" w:cs="Times New Roman"/>
          <w:color w:val="000000" w:themeColor="text1"/>
          <w:sz w:val="32"/>
          <w:szCs w:val="32"/>
        </w:rPr>
        <w:t>年至</w:t>
      </w:r>
      <w:r w:rsidR="00031066" w:rsidRPr="00207E33">
        <w:rPr>
          <w:rFonts w:ascii="Times New Roman" w:eastAsia="標楷體" w:hAnsi="Times New Roman" w:cs="Times New Roman"/>
          <w:color w:val="000000" w:themeColor="text1"/>
          <w:sz w:val="32"/>
          <w:szCs w:val="32"/>
        </w:rPr>
        <w:t>109</w:t>
      </w:r>
      <w:r w:rsidR="00031066" w:rsidRPr="00207E33">
        <w:rPr>
          <w:rFonts w:ascii="Times New Roman" w:eastAsia="標楷體" w:hAnsi="Times New Roman" w:cs="Times New Roman"/>
          <w:color w:val="000000" w:themeColor="text1"/>
          <w:sz w:val="32"/>
          <w:szCs w:val="32"/>
        </w:rPr>
        <w:t>年四年國家發展計</w:t>
      </w:r>
      <w:r w:rsidR="00875DD8" w:rsidRPr="00207E33">
        <w:rPr>
          <w:rFonts w:ascii="Times New Roman" w:eastAsia="標楷體" w:hAnsi="Times New Roman" w:cs="Times New Roman"/>
          <w:color w:val="000000" w:themeColor="text1"/>
          <w:sz w:val="32"/>
          <w:szCs w:val="32"/>
        </w:rPr>
        <w:t>畫</w:t>
      </w:r>
      <w:r w:rsidR="002A2ED0" w:rsidRPr="00207E33">
        <w:rPr>
          <w:rFonts w:ascii="Times New Roman" w:eastAsia="標楷體" w:hAnsi="Times New Roman" w:cs="Times New Roman"/>
          <w:color w:val="000000" w:themeColor="text1"/>
          <w:sz w:val="32"/>
          <w:szCs w:val="32"/>
        </w:rPr>
        <w:t>、國家因應氣候變遷行動綱領</w:t>
      </w:r>
      <w:r w:rsidR="00031066" w:rsidRPr="00207E33">
        <w:rPr>
          <w:rFonts w:ascii="Times New Roman" w:eastAsia="標楷體" w:hAnsi="Times New Roman" w:cs="Times New Roman"/>
          <w:color w:val="000000" w:themeColor="text1"/>
          <w:sz w:val="32"/>
          <w:szCs w:val="32"/>
        </w:rPr>
        <w:t>、</w:t>
      </w:r>
      <w:r w:rsidR="002A2ED0" w:rsidRPr="00207E33">
        <w:rPr>
          <w:rFonts w:ascii="Times New Roman" w:eastAsia="標楷體" w:hAnsi="Times New Roman" w:cs="Times New Roman"/>
          <w:color w:val="000000" w:themeColor="text1"/>
          <w:sz w:val="32"/>
          <w:szCs w:val="32"/>
        </w:rPr>
        <w:t>聯合國</w:t>
      </w:r>
      <w:r w:rsidR="002A2ED0" w:rsidRPr="00207E33">
        <w:rPr>
          <w:rFonts w:ascii="Times New Roman" w:eastAsia="標楷體" w:hAnsi="Times New Roman" w:cs="Times New Roman"/>
          <w:color w:val="000000" w:themeColor="text1"/>
          <w:sz w:val="32"/>
          <w:szCs w:val="32"/>
        </w:rPr>
        <w:t>2015-2030</w:t>
      </w:r>
      <w:r w:rsidR="00031066" w:rsidRPr="00207E33">
        <w:rPr>
          <w:rFonts w:ascii="Times New Roman" w:eastAsia="標楷體" w:hAnsi="Times New Roman" w:cs="Times New Roman"/>
          <w:color w:val="000000" w:themeColor="text1"/>
          <w:sz w:val="32"/>
          <w:szCs w:val="32"/>
        </w:rPr>
        <w:t>仙台減災綱領等重要災防政策文件，研定</w:t>
      </w:r>
      <w:r w:rsidR="00031066" w:rsidRPr="00207E33">
        <w:rPr>
          <w:rFonts w:ascii="Times New Roman" w:eastAsia="標楷體" w:hAnsi="Times New Roman" w:cs="Times New Roman"/>
          <w:color w:val="000000" w:themeColor="text1"/>
          <w:sz w:val="32"/>
          <w:szCs w:val="32"/>
        </w:rPr>
        <w:t>5</w:t>
      </w:r>
      <w:r w:rsidR="00031066" w:rsidRPr="00207E33">
        <w:rPr>
          <w:rFonts w:ascii="Times New Roman" w:eastAsia="標楷體" w:hAnsi="Times New Roman" w:cs="Times New Roman"/>
          <w:color w:val="000000" w:themeColor="text1"/>
          <w:sz w:val="32"/>
          <w:szCs w:val="32"/>
        </w:rPr>
        <w:t>大基本方針</w:t>
      </w:r>
      <w:r w:rsidR="008802AE" w:rsidRPr="00207E33">
        <w:rPr>
          <w:rFonts w:ascii="Times New Roman" w:eastAsia="標楷體" w:hAnsi="Times New Roman" w:cs="Times New Roman"/>
          <w:color w:val="000000" w:themeColor="text1"/>
          <w:sz w:val="32"/>
          <w:szCs w:val="32"/>
        </w:rPr>
        <w:t>及</w:t>
      </w:r>
      <w:r w:rsidR="00031066" w:rsidRPr="00207E33">
        <w:rPr>
          <w:rFonts w:ascii="Times New Roman" w:eastAsia="標楷體" w:hAnsi="Times New Roman" w:cs="Times New Roman"/>
          <w:color w:val="000000" w:themeColor="text1"/>
          <w:sz w:val="32"/>
          <w:szCs w:val="32"/>
        </w:rPr>
        <w:t>2</w:t>
      </w:r>
      <w:r w:rsidR="008802AE" w:rsidRPr="00207E33">
        <w:rPr>
          <w:rFonts w:ascii="Times New Roman" w:eastAsia="標楷體" w:hAnsi="Times New Roman" w:cs="Times New Roman"/>
          <w:color w:val="000000" w:themeColor="text1"/>
          <w:sz w:val="32"/>
          <w:szCs w:val="32"/>
        </w:rPr>
        <w:t>5</w:t>
      </w:r>
      <w:r w:rsidR="00031066" w:rsidRPr="00207E33">
        <w:rPr>
          <w:rFonts w:ascii="Times New Roman" w:eastAsia="標楷體" w:hAnsi="Times New Roman" w:cs="Times New Roman"/>
          <w:color w:val="000000" w:themeColor="text1"/>
          <w:sz w:val="32"/>
          <w:szCs w:val="32"/>
        </w:rPr>
        <w:t>項策略目標，概述如下</w:t>
      </w:r>
      <w:r w:rsidR="00392043" w:rsidRPr="00207E33">
        <w:rPr>
          <w:rFonts w:ascii="Times New Roman" w:eastAsia="標楷體" w:hAnsi="Times New Roman" w:cs="Times New Roman"/>
          <w:color w:val="000000" w:themeColor="text1"/>
          <w:sz w:val="32"/>
          <w:szCs w:val="32"/>
        </w:rPr>
        <w:t>：</w:t>
      </w:r>
    </w:p>
    <w:p w:rsidR="00031066" w:rsidRPr="00207E33" w:rsidRDefault="00031066" w:rsidP="0007602E">
      <w:pPr>
        <w:overflowPunct w:val="0"/>
        <w:spacing w:line="500" w:lineRule="exact"/>
        <w:ind w:rightChars="490" w:right="1176"/>
        <w:jc w:val="both"/>
        <w:rPr>
          <w:rFonts w:ascii="Times New Roman" w:eastAsia="標楷體" w:hAnsi="Times New Roman" w:cs="Times New Roman"/>
          <w:color w:val="000000" w:themeColor="text1"/>
          <w:sz w:val="28"/>
          <w:szCs w:val="28"/>
        </w:rPr>
      </w:pPr>
    </w:p>
    <w:p w:rsidR="00031066" w:rsidRPr="00207E33" w:rsidRDefault="00031066" w:rsidP="0007602E">
      <w:pPr>
        <w:pStyle w:val="3"/>
        <w:overflowPunct w:val="0"/>
        <w:spacing w:line="500" w:lineRule="exact"/>
        <w:ind w:rightChars="490" w:right="1176"/>
        <w:jc w:val="both"/>
        <w:rPr>
          <w:rFonts w:ascii="Times New Roman" w:eastAsia="標楷體" w:hAnsi="Times New Roman" w:cs="Times New Roman"/>
          <w:color w:val="000000" w:themeColor="text1"/>
          <w:sz w:val="32"/>
          <w:szCs w:val="32"/>
        </w:rPr>
      </w:pPr>
      <w:bookmarkStart w:id="119" w:name="_Toc524599572"/>
      <w:bookmarkStart w:id="120" w:name="_Toc533665226"/>
      <w:r w:rsidRPr="00207E33">
        <w:rPr>
          <w:rFonts w:ascii="Times New Roman" w:eastAsia="標楷體" w:hAnsi="Times New Roman" w:cs="Times New Roman"/>
          <w:color w:val="000000" w:themeColor="text1"/>
          <w:sz w:val="32"/>
          <w:szCs w:val="32"/>
        </w:rPr>
        <w:t>方針一</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強化韌性社區發展，永續自主經營防救災工作。</w:t>
      </w:r>
      <w:bookmarkEnd w:id="119"/>
      <w:bookmarkEnd w:id="120"/>
    </w:p>
    <w:p w:rsidR="00031066" w:rsidRPr="00207E33" w:rsidRDefault="00401AE5" w:rsidP="00A4589D">
      <w:pPr>
        <w:overflowPunct w:val="0"/>
        <w:spacing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u w:val="single"/>
        </w:rPr>
      </w:pPr>
      <w:bookmarkStart w:id="121" w:name="_Toc533665227"/>
      <w:r w:rsidRPr="00207E33">
        <w:rPr>
          <w:rFonts w:ascii="Times New Roman" w:eastAsia="標楷體" w:hAnsi="Times New Roman" w:cs="Times New Roman"/>
          <w:color w:val="000000" w:themeColor="text1"/>
          <w:sz w:val="32"/>
          <w:szCs w:val="32"/>
        </w:rPr>
        <w:t>策略目標一：</w:t>
      </w:r>
      <w:r w:rsidR="00031066" w:rsidRPr="00207E33">
        <w:rPr>
          <w:rFonts w:ascii="Times New Roman" w:eastAsia="標楷體" w:hAnsi="Times New Roman" w:cs="Times New Roman"/>
          <w:color w:val="000000" w:themeColor="text1"/>
          <w:sz w:val="32"/>
          <w:szCs w:val="32"/>
          <w:u w:val="single"/>
        </w:rPr>
        <w:t>建立中央及地方溝通協調機制，規劃韌性社區統合性之推動策略平台，有效整合並分享資源。</w:t>
      </w:r>
      <w:bookmarkEnd w:id="121"/>
    </w:p>
    <w:p w:rsidR="006926DF" w:rsidRPr="00207E33" w:rsidRDefault="00031066" w:rsidP="00871A81">
      <w:pPr>
        <w:pStyle w:val="a7"/>
        <w:overflowPunct w:val="0"/>
        <w:spacing w:line="500" w:lineRule="exact"/>
        <w:ind w:leftChars="1" w:left="991" w:rightChars="490" w:right="1176" w:hangingChars="309" w:hanging="989"/>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我國社區防災工作已</w:t>
      </w:r>
      <w:r w:rsidR="006926DF" w:rsidRPr="00207E33">
        <w:rPr>
          <w:rFonts w:ascii="Times New Roman" w:eastAsia="標楷體" w:hAnsi="Times New Roman" w:cs="Times New Roman"/>
          <w:color w:val="000000" w:themeColor="text1"/>
          <w:sz w:val="32"/>
          <w:szCs w:val="32"/>
        </w:rPr>
        <w:t>推動</w:t>
      </w:r>
      <w:r w:rsidRPr="00207E33">
        <w:rPr>
          <w:rFonts w:ascii="Times New Roman" w:eastAsia="標楷體" w:hAnsi="Times New Roman" w:cs="Times New Roman"/>
          <w:color w:val="000000" w:themeColor="text1"/>
          <w:sz w:val="32"/>
          <w:szCs w:val="32"/>
        </w:rPr>
        <w:t>多年，各中央災害防救業務主管機關</w:t>
      </w:r>
      <w:r w:rsidR="004962A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以下稱主管機關</w:t>
      </w:r>
      <w:r w:rsidR="004962A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所</w:t>
      </w:r>
      <w:r w:rsidR="006926DF" w:rsidRPr="00207E33">
        <w:rPr>
          <w:rFonts w:ascii="Times New Roman" w:eastAsia="標楷體" w:hAnsi="Times New Roman" w:cs="Times New Roman"/>
          <w:color w:val="000000" w:themeColor="text1"/>
          <w:sz w:val="32"/>
          <w:szCs w:val="32"/>
        </w:rPr>
        <w:t>執行</w:t>
      </w:r>
      <w:r w:rsidRPr="00207E33">
        <w:rPr>
          <w:rFonts w:ascii="Times New Roman" w:eastAsia="標楷體" w:hAnsi="Times New Roman" w:cs="Times New Roman"/>
          <w:color w:val="000000" w:themeColor="text1"/>
          <w:sz w:val="32"/>
          <w:szCs w:val="32"/>
        </w:rPr>
        <w:t>之防災社區計畫</w:t>
      </w:r>
      <w:r w:rsidRPr="00207E33">
        <w:rPr>
          <w:rFonts w:ascii="Times New Roman" w:eastAsia="標楷體" w:hAnsi="Times New Roman" w:cs="Times New Roman"/>
          <w:color w:val="000000" w:themeColor="text1"/>
          <w:sz w:val="32"/>
          <w:szCs w:val="32"/>
        </w:rPr>
        <w:lastRenderedPageBreak/>
        <w:t>有經濟部水利署「水患自主防災社區」、行政院農</w:t>
      </w:r>
      <w:r w:rsidR="005F44B5" w:rsidRPr="00207E33">
        <w:rPr>
          <w:rFonts w:ascii="Times New Roman" w:eastAsia="標楷體" w:hAnsi="Times New Roman" w:cs="Times New Roman" w:hint="eastAsia"/>
          <w:color w:val="000000" w:themeColor="text1"/>
          <w:sz w:val="32"/>
          <w:szCs w:val="32"/>
        </w:rPr>
        <w:t>業</w:t>
      </w:r>
      <w:r w:rsidRPr="00207E33">
        <w:rPr>
          <w:rFonts w:ascii="Times New Roman" w:eastAsia="標楷體" w:hAnsi="Times New Roman" w:cs="Times New Roman"/>
          <w:color w:val="000000" w:themeColor="text1"/>
          <w:sz w:val="32"/>
          <w:szCs w:val="32"/>
        </w:rPr>
        <w:t>委</w:t>
      </w:r>
      <w:r w:rsidR="005F44B5" w:rsidRPr="00207E33">
        <w:rPr>
          <w:rFonts w:ascii="Times New Roman" w:eastAsia="標楷體" w:hAnsi="Times New Roman" w:cs="Times New Roman" w:hint="eastAsia"/>
          <w:color w:val="000000" w:themeColor="text1"/>
          <w:sz w:val="32"/>
          <w:szCs w:val="32"/>
        </w:rPr>
        <w:t>員</w:t>
      </w:r>
      <w:r w:rsidRPr="00207E33">
        <w:rPr>
          <w:rFonts w:ascii="Times New Roman" w:eastAsia="標楷體" w:hAnsi="Times New Roman" w:cs="Times New Roman"/>
          <w:color w:val="000000" w:themeColor="text1"/>
          <w:sz w:val="32"/>
          <w:szCs w:val="32"/>
        </w:rPr>
        <w:t>會水土保持局「</w:t>
      </w:r>
      <w:r w:rsidR="004D1BFE" w:rsidRPr="00207E33">
        <w:rPr>
          <w:rFonts w:ascii="Times New Roman" w:eastAsia="標楷體" w:hAnsi="Times New Roman" w:cs="Times New Roman"/>
          <w:color w:val="000000" w:themeColor="text1"/>
          <w:sz w:val="32"/>
          <w:szCs w:val="32"/>
        </w:rPr>
        <w:t>自主</w:t>
      </w:r>
      <w:r w:rsidR="006926DF" w:rsidRPr="00207E33">
        <w:rPr>
          <w:rFonts w:ascii="Times New Roman" w:eastAsia="標楷體" w:hAnsi="Times New Roman" w:cs="Times New Roman"/>
          <w:color w:val="000000" w:themeColor="text1"/>
          <w:sz w:val="32"/>
          <w:szCs w:val="32"/>
        </w:rPr>
        <w:t>防災社區」、內政部「防災社區實施計畫」、各地方</w:t>
      </w:r>
      <w:r w:rsidRPr="00207E33">
        <w:rPr>
          <w:rFonts w:ascii="Times New Roman" w:eastAsia="標楷體" w:hAnsi="Times New Roman" w:cs="Times New Roman"/>
          <w:color w:val="000000" w:themeColor="text1"/>
          <w:sz w:val="32"/>
          <w:szCs w:val="32"/>
        </w:rPr>
        <w:t>政府</w:t>
      </w:r>
      <w:r w:rsidR="006926DF" w:rsidRPr="00207E33">
        <w:rPr>
          <w:rFonts w:ascii="Times New Roman" w:eastAsia="標楷體" w:hAnsi="Times New Roman" w:cs="Times New Roman"/>
          <w:color w:val="000000" w:themeColor="text1"/>
          <w:sz w:val="32"/>
          <w:szCs w:val="32"/>
        </w:rPr>
        <w:t>執行</w:t>
      </w:r>
      <w:r w:rsidRPr="00207E33">
        <w:rPr>
          <w:rFonts w:ascii="Times New Roman" w:eastAsia="標楷體" w:hAnsi="Times New Roman" w:cs="Times New Roman"/>
          <w:color w:val="000000" w:themeColor="text1"/>
          <w:sz w:val="32"/>
          <w:szCs w:val="32"/>
        </w:rPr>
        <w:t>「災害防救深耕計畫」、地方政府自辦之防災社區計畫</w:t>
      </w:r>
      <w:r w:rsidR="0028207C"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如新北市政府示範社區安全防災營造計畫、臺北市政府社區防災示範里計畫、非營利組織如世界展望會「防災社區培力計畫」及紅十字會「自主防災社區專案計畫」等</w:t>
      </w:r>
      <w:r w:rsidR="004E680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w:t>
      </w:r>
    </w:p>
    <w:p w:rsidR="00031066" w:rsidRPr="00207E33" w:rsidRDefault="00031066" w:rsidP="006926DF">
      <w:pPr>
        <w:pStyle w:val="a7"/>
        <w:overflowPunct w:val="0"/>
        <w:spacing w:line="500" w:lineRule="exact"/>
        <w:ind w:leftChars="413" w:left="991" w:rightChars="490" w:right="1176" w:firstLineChars="221" w:firstLine="707"/>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但因各主管機關防災社區執行計畫之異質性、公部門資源重疊情況以及訓練方式及資源的歧異性，致防災社區的推動欠缺一致性規範之現象。中央</w:t>
      </w:r>
      <w:r w:rsidR="006926DF" w:rsidRPr="00207E33">
        <w:rPr>
          <w:rFonts w:ascii="Times New Roman" w:eastAsia="標楷體" w:hAnsi="Times New Roman" w:cs="Times New Roman"/>
          <w:color w:val="000000" w:themeColor="text1"/>
          <w:sz w:val="32"/>
          <w:szCs w:val="32"/>
        </w:rPr>
        <w:t>有必要</w:t>
      </w:r>
      <w:r w:rsidRPr="00207E33">
        <w:rPr>
          <w:rFonts w:ascii="Times New Roman" w:eastAsia="標楷體" w:hAnsi="Times New Roman" w:cs="Times New Roman"/>
          <w:color w:val="000000" w:themeColor="text1"/>
          <w:sz w:val="32"/>
          <w:szCs w:val="32"/>
        </w:rPr>
        <w:t>設置跨部會之韌性社區溝通協調平台，盤點各中央部會所投注之資源並統整推動對策，由上而下有效整合及運用資源。未來各中央主管機關應依權責持續協同地方政府共同推動社區防災工作，全面強化社區防災能量及災害韌性。</w:t>
      </w:r>
    </w:p>
    <w:p w:rsidR="00031066" w:rsidRPr="00207E33" w:rsidRDefault="00401AE5" w:rsidP="00A4589D">
      <w:pPr>
        <w:overflowPunct w:val="0"/>
        <w:spacing w:beforeLines="100" w:before="360"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rPr>
      </w:pPr>
      <w:bookmarkStart w:id="122" w:name="_Toc533665228"/>
      <w:r w:rsidRPr="00207E33">
        <w:rPr>
          <w:rFonts w:ascii="Times New Roman" w:eastAsia="標楷體" w:hAnsi="Times New Roman" w:cs="Times New Roman"/>
          <w:color w:val="000000" w:themeColor="text1"/>
          <w:sz w:val="32"/>
          <w:szCs w:val="32"/>
        </w:rPr>
        <w:t>策略目標二：</w:t>
      </w:r>
      <w:r w:rsidR="00031066" w:rsidRPr="00207E33">
        <w:rPr>
          <w:rFonts w:ascii="Times New Roman" w:eastAsia="標楷體" w:hAnsi="Times New Roman" w:cs="Times New Roman"/>
          <w:color w:val="000000" w:themeColor="text1"/>
          <w:sz w:val="32"/>
          <w:szCs w:val="32"/>
          <w:u w:val="single"/>
        </w:rPr>
        <w:t>建構社區風險意識，透過政府、社區及協力機構對話，達到風險共有的目標。</w:t>
      </w:r>
      <w:bookmarkEnd w:id="122"/>
    </w:p>
    <w:p w:rsidR="00031066" w:rsidRPr="00207E33" w:rsidRDefault="00031066"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韌性社區的推動強調社區自主、意識凝聚、民眾參與，採由上而下並輔以漸進式之學習推動方式，逐步提升民眾災害防救知識</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能力。但政府機關人</w:t>
      </w:r>
      <w:r w:rsidR="0035031F" w:rsidRPr="00207E33">
        <w:rPr>
          <w:rFonts w:ascii="Times New Roman" w:eastAsia="標楷體" w:hAnsi="Times New Roman" w:cs="Times New Roman"/>
          <w:color w:val="000000" w:themeColor="text1"/>
          <w:sz w:val="32"/>
          <w:szCs w:val="32"/>
        </w:rPr>
        <w:t>力</w:t>
      </w:r>
      <w:r w:rsidRPr="00207E33">
        <w:rPr>
          <w:rFonts w:ascii="Times New Roman" w:eastAsia="標楷體" w:hAnsi="Times New Roman" w:cs="Times New Roman"/>
          <w:color w:val="000000" w:themeColor="text1"/>
          <w:sz w:val="32"/>
          <w:szCs w:val="32"/>
        </w:rPr>
        <w:t>及能量有限，各項災害防救之減災、整備、應變及復原重建工作難以由政府單方面推動執行，應由社區民眾共同承擔風險責任，如何教育及建立民眾風險意識，為未來災害防救工作之重要方向</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任務。政府應積極結合協力機構及社區建立三方對話機制，以使社區民眾具備風險治理之目標，</w:t>
      </w:r>
      <w:r w:rsidR="005F734D" w:rsidRPr="00207E33">
        <w:rPr>
          <w:rFonts w:ascii="Times New Roman" w:eastAsia="標楷體" w:hAnsi="Times New Roman" w:cs="Times New Roman"/>
          <w:color w:val="000000" w:themeColor="text1"/>
          <w:sz w:val="32"/>
          <w:szCs w:val="32"/>
        </w:rPr>
        <w:t>並</w:t>
      </w:r>
      <w:r w:rsidRPr="00207E33">
        <w:rPr>
          <w:rFonts w:ascii="Times New Roman" w:eastAsia="標楷體" w:hAnsi="Times New Roman" w:cs="Times New Roman"/>
          <w:color w:val="000000" w:themeColor="text1"/>
          <w:sz w:val="32"/>
          <w:szCs w:val="32"/>
        </w:rPr>
        <w:t>於推動韌性社區之進程中，逐步強化社區風險治理概念，凝聚民眾自助、互助、公助</w:t>
      </w:r>
      <w:r w:rsidRPr="00207E33">
        <w:rPr>
          <w:rFonts w:ascii="Times New Roman" w:eastAsia="標楷體" w:hAnsi="Times New Roman" w:cs="Times New Roman"/>
          <w:color w:val="000000" w:themeColor="text1"/>
          <w:sz w:val="32"/>
          <w:szCs w:val="32"/>
        </w:rPr>
        <w:lastRenderedPageBreak/>
        <w:t>之風險共有共識。</w:t>
      </w:r>
    </w:p>
    <w:p w:rsidR="00031066" w:rsidRPr="00207E33" w:rsidRDefault="00401AE5" w:rsidP="00A4589D">
      <w:pPr>
        <w:overflowPunct w:val="0"/>
        <w:spacing w:beforeLines="100" w:before="360"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rPr>
      </w:pPr>
      <w:bookmarkStart w:id="123" w:name="_Toc533665229"/>
      <w:r w:rsidRPr="00207E33">
        <w:rPr>
          <w:rFonts w:ascii="Times New Roman" w:eastAsia="標楷體" w:hAnsi="Times New Roman" w:cs="Times New Roman"/>
          <w:color w:val="000000" w:themeColor="text1"/>
          <w:sz w:val="32"/>
          <w:szCs w:val="32"/>
        </w:rPr>
        <w:t>策略目標三：</w:t>
      </w:r>
      <w:r w:rsidR="00031066" w:rsidRPr="00207E33">
        <w:rPr>
          <w:rFonts w:ascii="Times New Roman" w:eastAsia="標楷體" w:hAnsi="Times New Roman" w:cs="Times New Roman"/>
          <w:color w:val="000000" w:themeColor="text1"/>
          <w:sz w:val="32"/>
          <w:szCs w:val="32"/>
          <w:u w:val="single"/>
        </w:rPr>
        <w:t>研擬社區防災對策，藉由訓練及演練，強化韌性社區自主防災能力。</w:t>
      </w:r>
      <w:bookmarkEnd w:id="123"/>
    </w:p>
    <w:p w:rsidR="00031066" w:rsidRPr="00207E33" w:rsidRDefault="00031066" w:rsidP="009B36E8">
      <w:pPr>
        <w:pStyle w:val="a7"/>
        <w:overflowPunct w:val="0"/>
        <w:spacing w:line="500" w:lineRule="exact"/>
        <w:ind w:leftChars="2" w:left="991" w:rightChars="490" w:right="1176" w:hangingChars="308" w:hanging="98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推動韌性社區之過程，應鼓勵社區民眾參與，廣邀社區周圍相關之企業、學校及其他團體參與各項防災議題及活動，透過與政府及協力機構公私合作，強化韌性社區的組成</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運作，針對社區環境特性、災害類別主動提案探討</w:t>
      </w:r>
      <w:r w:rsidR="00172C89" w:rsidRPr="00207E33">
        <w:rPr>
          <w:rFonts w:ascii="Times New Roman" w:eastAsia="標楷體" w:hAnsi="Times New Roman" w:cs="Times New Roman"/>
          <w:color w:val="000000" w:themeColor="text1"/>
          <w:sz w:val="32"/>
          <w:szCs w:val="32"/>
        </w:rPr>
        <w:t>（如</w:t>
      </w:r>
      <w:r w:rsidR="00172C89" w:rsidRPr="00207E33">
        <w:rPr>
          <w:rFonts w:ascii="Times New Roman" w:eastAsia="標楷體" w:hAnsi="Times New Roman" w:cs="Times New Roman"/>
          <w:color w:val="000000" w:themeColor="text1"/>
          <w:sz w:val="32"/>
        </w:rPr>
        <w:t>高齡者且居住在具有災害風險地區之民眾</w:t>
      </w:r>
      <w:r w:rsidR="00172C8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、分析社區的易致災因子，進一步整理成社區防救災議題，並研擬適切之防救災對策，研採合理可行方案，並藉由狀況演練</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實兵演習，以務實的方法及積極的態度，強化韌性社區自主防災能力。</w:t>
      </w:r>
    </w:p>
    <w:p w:rsidR="00031066" w:rsidRPr="00207E33" w:rsidRDefault="00401AE5" w:rsidP="00A4589D">
      <w:pPr>
        <w:overflowPunct w:val="0"/>
        <w:spacing w:beforeLines="100" w:before="360" w:line="500" w:lineRule="exact"/>
        <w:ind w:left="1837" w:rightChars="490" w:right="1176" w:hangingChars="574" w:hanging="1837"/>
        <w:jc w:val="both"/>
        <w:outlineLvl w:val="3"/>
        <w:rPr>
          <w:rFonts w:ascii="Times New Roman" w:eastAsia="標楷體" w:hAnsi="Times New Roman" w:cs="Times New Roman"/>
          <w:color w:val="000000" w:themeColor="text1"/>
          <w:sz w:val="32"/>
          <w:szCs w:val="32"/>
        </w:rPr>
      </w:pPr>
      <w:bookmarkStart w:id="124" w:name="_Toc533665230"/>
      <w:r w:rsidRPr="00207E33">
        <w:rPr>
          <w:rFonts w:ascii="Times New Roman" w:eastAsia="標楷體" w:hAnsi="Times New Roman" w:cs="Times New Roman"/>
          <w:color w:val="000000" w:themeColor="text1"/>
          <w:sz w:val="32"/>
          <w:szCs w:val="32"/>
        </w:rPr>
        <w:t>策略目標四：</w:t>
      </w:r>
      <w:r w:rsidR="00031066" w:rsidRPr="00207E33">
        <w:rPr>
          <w:rFonts w:ascii="Times New Roman" w:eastAsia="標楷體" w:hAnsi="Times New Roman" w:cs="Times New Roman"/>
          <w:color w:val="000000" w:themeColor="text1"/>
          <w:sz w:val="32"/>
          <w:szCs w:val="32"/>
          <w:u w:val="single"/>
        </w:rPr>
        <w:t>培育防災士及</w:t>
      </w:r>
      <w:r w:rsidR="005F734D" w:rsidRPr="00207E33">
        <w:rPr>
          <w:rFonts w:ascii="Times New Roman" w:eastAsia="標楷體" w:hAnsi="Times New Roman" w:cs="Times New Roman"/>
          <w:color w:val="000000" w:themeColor="text1"/>
          <w:sz w:val="32"/>
          <w:szCs w:val="32"/>
          <w:u w:val="single"/>
        </w:rPr>
        <w:t>推動</w:t>
      </w:r>
      <w:r w:rsidR="00031066" w:rsidRPr="00207E33">
        <w:rPr>
          <w:rFonts w:ascii="Times New Roman" w:eastAsia="標楷體" w:hAnsi="Times New Roman" w:cs="Times New Roman"/>
          <w:color w:val="000000" w:themeColor="text1"/>
          <w:sz w:val="32"/>
          <w:szCs w:val="32"/>
          <w:u w:val="single"/>
        </w:rPr>
        <w:t>韌性社區認證標章，透過政府授能</w:t>
      </w:r>
      <w:r w:rsidR="008802AE" w:rsidRPr="00207E33">
        <w:rPr>
          <w:rFonts w:ascii="Times New Roman" w:eastAsia="標楷體" w:hAnsi="Times New Roman" w:cs="Times New Roman"/>
          <w:color w:val="000000" w:themeColor="text1"/>
          <w:sz w:val="32"/>
          <w:szCs w:val="32"/>
          <w:u w:val="single"/>
        </w:rPr>
        <w:t>及</w:t>
      </w:r>
      <w:r w:rsidR="00031066" w:rsidRPr="00207E33">
        <w:rPr>
          <w:rFonts w:ascii="Times New Roman" w:eastAsia="標楷體" w:hAnsi="Times New Roman" w:cs="Times New Roman"/>
          <w:color w:val="000000" w:themeColor="text1"/>
          <w:sz w:val="32"/>
          <w:szCs w:val="32"/>
          <w:u w:val="single"/>
        </w:rPr>
        <w:t>學習，建立社區防救災編組，提升整體災害應變能量。</w:t>
      </w:r>
      <w:bookmarkEnd w:id="124"/>
    </w:p>
    <w:p w:rsidR="00031066" w:rsidRPr="00207E33" w:rsidRDefault="00031066"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依內政部</w:t>
      </w:r>
      <w:r w:rsidR="0028207C"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災害防救深耕第</w:t>
      </w:r>
      <w:r w:rsidR="0028207C" w:rsidRPr="00207E33">
        <w:rPr>
          <w:rFonts w:ascii="Times New Roman" w:eastAsia="標楷體" w:hAnsi="Times New Roman" w:cs="Times New Roman"/>
          <w:color w:val="000000" w:themeColor="text1"/>
          <w:sz w:val="32"/>
          <w:szCs w:val="32"/>
        </w:rPr>
        <w:t>3</w:t>
      </w:r>
      <w:r w:rsidRPr="00207E33">
        <w:rPr>
          <w:rFonts w:ascii="Times New Roman" w:eastAsia="標楷體" w:hAnsi="Times New Roman" w:cs="Times New Roman"/>
          <w:color w:val="000000" w:themeColor="text1"/>
          <w:sz w:val="32"/>
          <w:szCs w:val="32"/>
        </w:rPr>
        <w:t>期計</w:t>
      </w:r>
      <w:r w:rsidR="004071D9" w:rsidRPr="00207E33">
        <w:rPr>
          <w:rFonts w:ascii="Times New Roman" w:eastAsia="標楷體" w:hAnsi="Times New Roman" w:cs="Times New Roman"/>
          <w:color w:val="000000" w:themeColor="text1"/>
          <w:sz w:val="32"/>
          <w:szCs w:val="32"/>
        </w:rPr>
        <w:t>畫</w:t>
      </w:r>
      <w:r w:rsidR="0028207C"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目標，自</w:t>
      </w:r>
      <w:r w:rsidR="00B873A2" w:rsidRPr="00207E33">
        <w:rPr>
          <w:rFonts w:ascii="Times New Roman" w:eastAsia="標楷體" w:hAnsi="Times New Roman" w:cs="Times New Roman"/>
          <w:color w:val="000000" w:themeColor="text1"/>
          <w:sz w:val="32"/>
          <w:szCs w:val="32"/>
        </w:rPr>
        <w:t>民國</w:t>
      </w:r>
      <w:r w:rsidRPr="00207E33">
        <w:rPr>
          <w:rFonts w:ascii="Times New Roman" w:eastAsia="標楷體" w:hAnsi="Times New Roman" w:cs="Times New Roman"/>
          <w:color w:val="000000" w:themeColor="text1"/>
          <w:sz w:val="32"/>
          <w:szCs w:val="32"/>
        </w:rPr>
        <w:t>107</w:t>
      </w:r>
      <w:r w:rsidRPr="00207E33">
        <w:rPr>
          <w:rFonts w:ascii="Times New Roman" w:eastAsia="標楷體" w:hAnsi="Times New Roman" w:cs="Times New Roman"/>
          <w:color w:val="000000" w:themeColor="text1"/>
          <w:sz w:val="32"/>
          <w:szCs w:val="32"/>
        </w:rPr>
        <w:t>年起至</w:t>
      </w:r>
      <w:r w:rsidR="00B873A2" w:rsidRPr="00207E33">
        <w:rPr>
          <w:rFonts w:ascii="Times New Roman" w:eastAsia="標楷體" w:hAnsi="Times New Roman" w:cs="Times New Roman"/>
          <w:color w:val="000000" w:themeColor="text1"/>
          <w:sz w:val="32"/>
          <w:szCs w:val="32"/>
        </w:rPr>
        <w:t>民國</w:t>
      </w:r>
      <w:r w:rsidRPr="00207E33">
        <w:rPr>
          <w:rFonts w:ascii="Times New Roman" w:eastAsia="標楷體" w:hAnsi="Times New Roman" w:cs="Times New Roman"/>
          <w:color w:val="000000" w:themeColor="text1"/>
          <w:sz w:val="32"/>
          <w:szCs w:val="32"/>
        </w:rPr>
        <w:t>111</w:t>
      </w:r>
      <w:r w:rsidRPr="00207E33">
        <w:rPr>
          <w:rFonts w:ascii="Times New Roman" w:eastAsia="標楷體" w:hAnsi="Times New Roman" w:cs="Times New Roman"/>
          <w:color w:val="000000" w:themeColor="text1"/>
          <w:sz w:val="32"/>
          <w:szCs w:val="32"/>
        </w:rPr>
        <w:t>年止，將培訓防災士及推動</w:t>
      </w:r>
      <w:r w:rsidRPr="00207E33">
        <w:rPr>
          <w:rFonts w:ascii="Times New Roman" w:eastAsia="標楷體" w:hAnsi="Times New Roman" w:cs="Times New Roman"/>
          <w:color w:val="000000" w:themeColor="text1"/>
          <w:sz w:val="32"/>
          <w:szCs w:val="32"/>
        </w:rPr>
        <w:t>126</w:t>
      </w:r>
      <w:r w:rsidRPr="00207E33">
        <w:rPr>
          <w:rFonts w:ascii="Times New Roman" w:eastAsia="標楷體" w:hAnsi="Times New Roman" w:cs="Times New Roman"/>
          <w:color w:val="000000" w:themeColor="text1"/>
          <w:sz w:val="32"/>
          <w:szCs w:val="32"/>
        </w:rPr>
        <w:t>個韌性社區。為期由下而上有效推動韌性社區工作，應培養社區核心參與者或幹部取得防災士資格，成為營造社區自主防災工作的主要推手，並逐步擴大防災士之運用。透過公正第三方機構</w:t>
      </w:r>
      <w:r w:rsidR="005F734D" w:rsidRPr="00207E33">
        <w:rPr>
          <w:rFonts w:ascii="Times New Roman" w:eastAsia="標楷體" w:hAnsi="Times New Roman" w:cs="Times New Roman"/>
          <w:color w:val="000000" w:themeColor="text1"/>
          <w:sz w:val="32"/>
          <w:szCs w:val="32"/>
        </w:rPr>
        <w:t>推動</w:t>
      </w:r>
      <w:r w:rsidRPr="00207E33">
        <w:rPr>
          <w:rFonts w:ascii="Times New Roman" w:eastAsia="標楷體" w:hAnsi="Times New Roman" w:cs="Times New Roman"/>
          <w:color w:val="000000" w:themeColor="text1"/>
          <w:sz w:val="32"/>
          <w:szCs w:val="32"/>
        </w:rPr>
        <w:t>韌性社區及防災士之認證標章，使社區取得具備一定防救災能力，以協助政府各項防災宣導</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災害應變工作。</w:t>
      </w:r>
    </w:p>
    <w:p w:rsidR="00031066" w:rsidRPr="00207E33" w:rsidRDefault="00401AE5" w:rsidP="00A4589D">
      <w:pPr>
        <w:overflowPunct w:val="0"/>
        <w:spacing w:beforeLines="100" w:before="360"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rPr>
      </w:pPr>
      <w:bookmarkStart w:id="125" w:name="_Toc533665231"/>
      <w:r w:rsidRPr="00207E33">
        <w:rPr>
          <w:rFonts w:ascii="Times New Roman" w:eastAsia="標楷體" w:hAnsi="Times New Roman" w:cs="Times New Roman"/>
          <w:color w:val="000000" w:themeColor="text1"/>
          <w:sz w:val="32"/>
          <w:szCs w:val="32"/>
        </w:rPr>
        <w:t>策略目標五：</w:t>
      </w:r>
      <w:r w:rsidR="00031066" w:rsidRPr="00207E33">
        <w:rPr>
          <w:rFonts w:ascii="Times New Roman" w:eastAsia="標楷體" w:hAnsi="Times New Roman" w:cs="Times New Roman"/>
          <w:color w:val="000000" w:themeColor="text1"/>
          <w:sz w:val="32"/>
          <w:szCs w:val="32"/>
          <w:u w:val="single"/>
        </w:rPr>
        <w:t>建立績效評估機制，推動韌性社區持續運作，以達社區總體營造及永續發展目標。</w:t>
      </w:r>
      <w:bookmarkEnd w:id="125"/>
    </w:p>
    <w:p w:rsidR="00031066" w:rsidRPr="00207E33" w:rsidRDefault="00031066" w:rsidP="00A4589D">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lastRenderedPageBreak/>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為使韌性社區計畫有效推動，提升韌性社區防災能力，中央及地方政府機關</w:t>
      </w:r>
      <w:r w:rsidR="004962A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構</w:t>
      </w:r>
      <w:r w:rsidR="004962A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宜建立完善的績效評估機制，訂定適當之評估項目</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指標，針對民眾風險意識、參與度、防救災編組、災害防救能力等項目審慎檢視，定期且持續執行評估檢討，透過公開表揚、媒體露出等誘因，並建立媒合平台引領企業及非營利組織參與協助，</w:t>
      </w:r>
      <w:r w:rsidR="00881C30" w:rsidRPr="00207E33">
        <w:rPr>
          <w:rFonts w:ascii="Times New Roman" w:eastAsia="標楷體" w:hAnsi="Times New Roman" w:cs="Times New Roman"/>
          <w:color w:val="000000" w:themeColor="text1"/>
          <w:sz w:val="32"/>
          <w:szCs w:val="32"/>
        </w:rPr>
        <w:t>擴大國際社區營造經驗交流</w:t>
      </w:r>
      <w:r w:rsidR="001C36C4"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使韌性社區之防災工作得以永續推動</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發展。</w:t>
      </w:r>
    </w:p>
    <w:p w:rsidR="00031066" w:rsidRPr="00207E33" w:rsidRDefault="00031066" w:rsidP="0007602E">
      <w:pPr>
        <w:widowControl/>
        <w:overflowPunct w:val="0"/>
        <w:spacing w:line="500" w:lineRule="exact"/>
        <w:ind w:rightChars="490" w:right="1176"/>
        <w:jc w:val="both"/>
        <w:rPr>
          <w:rFonts w:ascii="Times New Roman" w:eastAsia="標楷體" w:hAnsi="Times New Roman" w:cs="Times New Roman"/>
          <w:color w:val="000000" w:themeColor="text1"/>
          <w:sz w:val="28"/>
          <w:szCs w:val="28"/>
        </w:rPr>
      </w:pPr>
      <w:r w:rsidRPr="00207E33">
        <w:rPr>
          <w:rFonts w:ascii="Times New Roman" w:eastAsia="標楷體" w:hAnsi="Times New Roman" w:cs="Times New Roman"/>
          <w:color w:val="000000" w:themeColor="text1"/>
          <w:sz w:val="28"/>
          <w:szCs w:val="28"/>
        </w:rPr>
        <w:br w:type="page"/>
      </w:r>
    </w:p>
    <w:p w:rsidR="00031066" w:rsidRPr="00207E33" w:rsidRDefault="00031066" w:rsidP="0007602E">
      <w:pPr>
        <w:pStyle w:val="3"/>
        <w:overflowPunct w:val="0"/>
        <w:spacing w:line="500" w:lineRule="exact"/>
        <w:ind w:rightChars="490" w:right="1176"/>
        <w:jc w:val="both"/>
        <w:rPr>
          <w:rFonts w:ascii="Times New Roman" w:eastAsia="標楷體" w:hAnsi="Times New Roman" w:cs="Times New Roman"/>
          <w:color w:val="000000" w:themeColor="text1"/>
          <w:sz w:val="32"/>
          <w:szCs w:val="32"/>
        </w:rPr>
      </w:pPr>
      <w:bookmarkStart w:id="126" w:name="_Toc524599573"/>
      <w:bookmarkStart w:id="127" w:name="_Toc533665232"/>
      <w:r w:rsidRPr="00207E33">
        <w:rPr>
          <w:rFonts w:ascii="Times New Roman" w:eastAsia="標楷體" w:hAnsi="Times New Roman" w:cs="Times New Roman"/>
          <w:color w:val="000000" w:themeColor="text1"/>
          <w:sz w:val="32"/>
          <w:szCs w:val="32"/>
        </w:rPr>
        <w:lastRenderedPageBreak/>
        <w:t>方針二</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強化國土整合管理機制，降低災害發生風險。</w:t>
      </w:r>
      <w:bookmarkEnd w:id="126"/>
      <w:bookmarkEnd w:id="127"/>
    </w:p>
    <w:p w:rsidR="00031066" w:rsidRPr="00207E33" w:rsidRDefault="00AA65FA" w:rsidP="00A4589D">
      <w:pPr>
        <w:overflowPunct w:val="0"/>
        <w:spacing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rPr>
      </w:pPr>
      <w:bookmarkStart w:id="128" w:name="_Toc533665233"/>
      <w:r w:rsidRPr="00207E33">
        <w:rPr>
          <w:rFonts w:ascii="Times New Roman" w:eastAsia="標楷體" w:hAnsi="Times New Roman" w:cs="Times New Roman"/>
          <w:color w:val="000000" w:themeColor="text1"/>
          <w:sz w:val="32"/>
          <w:szCs w:val="32"/>
        </w:rPr>
        <w:t>策略目標一：</w:t>
      </w:r>
      <w:r w:rsidR="00031066" w:rsidRPr="00207E33">
        <w:rPr>
          <w:rFonts w:ascii="Times New Roman" w:eastAsia="標楷體" w:hAnsi="Times New Roman" w:cs="Times New Roman"/>
          <w:color w:val="000000" w:themeColor="text1"/>
          <w:sz w:val="32"/>
          <w:szCs w:val="32"/>
          <w:u w:val="single"/>
        </w:rPr>
        <w:t>檢討相關法令，確保建築物基本抗災設計及耐震性能</w:t>
      </w:r>
      <w:r w:rsidR="00B858E4" w:rsidRPr="00207E33">
        <w:rPr>
          <w:rFonts w:ascii="Times New Roman" w:eastAsia="標楷體" w:hAnsi="Times New Roman" w:cs="Times New Roman"/>
          <w:color w:val="000000" w:themeColor="text1"/>
          <w:sz w:val="32"/>
          <w:szCs w:val="32"/>
          <w:u w:val="single"/>
        </w:rPr>
        <w:t>，以建構韌性城市</w:t>
      </w:r>
      <w:r w:rsidR="00031066" w:rsidRPr="00207E33">
        <w:rPr>
          <w:rFonts w:ascii="Times New Roman" w:eastAsia="標楷體" w:hAnsi="Times New Roman" w:cs="Times New Roman"/>
          <w:color w:val="000000" w:themeColor="text1"/>
          <w:sz w:val="32"/>
          <w:szCs w:val="32"/>
          <w:u w:val="single"/>
        </w:rPr>
        <w:t>。</w:t>
      </w:r>
      <w:bookmarkEnd w:id="128"/>
    </w:p>
    <w:p w:rsidR="00031066" w:rsidRPr="00207E33" w:rsidRDefault="00031066"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適時檢討修正建築技術規則，進行耐震、抗風、防火、</w:t>
      </w:r>
      <w:r w:rsidR="00BC7286" w:rsidRPr="00207E33">
        <w:rPr>
          <w:rFonts w:ascii="Times New Roman" w:eastAsia="標楷體" w:hAnsi="Times New Roman" w:cs="Times New Roman"/>
          <w:color w:val="000000" w:themeColor="text1"/>
          <w:sz w:val="32"/>
          <w:szCs w:val="32"/>
        </w:rPr>
        <w:t>基地保水</w:t>
      </w:r>
      <w:r w:rsidRPr="00207E33">
        <w:rPr>
          <w:rFonts w:ascii="Times New Roman" w:eastAsia="標楷體" w:hAnsi="Times New Roman" w:cs="Times New Roman"/>
          <w:color w:val="000000" w:themeColor="text1"/>
          <w:sz w:val="32"/>
          <w:szCs w:val="32"/>
        </w:rPr>
        <w:t>相關設計，強化建築物基本抗災能力。建築物興建前應進行地下探勘，必要時辦理土壤液化潛能分析及抗液化設計。各級政府應依據建築物實施耐震能力評估及補強方案，運用前瞻基礎建設計畫，積極提升重要公有建築物耐震能力；私有供公眾使用建築物應辦理耐震評估及補強後始能變更使用。</w:t>
      </w:r>
    </w:p>
    <w:p w:rsidR="00031066" w:rsidRPr="00207E33" w:rsidRDefault="006D6A79" w:rsidP="00A4589D">
      <w:pPr>
        <w:overflowPunct w:val="0"/>
        <w:spacing w:beforeLines="100" w:before="360" w:line="500" w:lineRule="exact"/>
        <w:ind w:leftChars="2" w:left="1983" w:rightChars="490" w:right="1176" w:hangingChars="618" w:hanging="1978"/>
        <w:jc w:val="both"/>
        <w:outlineLvl w:val="3"/>
        <w:rPr>
          <w:rFonts w:ascii="Times New Roman" w:eastAsia="標楷體" w:hAnsi="Times New Roman" w:cs="Times New Roman"/>
          <w:color w:val="000000" w:themeColor="text1"/>
          <w:sz w:val="32"/>
          <w:szCs w:val="32"/>
          <w:u w:val="single"/>
        </w:rPr>
      </w:pPr>
      <w:bookmarkStart w:id="129" w:name="_Toc533665234"/>
      <w:r w:rsidRPr="00207E33">
        <w:rPr>
          <w:rFonts w:ascii="Times New Roman" w:eastAsia="標楷體" w:hAnsi="Times New Roman" w:cs="Times New Roman"/>
          <w:color w:val="000000" w:themeColor="text1"/>
          <w:sz w:val="32"/>
          <w:szCs w:val="32"/>
        </w:rPr>
        <w:t>策略目標二</w:t>
      </w:r>
      <w:r w:rsidR="00601F12" w:rsidRPr="00207E33">
        <w:rPr>
          <w:rFonts w:ascii="Times New Roman" w:eastAsia="標楷體" w:hAnsi="Times New Roman" w:cs="Times New Roman"/>
          <w:color w:val="000000" w:themeColor="text1"/>
          <w:sz w:val="32"/>
          <w:szCs w:val="32"/>
        </w:rPr>
        <w:t>：</w:t>
      </w:r>
      <w:r w:rsidR="00031066" w:rsidRPr="00207E33">
        <w:rPr>
          <w:rFonts w:ascii="Times New Roman" w:eastAsia="標楷體" w:hAnsi="Times New Roman" w:cs="Times New Roman"/>
          <w:color w:val="000000" w:themeColor="text1"/>
          <w:sz w:val="32"/>
          <w:szCs w:val="32"/>
          <w:u w:val="single"/>
        </w:rPr>
        <w:t>補助私有老舊建築物耐震補強或推動都市更新。</w:t>
      </w:r>
      <w:bookmarkEnd w:id="129"/>
    </w:p>
    <w:p w:rsidR="00031066" w:rsidRPr="00207E33" w:rsidRDefault="00031066" w:rsidP="00A4589D">
      <w:pPr>
        <w:pStyle w:val="a7"/>
        <w:overflowPunct w:val="0"/>
        <w:spacing w:line="500" w:lineRule="exact"/>
        <w:ind w:leftChars="2" w:left="991" w:rightChars="490" w:right="1176" w:hangingChars="308" w:hanging="98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各級政府應逐年編列預算，</w:t>
      </w:r>
      <w:r w:rsidR="006F5379" w:rsidRPr="00207E33">
        <w:rPr>
          <w:rFonts w:ascii="Times New Roman" w:eastAsia="標楷體" w:hAnsi="Times New Roman" w:cs="Times New Roman"/>
          <w:color w:val="000000" w:themeColor="text1"/>
          <w:sz w:val="32"/>
          <w:szCs w:val="32"/>
        </w:rPr>
        <w:t>進行都市更新整建維護、或以經費補助、容積獎勵、租稅減免等方式，鼓勵拆除重建</w:t>
      </w:r>
      <w:r w:rsidRPr="00207E33">
        <w:rPr>
          <w:rFonts w:ascii="Times New Roman" w:eastAsia="標楷體" w:hAnsi="Times New Roman" w:cs="Times New Roman"/>
          <w:color w:val="000000" w:themeColor="text1"/>
          <w:sz w:val="32"/>
          <w:szCs w:val="32"/>
        </w:rPr>
        <w:t>加速都市更新推動，都市計畫範圍內私有老舊建築物進行</w:t>
      </w:r>
      <w:r w:rsidR="006F5379" w:rsidRPr="00207E33">
        <w:rPr>
          <w:rFonts w:ascii="Times New Roman" w:eastAsia="標楷體" w:hAnsi="Times New Roman" w:cs="Times New Roman"/>
          <w:color w:val="000000" w:themeColor="text1"/>
          <w:sz w:val="32"/>
          <w:szCs w:val="32"/>
        </w:rPr>
        <w:t>耐震補強及</w:t>
      </w:r>
      <w:r w:rsidRPr="00207E33">
        <w:rPr>
          <w:rFonts w:ascii="Times New Roman" w:eastAsia="標楷體" w:hAnsi="Times New Roman" w:cs="Times New Roman"/>
          <w:color w:val="000000" w:themeColor="text1"/>
          <w:sz w:val="32"/>
          <w:szCs w:val="32"/>
        </w:rPr>
        <w:t>都市更新整建</w:t>
      </w:r>
      <w:r w:rsidR="006F5379" w:rsidRPr="00207E33">
        <w:rPr>
          <w:rFonts w:ascii="Times New Roman" w:eastAsia="標楷體" w:hAnsi="Times New Roman" w:cs="Times New Roman"/>
          <w:color w:val="000000" w:themeColor="text1"/>
          <w:sz w:val="32"/>
          <w:szCs w:val="32"/>
        </w:rPr>
        <w:t>，以</w:t>
      </w:r>
      <w:r w:rsidRPr="00207E33">
        <w:rPr>
          <w:rFonts w:ascii="Times New Roman" w:eastAsia="標楷體" w:hAnsi="Times New Roman" w:cs="Times New Roman"/>
          <w:color w:val="000000" w:themeColor="text1"/>
          <w:sz w:val="32"/>
          <w:szCs w:val="32"/>
        </w:rPr>
        <w:t>因應</w:t>
      </w:r>
      <w:r w:rsidR="006F5379" w:rsidRPr="00207E33">
        <w:rPr>
          <w:rFonts w:ascii="Times New Roman" w:eastAsia="標楷體" w:hAnsi="Times New Roman" w:cs="Times New Roman"/>
          <w:color w:val="000000" w:themeColor="text1"/>
          <w:sz w:val="32"/>
          <w:szCs w:val="32"/>
        </w:rPr>
        <w:t>地震災害</w:t>
      </w:r>
      <w:r w:rsidRPr="00207E33">
        <w:rPr>
          <w:rFonts w:ascii="Times New Roman" w:eastAsia="標楷體" w:hAnsi="Times New Roman" w:cs="Times New Roman"/>
          <w:color w:val="000000" w:themeColor="text1"/>
          <w:sz w:val="32"/>
          <w:szCs w:val="32"/>
        </w:rPr>
        <w:t>需求。</w:t>
      </w:r>
    </w:p>
    <w:p w:rsidR="00031066" w:rsidRPr="00207E33" w:rsidRDefault="006D6A79" w:rsidP="00A4589D">
      <w:pPr>
        <w:overflowPunct w:val="0"/>
        <w:spacing w:beforeLines="100" w:before="360"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u w:val="single"/>
        </w:rPr>
      </w:pPr>
      <w:bookmarkStart w:id="130" w:name="_Toc533665235"/>
      <w:r w:rsidRPr="00207E33">
        <w:rPr>
          <w:rFonts w:ascii="Times New Roman" w:eastAsia="標楷體" w:hAnsi="Times New Roman" w:cs="Times New Roman"/>
          <w:color w:val="000000" w:themeColor="text1"/>
          <w:sz w:val="32"/>
          <w:szCs w:val="32"/>
        </w:rPr>
        <w:t>策略目標三：</w:t>
      </w:r>
      <w:r w:rsidR="00031066" w:rsidRPr="00207E33">
        <w:rPr>
          <w:rFonts w:ascii="Times New Roman" w:eastAsia="標楷體" w:hAnsi="Times New Roman" w:cs="Times New Roman"/>
          <w:color w:val="000000" w:themeColor="text1"/>
          <w:sz w:val="32"/>
          <w:szCs w:val="32"/>
          <w:u w:val="single"/>
        </w:rPr>
        <w:t>協助地方政府進行公共設施管線調查及資料庫建置。</w:t>
      </w:r>
      <w:bookmarkEnd w:id="130"/>
    </w:p>
    <w:p w:rsidR="00031066" w:rsidRPr="00207E33" w:rsidRDefault="00031066" w:rsidP="00A4589D">
      <w:pPr>
        <w:pStyle w:val="a7"/>
        <w:overflowPunct w:val="0"/>
        <w:spacing w:line="500" w:lineRule="exact"/>
        <w:ind w:leftChars="61" w:left="1132" w:rightChars="490" w:right="1176" w:hangingChars="308" w:hanging="98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配合「時空資訊雲落實智慧國土－內政圖資整合應用計畫（</w:t>
      </w:r>
      <w:r w:rsidR="00B873A2" w:rsidRPr="00207E33">
        <w:rPr>
          <w:rFonts w:ascii="Times New Roman" w:eastAsia="標楷體" w:hAnsi="Times New Roman" w:cs="Times New Roman"/>
          <w:color w:val="000000" w:themeColor="text1"/>
          <w:sz w:val="32"/>
          <w:szCs w:val="32"/>
        </w:rPr>
        <w:t>民國</w:t>
      </w:r>
      <w:r w:rsidRPr="00207E33">
        <w:rPr>
          <w:rFonts w:ascii="Times New Roman" w:eastAsia="標楷體" w:hAnsi="Times New Roman" w:cs="Times New Roman"/>
          <w:color w:val="000000" w:themeColor="text1"/>
          <w:sz w:val="32"/>
          <w:szCs w:val="32"/>
        </w:rPr>
        <w:t>105-109</w:t>
      </w:r>
      <w:r w:rsidRPr="00207E33">
        <w:rPr>
          <w:rFonts w:ascii="Times New Roman" w:eastAsia="標楷體" w:hAnsi="Times New Roman" w:cs="Times New Roman"/>
          <w:color w:val="000000" w:themeColor="text1"/>
          <w:sz w:val="32"/>
          <w:szCs w:val="32"/>
        </w:rPr>
        <w:t>年）之推動，</w:t>
      </w:r>
      <w:r w:rsidR="006F5379" w:rsidRPr="00207E33">
        <w:rPr>
          <w:rFonts w:ascii="Times New Roman" w:eastAsia="標楷體" w:hAnsi="Times New Roman" w:cs="Times New Roman"/>
          <w:color w:val="000000" w:themeColor="text1"/>
          <w:sz w:val="32"/>
          <w:szCs w:val="32"/>
        </w:rPr>
        <w:t>建置</w:t>
      </w:r>
      <w:r w:rsidR="006F5379" w:rsidRPr="00207E33">
        <w:rPr>
          <w:rFonts w:ascii="Times New Roman" w:eastAsia="標楷體" w:hAnsi="Times New Roman" w:cs="Times New Roman"/>
          <w:color w:val="000000" w:themeColor="text1"/>
          <w:sz w:val="32"/>
          <w:szCs w:val="32"/>
        </w:rPr>
        <w:t>3D</w:t>
      </w:r>
      <w:r w:rsidR="006F5379" w:rsidRPr="00207E33">
        <w:rPr>
          <w:rFonts w:ascii="Times New Roman" w:eastAsia="標楷體" w:hAnsi="Times New Roman" w:cs="Times New Roman"/>
          <w:color w:val="000000" w:themeColor="text1"/>
          <w:sz w:val="32"/>
          <w:szCs w:val="32"/>
        </w:rPr>
        <w:t>標準化共同管線圖資，落實推動新版「公共設施管線資料標準」，簡化道路申請挖掘作業程序及推動公共設施管線之資訊化管理，建置完整公共設施管線資訊系統</w:t>
      </w:r>
      <w:r w:rsidR="00050D29" w:rsidRPr="00207E33">
        <w:rPr>
          <w:rFonts w:ascii="Times New Roman" w:eastAsia="標楷體" w:hAnsi="Times New Roman" w:cs="Times New Roman"/>
          <w:color w:val="000000" w:themeColor="text1"/>
          <w:sz w:val="32"/>
          <w:szCs w:val="32"/>
        </w:rPr>
        <w:t>，並推動公共設施管線耐災評估；</w:t>
      </w:r>
      <w:r w:rsidRPr="00207E33">
        <w:rPr>
          <w:rFonts w:ascii="Times New Roman" w:eastAsia="標楷體" w:hAnsi="Times New Roman" w:cs="Times New Roman"/>
          <w:color w:val="000000" w:themeColor="text1"/>
          <w:sz w:val="32"/>
          <w:szCs w:val="32"/>
        </w:rPr>
        <w:t>持續協助地方政府進行公共設施管線調查、管線資料庫建置</w:t>
      </w:r>
      <w:r w:rsidR="001C36C4"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管</w:t>
      </w:r>
      <w:r w:rsidRPr="00207E33">
        <w:rPr>
          <w:rFonts w:ascii="Times New Roman" w:eastAsia="標楷體" w:hAnsi="Times New Roman" w:cs="Times New Roman"/>
          <w:color w:val="000000" w:themeColor="text1"/>
          <w:sz w:val="32"/>
          <w:szCs w:val="32"/>
        </w:rPr>
        <w:lastRenderedPageBreak/>
        <w:t>理供應系統監審作業。</w:t>
      </w:r>
    </w:p>
    <w:p w:rsidR="00031066" w:rsidRPr="00207E33" w:rsidRDefault="006D6A79" w:rsidP="00A4589D">
      <w:pPr>
        <w:overflowPunct w:val="0"/>
        <w:spacing w:beforeLines="100" w:before="360"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rPr>
      </w:pPr>
      <w:bookmarkStart w:id="131" w:name="_Toc533665236"/>
      <w:r w:rsidRPr="00207E33">
        <w:rPr>
          <w:rFonts w:ascii="Times New Roman" w:eastAsia="標楷體" w:hAnsi="Times New Roman" w:cs="Times New Roman"/>
          <w:color w:val="000000" w:themeColor="text1"/>
          <w:sz w:val="32"/>
          <w:szCs w:val="32"/>
        </w:rPr>
        <w:t>策略目標四：</w:t>
      </w:r>
      <w:r w:rsidR="00031066" w:rsidRPr="00207E33">
        <w:rPr>
          <w:rFonts w:ascii="Times New Roman" w:eastAsia="標楷體" w:hAnsi="Times New Roman" w:cs="Times New Roman"/>
          <w:color w:val="000000" w:themeColor="text1"/>
          <w:sz w:val="32"/>
          <w:szCs w:val="32"/>
          <w:u w:val="single"/>
        </w:rPr>
        <w:t>研訂國土防災及氣候變遷調適策略，強化土地使用指導原則，落實山坡地防減災相關策略。</w:t>
      </w:r>
      <w:bookmarkEnd w:id="131"/>
    </w:p>
    <w:p w:rsidR="00031066" w:rsidRPr="00207E33" w:rsidRDefault="00031066"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依據國家發展計畫</w:t>
      </w:r>
      <w:r w:rsidR="00587AAE" w:rsidRPr="00207E33">
        <w:rPr>
          <w:rFonts w:ascii="Times New Roman" w:eastAsia="標楷體" w:hAnsi="Times New Roman" w:cs="Times New Roman"/>
          <w:color w:val="000000" w:themeColor="text1"/>
          <w:sz w:val="32"/>
          <w:szCs w:val="32"/>
        </w:rPr>
        <w:t>民國</w:t>
      </w:r>
      <w:r w:rsidRPr="00207E33">
        <w:rPr>
          <w:rFonts w:ascii="Times New Roman" w:eastAsia="標楷體" w:hAnsi="Times New Roman" w:cs="Times New Roman"/>
          <w:color w:val="000000" w:themeColor="text1"/>
          <w:sz w:val="32"/>
          <w:szCs w:val="32"/>
        </w:rPr>
        <w:t>106</w:t>
      </w:r>
      <w:r w:rsidR="00484910"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109</w:t>
      </w:r>
      <w:r w:rsidRPr="00207E33">
        <w:rPr>
          <w:rFonts w:ascii="Times New Roman" w:eastAsia="標楷體" w:hAnsi="Times New Roman" w:cs="Times New Roman"/>
          <w:color w:val="000000" w:themeColor="text1"/>
          <w:sz w:val="32"/>
          <w:szCs w:val="32"/>
        </w:rPr>
        <w:t>年四年計畫</w:t>
      </w:r>
      <w:r w:rsidR="00654FAE" w:rsidRPr="00207E33">
        <w:rPr>
          <w:rFonts w:ascii="Times New Roman" w:eastAsia="標楷體" w:hAnsi="Times New Roman" w:cs="Times New Roman"/>
          <w:color w:val="000000" w:themeColor="text1"/>
          <w:sz w:val="32"/>
          <w:szCs w:val="32"/>
        </w:rPr>
        <w:t>及國土計畫法</w:t>
      </w:r>
      <w:r w:rsidRPr="00207E33">
        <w:rPr>
          <w:rFonts w:ascii="Times New Roman" w:eastAsia="標楷體" w:hAnsi="Times New Roman" w:cs="Times New Roman"/>
          <w:color w:val="000000" w:themeColor="text1"/>
          <w:sz w:val="32"/>
          <w:szCs w:val="32"/>
        </w:rPr>
        <w:t>，政府將以前瞻的國土空間發展策略，以及健全的國土規劃及治理體系，引導國土利用及重大公共建設布局，藉由災害潛勢及環境敏感地區的深入調查及資訊統合，強化島嶼生態鏈的保護，以避免國土超限利用。土地使用規劃應考量災害發生影響程度</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空間分佈特性，訂定土地使用指導原則及相關管制規定，引導土地合理使用。面對極端氣候，各級政府應強化山坡地之防減災策略，提升土砂災害之整備、應變及復原措施，落實山坡地建築開發管理</w:t>
      </w:r>
      <w:r w:rsidR="00484910"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住宅安全維護策略，以軟體防災結合硬體減災之雙防線確保聚落安全，並採用工程治理及防災管理之綜合防災對策，以減輕災害規模。</w:t>
      </w:r>
    </w:p>
    <w:p w:rsidR="00031066" w:rsidRPr="00207E33" w:rsidRDefault="00D2045D" w:rsidP="00A4589D">
      <w:pPr>
        <w:overflowPunct w:val="0"/>
        <w:spacing w:beforeLines="100" w:before="360"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rPr>
      </w:pPr>
      <w:bookmarkStart w:id="132" w:name="_Toc533665237"/>
      <w:r w:rsidRPr="00207E33">
        <w:rPr>
          <w:rFonts w:ascii="Times New Roman" w:eastAsia="標楷體" w:hAnsi="Times New Roman" w:cs="Times New Roman"/>
          <w:color w:val="000000" w:themeColor="text1"/>
          <w:sz w:val="32"/>
          <w:szCs w:val="32"/>
        </w:rPr>
        <w:t>策略目標五：</w:t>
      </w:r>
      <w:r w:rsidR="00031066" w:rsidRPr="00207E33">
        <w:rPr>
          <w:rFonts w:ascii="Times New Roman" w:eastAsia="標楷體" w:hAnsi="Times New Roman" w:cs="Times New Roman"/>
          <w:color w:val="000000" w:themeColor="text1"/>
          <w:sz w:val="32"/>
          <w:szCs w:val="32"/>
          <w:u w:val="single"/>
        </w:rPr>
        <w:t>推動流域綜合治理，落實出流管制措施，推動海綿城市。</w:t>
      </w:r>
      <w:bookmarkEnd w:id="132"/>
    </w:p>
    <w:p w:rsidR="00031066" w:rsidRPr="00207E33" w:rsidRDefault="00031066"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落實災害潛勢資料蒐集、整合、公開及運用，落實土地開發出流管制審議，納入滯洪、防洪、低衝擊開發等相關規範，並加速流域綜合治理建設，降低淹水風險。配合防洪需求及逕流分擔</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出流管制策略，研訂流域特定區域計畫，妥善規劃多功能性之滯洪空間，增加土地滯、蓄洪及入滲能力，建構與水共生之韌性都市，適度調整既有居住人口、產業及土地使用方式，以降低氣候變遷衝擊。加速推動海綿城市概念，漸次</w:t>
      </w:r>
      <w:r w:rsidRPr="00207E33">
        <w:rPr>
          <w:rFonts w:ascii="Times New Roman" w:eastAsia="標楷體" w:hAnsi="Times New Roman" w:cs="Times New Roman"/>
          <w:color w:val="000000" w:themeColor="text1"/>
          <w:sz w:val="32"/>
          <w:szCs w:val="32"/>
        </w:rPr>
        <w:lastRenderedPageBreak/>
        <w:t>提升都市防洪保護標準，通盤檢討都市計畫，訂定都市水與綠網絡發展策略、</w:t>
      </w:r>
      <w:r w:rsidR="00484910" w:rsidRPr="00207E33">
        <w:rPr>
          <w:rFonts w:ascii="Times New Roman" w:eastAsia="標楷體" w:hAnsi="Times New Roman" w:cs="Times New Roman"/>
          <w:color w:val="000000" w:themeColor="text1"/>
          <w:sz w:val="32"/>
          <w:szCs w:val="32"/>
        </w:rPr>
        <w:t>強化</w:t>
      </w:r>
      <w:r w:rsidRPr="00207E33">
        <w:rPr>
          <w:rFonts w:ascii="Times New Roman" w:eastAsia="標楷體" w:hAnsi="Times New Roman" w:cs="Times New Roman"/>
          <w:color w:val="000000" w:themeColor="text1"/>
          <w:sz w:val="32"/>
          <w:szCs w:val="32"/>
        </w:rPr>
        <w:t>水資源</w:t>
      </w:r>
      <w:r w:rsidR="0036446A" w:rsidRPr="00207E33">
        <w:rPr>
          <w:rFonts w:ascii="Times New Roman" w:eastAsia="標楷體" w:hAnsi="Times New Roman" w:cs="Times New Roman"/>
          <w:color w:val="000000" w:themeColor="text1"/>
          <w:sz w:val="32"/>
          <w:szCs w:val="32"/>
        </w:rPr>
        <w:t>管理及</w:t>
      </w:r>
      <w:r w:rsidRPr="00207E33">
        <w:rPr>
          <w:rFonts w:ascii="Times New Roman" w:eastAsia="標楷體" w:hAnsi="Times New Roman" w:cs="Times New Roman"/>
          <w:color w:val="000000" w:themeColor="text1"/>
          <w:sz w:val="32"/>
          <w:szCs w:val="32"/>
        </w:rPr>
        <w:t>再利用</w:t>
      </w:r>
      <w:r w:rsidR="00484910"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土地使用發展策略及雨水入滲貯留之規劃設計原則，以提高都市地區整體入滲量、保水量，</w:t>
      </w:r>
      <w:r w:rsidR="00881C30" w:rsidRPr="00207E33">
        <w:rPr>
          <w:rFonts w:ascii="Times New Roman" w:eastAsia="標楷體" w:hAnsi="Times New Roman" w:cs="Times New Roman"/>
          <w:color w:val="000000" w:themeColor="text1"/>
          <w:sz w:val="32"/>
          <w:szCs w:val="32"/>
        </w:rPr>
        <w:t>建構一個「不怕淹水」</w:t>
      </w:r>
      <w:r w:rsidR="00484910" w:rsidRPr="00207E33">
        <w:rPr>
          <w:rFonts w:ascii="Times New Roman" w:eastAsia="標楷體" w:hAnsi="Times New Roman" w:cs="Times New Roman"/>
          <w:color w:val="000000" w:themeColor="text1"/>
          <w:sz w:val="32"/>
          <w:szCs w:val="32"/>
        </w:rPr>
        <w:t>且</w:t>
      </w:r>
      <w:r w:rsidR="00881C30" w:rsidRPr="00207E33">
        <w:rPr>
          <w:rFonts w:ascii="Times New Roman" w:eastAsia="標楷體" w:hAnsi="Times New Roman" w:cs="Times New Roman"/>
          <w:color w:val="000000" w:themeColor="text1"/>
          <w:sz w:val="32"/>
          <w:szCs w:val="32"/>
        </w:rPr>
        <w:t>具備韌性耐災</w:t>
      </w:r>
      <w:r w:rsidR="00A06CA9" w:rsidRPr="00207E33">
        <w:rPr>
          <w:rFonts w:ascii="Times New Roman" w:eastAsia="標楷體" w:hAnsi="Times New Roman" w:cs="Times New Roman"/>
          <w:color w:val="000000" w:themeColor="text1"/>
          <w:sz w:val="32"/>
          <w:szCs w:val="32"/>
        </w:rPr>
        <w:t>環境</w:t>
      </w:r>
      <w:r w:rsidRPr="00207E33">
        <w:rPr>
          <w:rFonts w:ascii="Times New Roman" w:eastAsia="標楷體" w:hAnsi="Times New Roman" w:cs="Times New Roman"/>
          <w:color w:val="000000" w:themeColor="text1"/>
          <w:sz w:val="32"/>
          <w:szCs w:val="32"/>
        </w:rPr>
        <w:t>之城市。</w:t>
      </w:r>
    </w:p>
    <w:p w:rsidR="00031066" w:rsidRPr="00207E33" w:rsidRDefault="00031066" w:rsidP="0007602E">
      <w:pPr>
        <w:overflowPunct w:val="0"/>
        <w:adjustRightInd w:val="0"/>
        <w:snapToGrid w:val="0"/>
        <w:spacing w:line="500" w:lineRule="exact"/>
        <w:ind w:left="622" w:rightChars="490" w:right="1176" w:hangingChars="222" w:hanging="622"/>
        <w:jc w:val="both"/>
        <w:rPr>
          <w:rFonts w:ascii="Times New Roman" w:eastAsia="標楷體" w:hAnsi="Times New Roman" w:cs="Times New Roman"/>
          <w:color w:val="000000" w:themeColor="text1"/>
          <w:sz w:val="28"/>
          <w:szCs w:val="28"/>
        </w:rPr>
      </w:pPr>
    </w:p>
    <w:p w:rsidR="00031066" w:rsidRPr="00207E33" w:rsidRDefault="00031066" w:rsidP="0007602E">
      <w:pPr>
        <w:widowControl/>
        <w:overflowPunct w:val="0"/>
        <w:spacing w:line="500" w:lineRule="exact"/>
        <w:ind w:rightChars="490" w:right="1176"/>
        <w:jc w:val="both"/>
        <w:rPr>
          <w:rFonts w:ascii="Times New Roman" w:eastAsia="標楷體" w:hAnsi="Times New Roman" w:cs="Times New Roman"/>
          <w:color w:val="000000" w:themeColor="text1"/>
        </w:rPr>
      </w:pPr>
      <w:r w:rsidRPr="00207E33">
        <w:rPr>
          <w:rFonts w:ascii="Times New Roman" w:eastAsia="標楷體" w:hAnsi="Times New Roman" w:cs="Times New Roman"/>
          <w:color w:val="000000" w:themeColor="text1"/>
        </w:rPr>
        <w:br w:type="page"/>
      </w:r>
    </w:p>
    <w:p w:rsidR="00031066" w:rsidRPr="00207E33" w:rsidRDefault="00031066" w:rsidP="0007602E">
      <w:pPr>
        <w:pStyle w:val="3"/>
        <w:overflowPunct w:val="0"/>
        <w:spacing w:line="500" w:lineRule="exact"/>
        <w:ind w:rightChars="490" w:right="1176"/>
        <w:jc w:val="both"/>
        <w:rPr>
          <w:rFonts w:ascii="Times New Roman" w:eastAsia="標楷體" w:hAnsi="Times New Roman" w:cs="Times New Roman"/>
          <w:color w:val="000000" w:themeColor="text1"/>
          <w:sz w:val="32"/>
          <w:szCs w:val="28"/>
        </w:rPr>
      </w:pPr>
      <w:bookmarkStart w:id="133" w:name="_Toc524599574"/>
      <w:bookmarkStart w:id="134" w:name="_Toc533665238"/>
      <w:r w:rsidRPr="00207E33">
        <w:rPr>
          <w:rFonts w:ascii="Times New Roman" w:eastAsia="標楷體" w:hAnsi="Times New Roman" w:cs="Times New Roman"/>
          <w:color w:val="000000" w:themeColor="text1"/>
          <w:sz w:val="32"/>
          <w:szCs w:val="28"/>
        </w:rPr>
        <w:lastRenderedPageBreak/>
        <w:t>方針三</w:t>
      </w:r>
      <w:r w:rsidR="00392043" w:rsidRPr="00207E33">
        <w:rPr>
          <w:rFonts w:ascii="Times New Roman" w:eastAsia="標楷體" w:hAnsi="Times New Roman" w:cs="Times New Roman"/>
          <w:color w:val="000000" w:themeColor="text1"/>
          <w:sz w:val="32"/>
          <w:szCs w:val="28"/>
        </w:rPr>
        <w:t>：</w:t>
      </w:r>
      <w:r w:rsidR="00891497" w:rsidRPr="00207E33">
        <w:rPr>
          <w:rFonts w:ascii="Times New Roman" w:eastAsia="標楷體" w:hAnsi="Times New Roman" w:cs="Times New Roman"/>
          <w:color w:val="000000" w:themeColor="text1"/>
          <w:sz w:val="32"/>
          <w:szCs w:val="28"/>
        </w:rPr>
        <w:t>強化</w:t>
      </w:r>
      <w:r w:rsidRPr="00207E33">
        <w:rPr>
          <w:rFonts w:ascii="Times New Roman" w:eastAsia="標楷體" w:hAnsi="Times New Roman" w:cs="Times New Roman"/>
          <w:color w:val="000000" w:themeColor="text1"/>
          <w:sz w:val="32"/>
          <w:szCs w:val="28"/>
        </w:rPr>
        <w:t>氣候變遷</w:t>
      </w:r>
      <w:r w:rsidR="00891497" w:rsidRPr="00207E33">
        <w:rPr>
          <w:rFonts w:ascii="Times New Roman" w:eastAsia="標楷體" w:hAnsi="Times New Roman" w:cs="Times New Roman"/>
          <w:color w:val="000000" w:themeColor="text1"/>
          <w:sz w:val="32"/>
          <w:szCs w:val="28"/>
        </w:rPr>
        <w:t>調適</w:t>
      </w:r>
      <w:r w:rsidR="00183B52" w:rsidRPr="00207E33">
        <w:rPr>
          <w:rFonts w:ascii="Times New Roman" w:eastAsia="標楷體" w:hAnsi="Times New Roman" w:cs="Times New Roman"/>
          <w:color w:val="000000" w:themeColor="text1"/>
          <w:sz w:val="32"/>
          <w:szCs w:val="28"/>
        </w:rPr>
        <w:t>策略</w:t>
      </w:r>
      <w:r w:rsidRPr="00207E33">
        <w:rPr>
          <w:rFonts w:ascii="Times New Roman" w:eastAsia="標楷體" w:hAnsi="Times New Roman" w:cs="Times New Roman"/>
          <w:color w:val="000000" w:themeColor="text1"/>
          <w:sz w:val="32"/>
          <w:szCs w:val="28"/>
        </w:rPr>
        <w:t>暨都會區複合式災害情境模擬</w:t>
      </w:r>
      <w:r w:rsidR="008802AE" w:rsidRPr="00207E33">
        <w:rPr>
          <w:rFonts w:ascii="Times New Roman" w:eastAsia="標楷體" w:hAnsi="Times New Roman" w:cs="Times New Roman"/>
          <w:color w:val="000000" w:themeColor="text1"/>
          <w:sz w:val="32"/>
          <w:szCs w:val="28"/>
        </w:rPr>
        <w:t>及</w:t>
      </w:r>
      <w:r w:rsidRPr="00207E33">
        <w:rPr>
          <w:rFonts w:ascii="Times New Roman" w:eastAsia="標楷體" w:hAnsi="Times New Roman" w:cs="Times New Roman"/>
          <w:color w:val="000000" w:themeColor="text1"/>
          <w:sz w:val="32"/>
          <w:szCs w:val="28"/>
        </w:rPr>
        <w:t>對策</w:t>
      </w:r>
      <w:r w:rsidR="007A0BEA" w:rsidRPr="00207E33">
        <w:rPr>
          <w:rFonts w:ascii="Times New Roman" w:eastAsia="標楷體" w:hAnsi="Times New Roman" w:cs="Times New Roman"/>
          <w:color w:val="000000" w:themeColor="text1"/>
          <w:sz w:val="32"/>
          <w:szCs w:val="28"/>
        </w:rPr>
        <w:t>。</w:t>
      </w:r>
      <w:bookmarkEnd w:id="133"/>
      <w:bookmarkEnd w:id="134"/>
    </w:p>
    <w:p w:rsidR="00031066" w:rsidRPr="00207E33" w:rsidRDefault="00134446" w:rsidP="00A4589D">
      <w:pPr>
        <w:overflowPunct w:val="0"/>
        <w:spacing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rPr>
      </w:pPr>
      <w:bookmarkStart w:id="135" w:name="_Toc533665239"/>
      <w:r w:rsidRPr="00207E33">
        <w:rPr>
          <w:rFonts w:ascii="Times New Roman" w:eastAsia="標楷體" w:hAnsi="Times New Roman" w:cs="Times New Roman"/>
          <w:color w:val="000000" w:themeColor="text1"/>
          <w:sz w:val="32"/>
          <w:szCs w:val="32"/>
        </w:rPr>
        <w:t>策略目標一：</w:t>
      </w:r>
      <w:r w:rsidR="00031066" w:rsidRPr="00207E33">
        <w:rPr>
          <w:rFonts w:ascii="Times New Roman" w:eastAsia="標楷體" w:hAnsi="Times New Roman" w:cs="Times New Roman"/>
          <w:color w:val="000000" w:themeColor="text1"/>
          <w:sz w:val="32"/>
          <w:szCs w:val="32"/>
          <w:u w:val="single"/>
        </w:rPr>
        <w:t>精進氣候變遷災害風險評估，落實災害調適政策。</w:t>
      </w:r>
      <w:bookmarkEnd w:id="135"/>
    </w:p>
    <w:p w:rsidR="00031066" w:rsidRPr="00207E33" w:rsidRDefault="00031066"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我國政府</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科研機構針對有關氣候變遷科學研究已進行多年，建立許多研究基礎</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成果，包含觀測</w:t>
      </w:r>
      <w:r w:rsidR="0062339D"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推估資料之整合</w:t>
      </w:r>
      <w:r w:rsidR="00CB57C1"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公開</w:t>
      </w:r>
      <w:r w:rsidR="00CB57C1"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氣候變遷衝擊評估方法建立（例如</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災害、水資源、農業</w:t>
      </w:r>
      <w:r w:rsidR="00206EDD" w:rsidRPr="00207E33">
        <w:rPr>
          <w:rFonts w:ascii="Times New Roman" w:eastAsia="標楷體" w:hAnsi="Times New Roman" w:cs="Times New Roman"/>
          <w:color w:val="000000" w:themeColor="text1"/>
          <w:sz w:val="32"/>
          <w:szCs w:val="32"/>
        </w:rPr>
        <w:t>及糧食短缺</w:t>
      </w:r>
      <w:r w:rsidRPr="00207E33">
        <w:rPr>
          <w:rFonts w:ascii="Times New Roman" w:eastAsia="標楷體" w:hAnsi="Times New Roman" w:cs="Times New Roman"/>
          <w:color w:val="000000" w:themeColor="text1"/>
          <w:sz w:val="32"/>
          <w:szCs w:val="32"/>
        </w:rPr>
        <w:t>等）。為因應日益嚴重之氣候變遷趨勢，各級政府應研提及模擬國家氣候變遷及極端氣候事件情境之災害特性，整合自然環境</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社會經濟資料，進行社會經濟衝擊評估、跨領域風險評估，</w:t>
      </w:r>
      <w:r w:rsidR="00BC73FF" w:rsidRPr="00207E33">
        <w:rPr>
          <w:rFonts w:ascii="Times New Roman" w:eastAsia="標楷體" w:hAnsi="Times New Roman" w:cs="Times New Roman" w:hint="eastAsia"/>
          <w:color w:val="000000" w:themeColor="text1"/>
          <w:sz w:val="32"/>
          <w:szCs w:val="32"/>
        </w:rPr>
        <w:t>及</w:t>
      </w:r>
      <w:r w:rsidRPr="00207E33">
        <w:rPr>
          <w:rFonts w:ascii="Times New Roman" w:eastAsia="標楷體" w:hAnsi="Times New Roman" w:cs="Times New Roman"/>
          <w:color w:val="000000" w:themeColor="text1"/>
          <w:sz w:val="32"/>
          <w:szCs w:val="32"/>
        </w:rPr>
        <w:t>極端氣候事件之巨大</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複合性災害衝擊</w:t>
      </w:r>
      <w:r w:rsidR="00BC73FF" w:rsidRPr="00207E33">
        <w:rPr>
          <w:rFonts w:ascii="Times New Roman" w:eastAsia="標楷體" w:hAnsi="Times New Roman" w:cs="Times New Roman" w:hint="eastAsia"/>
          <w:color w:val="000000" w:themeColor="text1"/>
          <w:sz w:val="32"/>
          <w:szCs w:val="32"/>
        </w:rPr>
        <w:t>與</w:t>
      </w:r>
      <w:r w:rsidRPr="00207E33">
        <w:rPr>
          <w:rFonts w:ascii="Times New Roman" w:eastAsia="標楷體" w:hAnsi="Times New Roman" w:cs="Times New Roman"/>
          <w:color w:val="000000" w:themeColor="text1"/>
          <w:sz w:val="32"/>
          <w:szCs w:val="32"/>
        </w:rPr>
        <w:t>風險評估。落實氣候變遷災害調適政策，檢視現有作為</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氣候風險評估之落差，提出改善方案，強化調適政策執行之風險治理機制，滾動檢討修正政策效益評估機制、進行跨政府、跨機關</w:t>
      </w:r>
      <w:r w:rsidR="0036446A"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跨領域之風險治理，落實氣候變遷防災調適於國土空間治理規劃，評估關鍵議題及優先順序，選擇具指標性意義且可操作之空間或</w:t>
      </w:r>
      <w:r w:rsidR="00A06CA9" w:rsidRPr="00207E33">
        <w:rPr>
          <w:rFonts w:ascii="Times New Roman" w:eastAsia="標楷體" w:hAnsi="Times New Roman" w:cs="Times New Roman"/>
          <w:color w:val="000000" w:themeColor="text1"/>
          <w:sz w:val="32"/>
          <w:szCs w:val="32"/>
        </w:rPr>
        <w:t>防災</w:t>
      </w:r>
      <w:r w:rsidRPr="00207E33">
        <w:rPr>
          <w:rFonts w:ascii="Times New Roman" w:eastAsia="標楷體" w:hAnsi="Times New Roman" w:cs="Times New Roman"/>
          <w:color w:val="000000" w:themeColor="text1"/>
          <w:sz w:val="32"/>
          <w:szCs w:val="32"/>
        </w:rPr>
        <w:t>課題，推動調適</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風險治理示範計畫，具體落實氣候變遷災害調適政策。</w:t>
      </w:r>
    </w:p>
    <w:p w:rsidR="00031066" w:rsidRPr="00207E33" w:rsidRDefault="00134446" w:rsidP="00A4589D">
      <w:pPr>
        <w:overflowPunct w:val="0"/>
        <w:spacing w:beforeLines="100" w:before="360"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rPr>
      </w:pPr>
      <w:bookmarkStart w:id="136" w:name="_Toc533665240"/>
      <w:r w:rsidRPr="00207E33">
        <w:rPr>
          <w:rFonts w:ascii="Times New Roman" w:eastAsia="標楷體" w:hAnsi="Times New Roman" w:cs="Times New Roman"/>
          <w:color w:val="000000" w:themeColor="text1"/>
          <w:sz w:val="32"/>
          <w:szCs w:val="32"/>
        </w:rPr>
        <w:t>策略目標二：</w:t>
      </w:r>
      <w:r w:rsidR="00031066" w:rsidRPr="00207E33">
        <w:rPr>
          <w:rFonts w:ascii="Times New Roman" w:eastAsia="標楷體" w:hAnsi="Times New Roman" w:cs="Times New Roman"/>
          <w:color w:val="000000" w:themeColor="text1"/>
          <w:sz w:val="32"/>
          <w:szCs w:val="32"/>
          <w:u w:val="single"/>
        </w:rPr>
        <w:t>研提新興氣候變遷災害議題及提升災害調適能力。</w:t>
      </w:r>
      <w:bookmarkEnd w:id="136"/>
    </w:p>
    <w:p w:rsidR="00031066" w:rsidRPr="00207E33" w:rsidRDefault="00031066"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氣候變遷之極端氣候事件除加劇災害影響強度及改變災害特性，更可能引發其他新興重大災害或複合式災害（例如</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熱浪</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寒潮等溫度災害、生物病原災害、</w:t>
      </w:r>
      <w:r w:rsidR="00F96492" w:rsidRPr="00207E33">
        <w:rPr>
          <w:rFonts w:ascii="Times New Roman" w:eastAsia="標楷體" w:hAnsi="Times New Roman" w:cs="Times New Roman"/>
          <w:color w:val="000000" w:themeColor="text1"/>
          <w:sz w:val="32"/>
          <w:szCs w:val="32"/>
        </w:rPr>
        <w:t>動植物疫災、</w:t>
      </w:r>
      <w:r w:rsidRPr="00207E33">
        <w:rPr>
          <w:rFonts w:ascii="Times New Roman" w:eastAsia="標楷體" w:hAnsi="Times New Roman" w:cs="Times New Roman"/>
          <w:color w:val="000000" w:themeColor="text1"/>
          <w:sz w:val="32"/>
          <w:szCs w:val="32"/>
        </w:rPr>
        <w:t>森林火</w:t>
      </w:r>
      <w:r w:rsidR="00A06CA9" w:rsidRPr="00207E33">
        <w:rPr>
          <w:rFonts w:ascii="Times New Roman" w:eastAsia="標楷體" w:hAnsi="Times New Roman" w:cs="Times New Roman"/>
          <w:color w:val="000000" w:themeColor="text1"/>
          <w:sz w:val="32"/>
          <w:szCs w:val="32"/>
        </w:rPr>
        <w:t>災</w:t>
      </w:r>
      <w:r w:rsidR="003D2C02" w:rsidRPr="00207E33">
        <w:rPr>
          <w:rFonts w:ascii="Times New Roman" w:eastAsia="標楷體" w:hAnsi="Times New Roman" w:cs="Times New Roman"/>
          <w:color w:val="000000" w:themeColor="text1"/>
          <w:sz w:val="32"/>
          <w:szCs w:val="32"/>
        </w:rPr>
        <w:t>或</w:t>
      </w:r>
      <w:r w:rsidR="003D2C02" w:rsidRPr="00207E33">
        <w:rPr>
          <w:rFonts w:ascii="Times New Roman" w:eastAsia="標楷體" w:hAnsi="Times New Roman" w:cs="Times New Roman"/>
          <w:color w:val="000000" w:themeColor="text1"/>
          <w:sz w:val="32"/>
        </w:rPr>
        <w:t>海岸、海洋、離島等災害</w:t>
      </w:r>
      <w:r w:rsidRPr="00207E33">
        <w:rPr>
          <w:rFonts w:ascii="Times New Roman" w:eastAsia="標楷體" w:hAnsi="Times New Roman" w:cs="Times New Roman"/>
          <w:color w:val="000000" w:themeColor="text1"/>
          <w:sz w:val="32"/>
          <w:szCs w:val="32"/>
        </w:rPr>
        <w:t>等）。為因應新興氣候變遷風險，我國勢必需要開始正視這</w:t>
      </w:r>
      <w:r w:rsidRPr="00207E33">
        <w:rPr>
          <w:rFonts w:ascii="Times New Roman" w:eastAsia="標楷體" w:hAnsi="Times New Roman" w:cs="Times New Roman"/>
          <w:color w:val="000000" w:themeColor="text1"/>
          <w:sz w:val="32"/>
          <w:szCs w:val="32"/>
        </w:rPr>
        <w:lastRenderedPageBreak/>
        <w:t>些新興氣候變遷災害議題，未來</w:t>
      </w:r>
      <w:r w:rsidRPr="00207E33">
        <w:rPr>
          <w:rFonts w:ascii="Times New Roman" w:eastAsia="標楷體" w:hAnsi="Times New Roman" w:cs="Times New Roman"/>
          <w:color w:val="000000" w:themeColor="text1"/>
          <w:sz w:val="32"/>
          <w:szCs w:val="32"/>
        </w:rPr>
        <w:t>5</w:t>
      </w:r>
      <w:r w:rsidRPr="00207E33">
        <w:rPr>
          <w:rFonts w:ascii="Times New Roman" w:eastAsia="標楷體" w:hAnsi="Times New Roman" w:cs="Times New Roman"/>
          <w:color w:val="000000" w:themeColor="text1"/>
          <w:sz w:val="32"/>
          <w:szCs w:val="32"/>
        </w:rPr>
        <w:t>年相關部會應投入合理資源</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預算，將氣候變遷因子納入考量，</w:t>
      </w:r>
      <w:r w:rsidR="00891497" w:rsidRPr="00207E33">
        <w:rPr>
          <w:rFonts w:ascii="Times New Roman" w:eastAsia="標楷體" w:hAnsi="Times New Roman" w:cs="Times New Roman"/>
          <w:color w:val="000000" w:themeColor="text1"/>
          <w:sz w:val="32"/>
          <w:szCs w:val="32"/>
        </w:rPr>
        <w:t>進行</w:t>
      </w:r>
      <w:r w:rsidR="003F0561" w:rsidRPr="00207E33">
        <w:rPr>
          <w:rFonts w:ascii="Times New Roman" w:eastAsia="標楷體" w:hAnsi="Times New Roman" w:cs="Times New Roman"/>
          <w:color w:val="000000" w:themeColor="text1"/>
          <w:sz w:val="32"/>
          <w:szCs w:val="32"/>
        </w:rPr>
        <w:t>極端氣候重大災害之危害、脆弱度、暴露風險分析與評估檢討或新增相關災害應變機制及防災計畫。</w:t>
      </w:r>
      <w:r w:rsidRPr="00207E33">
        <w:rPr>
          <w:rFonts w:ascii="Times New Roman" w:eastAsia="標楷體" w:hAnsi="Times New Roman" w:cs="Times New Roman"/>
          <w:color w:val="000000" w:themeColor="text1"/>
          <w:sz w:val="32"/>
          <w:szCs w:val="32"/>
        </w:rPr>
        <w:t>面對氣候變遷之威脅，</w:t>
      </w:r>
      <w:r w:rsidR="00891497" w:rsidRPr="00207E33">
        <w:rPr>
          <w:rFonts w:ascii="Times New Roman" w:eastAsia="標楷體" w:hAnsi="Times New Roman" w:cs="Times New Roman"/>
          <w:color w:val="000000" w:themeColor="text1"/>
          <w:sz w:val="32"/>
          <w:szCs w:val="32"/>
        </w:rPr>
        <w:t>各級政府之</w:t>
      </w:r>
      <w:r w:rsidRPr="00207E33">
        <w:rPr>
          <w:rFonts w:ascii="Times New Roman" w:eastAsia="標楷體" w:hAnsi="Times New Roman" w:cs="Times New Roman"/>
          <w:color w:val="000000" w:themeColor="text1"/>
          <w:sz w:val="32"/>
          <w:szCs w:val="32"/>
        </w:rPr>
        <w:t>短期</w:t>
      </w:r>
      <w:r w:rsidR="00891497" w:rsidRPr="00207E33">
        <w:rPr>
          <w:rFonts w:ascii="Times New Roman" w:eastAsia="標楷體" w:hAnsi="Times New Roman" w:cs="Times New Roman"/>
          <w:color w:val="000000" w:themeColor="text1"/>
          <w:sz w:val="32"/>
          <w:szCs w:val="32"/>
        </w:rPr>
        <w:t>策略</w:t>
      </w:r>
      <w:r w:rsidRPr="00207E33">
        <w:rPr>
          <w:rFonts w:ascii="Times New Roman" w:eastAsia="標楷體" w:hAnsi="Times New Roman" w:cs="Times New Roman"/>
          <w:color w:val="000000" w:themeColor="text1"/>
          <w:sz w:val="32"/>
          <w:szCs w:val="32"/>
        </w:rPr>
        <w:t>可強化災害防救體系對極端氣候之應變能力，中長期</w:t>
      </w:r>
      <w:r w:rsidR="00891497" w:rsidRPr="00207E33">
        <w:rPr>
          <w:rFonts w:ascii="Times New Roman" w:eastAsia="標楷體" w:hAnsi="Times New Roman" w:cs="Times New Roman"/>
          <w:color w:val="000000" w:themeColor="text1"/>
          <w:sz w:val="32"/>
          <w:szCs w:val="32"/>
        </w:rPr>
        <w:t>則</w:t>
      </w:r>
      <w:r w:rsidRPr="00207E33">
        <w:rPr>
          <w:rFonts w:ascii="Times New Roman" w:eastAsia="標楷體" w:hAnsi="Times New Roman" w:cs="Times New Roman"/>
          <w:color w:val="000000" w:themeColor="text1"/>
          <w:sz w:val="32"/>
          <w:szCs w:val="32"/>
        </w:rPr>
        <w:t>可調整更新各級</w:t>
      </w:r>
      <w:r w:rsidR="00B5775E" w:rsidRPr="00207E33">
        <w:rPr>
          <w:rFonts w:ascii="Times New Roman" w:eastAsia="標楷體" w:hAnsi="Times New Roman" w:cs="Times New Roman"/>
          <w:color w:val="000000" w:themeColor="text1"/>
          <w:sz w:val="32"/>
          <w:szCs w:val="32"/>
        </w:rPr>
        <w:t>政府</w:t>
      </w:r>
      <w:r w:rsidRPr="00207E33">
        <w:rPr>
          <w:rFonts w:ascii="Times New Roman" w:eastAsia="標楷體" w:hAnsi="Times New Roman" w:cs="Times New Roman"/>
          <w:color w:val="000000" w:themeColor="text1"/>
          <w:sz w:val="32"/>
          <w:szCs w:val="32"/>
        </w:rPr>
        <w:t>災害防救計畫之內涵</w:t>
      </w:r>
      <w:r w:rsidR="00891497" w:rsidRPr="00207E33">
        <w:rPr>
          <w:rFonts w:ascii="Times New Roman" w:eastAsia="標楷體" w:hAnsi="Times New Roman" w:cs="Times New Roman"/>
          <w:color w:val="000000" w:themeColor="text1"/>
          <w:sz w:val="32"/>
          <w:szCs w:val="32"/>
        </w:rPr>
        <w:t>，</w:t>
      </w:r>
      <w:r w:rsidR="00B5775E" w:rsidRPr="00207E33">
        <w:rPr>
          <w:rFonts w:ascii="Times New Roman" w:eastAsia="標楷體" w:hAnsi="Times New Roman" w:cs="Times New Roman"/>
          <w:color w:val="000000" w:themeColor="text1"/>
          <w:sz w:val="32"/>
          <w:szCs w:val="32"/>
        </w:rPr>
        <w:t>另</w:t>
      </w:r>
      <w:r w:rsidRPr="00207E33">
        <w:rPr>
          <w:rFonts w:ascii="Times New Roman" w:eastAsia="標楷體" w:hAnsi="Times New Roman" w:cs="Times New Roman"/>
          <w:color w:val="000000" w:themeColor="text1"/>
          <w:sz w:val="32"/>
          <w:szCs w:val="32"/>
        </w:rPr>
        <w:t>透過氣候變遷防災教育、資訊揭露及風險溝通，以提升</w:t>
      </w:r>
      <w:r w:rsidR="00B5775E" w:rsidRPr="00207E33">
        <w:rPr>
          <w:rFonts w:ascii="Times New Roman" w:eastAsia="標楷體" w:hAnsi="Times New Roman" w:cs="Times New Roman"/>
          <w:color w:val="000000" w:themeColor="text1"/>
          <w:sz w:val="32"/>
          <w:szCs w:val="32"/>
        </w:rPr>
        <w:t>民眾</w:t>
      </w:r>
      <w:r w:rsidRPr="00207E33">
        <w:rPr>
          <w:rFonts w:ascii="Times New Roman" w:eastAsia="標楷體" w:hAnsi="Times New Roman" w:cs="Times New Roman"/>
          <w:color w:val="000000" w:themeColor="text1"/>
          <w:sz w:val="32"/>
          <w:szCs w:val="32"/>
        </w:rPr>
        <w:t>氣候變遷災害調適能力，並加強因應氣候變遷之韌性，積極面對氣候</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災害的不確定性。</w:t>
      </w:r>
    </w:p>
    <w:p w:rsidR="00031066" w:rsidRPr="00207E33" w:rsidRDefault="00134446" w:rsidP="00A4589D">
      <w:pPr>
        <w:overflowPunct w:val="0"/>
        <w:spacing w:beforeLines="100" w:before="360"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u w:val="single"/>
        </w:rPr>
      </w:pPr>
      <w:bookmarkStart w:id="137" w:name="_Toc533665241"/>
      <w:r w:rsidRPr="00207E33">
        <w:rPr>
          <w:rFonts w:ascii="Times New Roman" w:eastAsia="標楷體" w:hAnsi="Times New Roman" w:cs="Times New Roman"/>
          <w:color w:val="000000" w:themeColor="text1"/>
          <w:sz w:val="32"/>
          <w:szCs w:val="32"/>
        </w:rPr>
        <w:t>策略目標三：</w:t>
      </w:r>
      <w:r w:rsidR="00183B52" w:rsidRPr="00207E33">
        <w:rPr>
          <w:rFonts w:ascii="Times New Roman" w:eastAsia="標楷體" w:hAnsi="Times New Roman" w:cs="Times New Roman"/>
          <w:color w:val="000000" w:themeColor="text1"/>
          <w:sz w:val="32"/>
          <w:szCs w:val="32"/>
          <w:u w:val="single"/>
        </w:rPr>
        <w:t>模擬</w:t>
      </w:r>
      <w:r w:rsidR="00031066" w:rsidRPr="00207E33">
        <w:rPr>
          <w:rFonts w:ascii="Times New Roman" w:eastAsia="標楷體" w:hAnsi="Times New Roman" w:cs="Times New Roman"/>
          <w:color w:val="000000" w:themeColor="text1"/>
          <w:sz w:val="32"/>
          <w:szCs w:val="32"/>
          <w:u w:val="single"/>
        </w:rPr>
        <w:t>都會區大規模地震及複合式災害情境並研擬因應對策。</w:t>
      </w:r>
      <w:bookmarkEnd w:id="137"/>
    </w:p>
    <w:p w:rsidR="00031066" w:rsidRPr="00207E33" w:rsidRDefault="00031066"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我國</w:t>
      </w:r>
      <w:r w:rsidRPr="00207E33">
        <w:rPr>
          <w:rFonts w:ascii="Times New Roman" w:eastAsia="標楷體" w:hAnsi="Times New Roman" w:cs="Times New Roman"/>
          <w:color w:val="000000" w:themeColor="text1"/>
          <w:sz w:val="32"/>
          <w:szCs w:val="32"/>
        </w:rPr>
        <w:t>67%</w:t>
      </w:r>
      <w:r w:rsidRPr="00207E33">
        <w:rPr>
          <w:rFonts w:ascii="Times New Roman" w:eastAsia="標楷體" w:hAnsi="Times New Roman" w:cs="Times New Roman"/>
          <w:color w:val="000000" w:themeColor="text1"/>
          <w:sz w:val="32"/>
          <w:szCs w:val="32"/>
        </w:rPr>
        <w:t>的人口居住於西部人口稠密區域，都會區高度發展致使災害脆弱程度增加，考量</w:t>
      </w:r>
      <w:r w:rsidR="007D700B" w:rsidRPr="00207E33">
        <w:rPr>
          <w:rFonts w:ascii="Times New Roman" w:eastAsia="標楷體" w:hAnsi="Times New Roman" w:cs="Times New Roman"/>
          <w:color w:val="000000" w:themeColor="text1"/>
          <w:sz w:val="32"/>
          <w:szCs w:val="32"/>
        </w:rPr>
        <w:t>臺灣</w:t>
      </w:r>
      <w:r w:rsidRPr="00207E33">
        <w:rPr>
          <w:rFonts w:ascii="Times New Roman" w:eastAsia="標楷體" w:hAnsi="Times New Roman" w:cs="Times New Roman"/>
          <w:color w:val="000000" w:themeColor="text1"/>
          <w:sz w:val="32"/>
          <w:szCs w:val="32"/>
        </w:rPr>
        <w:t>災害特性，大規模地震將是未來首要面對之難題，為瞭解都會區地震之複合式災害情境，宜模擬大規模地震災害情境，以利精確推估災損。可透過災害潛勢圖資、建物</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重要設施屬性資料及歷史損失資料庫之建置，建立評估運作機制，擬定合理之地震情境進行地動模擬</w:t>
      </w:r>
      <w:r w:rsidR="00DC05CC" w:rsidRPr="00207E33">
        <w:rPr>
          <w:rFonts w:ascii="Times New Roman" w:eastAsia="標楷體" w:hAnsi="Times New Roman" w:cs="Times New Roman"/>
          <w:color w:val="000000" w:themeColor="text1"/>
          <w:sz w:val="32"/>
          <w:szCs w:val="32"/>
        </w:rPr>
        <w:t>及土壤液化耐災評估</w:t>
      </w:r>
      <w:r w:rsidRPr="00207E33">
        <w:rPr>
          <w:rFonts w:ascii="Times New Roman" w:eastAsia="標楷體" w:hAnsi="Times New Roman" w:cs="Times New Roman"/>
          <w:color w:val="000000" w:themeColor="text1"/>
          <w:sz w:val="32"/>
          <w:szCs w:val="32"/>
        </w:rPr>
        <w:t>，進行災害衝擊損害評估（包括人員傷亡、建築物倒塌、維生管線、基礎設施、收容安置</w:t>
      </w:r>
      <w:r w:rsidR="00E50825" w:rsidRPr="00207E33">
        <w:rPr>
          <w:rFonts w:ascii="Times New Roman" w:eastAsia="標楷體" w:hAnsi="Times New Roman" w:cs="Times New Roman"/>
          <w:color w:val="000000" w:themeColor="text1"/>
          <w:sz w:val="32"/>
          <w:szCs w:val="32"/>
        </w:rPr>
        <w:t>及企業損失</w:t>
      </w:r>
      <w:r w:rsidRPr="00207E33">
        <w:rPr>
          <w:rFonts w:ascii="Times New Roman" w:eastAsia="標楷體" w:hAnsi="Times New Roman" w:cs="Times New Roman"/>
          <w:color w:val="000000" w:themeColor="text1"/>
          <w:sz w:val="32"/>
          <w:szCs w:val="32"/>
        </w:rPr>
        <w:t>等直接損失及二次災害）。根據情境模擬及災害衝擊結果，針對脆弱項目</w:t>
      </w:r>
      <w:r w:rsidR="00B5775E"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地區防救災設備、設施</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資源研擬因應對策及配套措施。</w:t>
      </w:r>
    </w:p>
    <w:p w:rsidR="00587AAE" w:rsidRPr="00207E33" w:rsidRDefault="00587AAE"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p>
    <w:p w:rsidR="00587AAE" w:rsidRPr="00207E33" w:rsidRDefault="00587AAE"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p>
    <w:p w:rsidR="00031066" w:rsidRPr="00207E33" w:rsidRDefault="00C96E19" w:rsidP="00A4589D">
      <w:pPr>
        <w:overflowPunct w:val="0"/>
        <w:spacing w:beforeLines="100" w:before="360"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u w:val="single"/>
        </w:rPr>
      </w:pPr>
      <w:bookmarkStart w:id="138" w:name="_Toc533665242"/>
      <w:r w:rsidRPr="00207E33">
        <w:rPr>
          <w:rFonts w:ascii="Times New Roman" w:eastAsia="標楷體" w:hAnsi="Times New Roman" w:cs="Times New Roman"/>
          <w:color w:val="000000" w:themeColor="text1"/>
          <w:sz w:val="32"/>
          <w:szCs w:val="32"/>
        </w:rPr>
        <w:lastRenderedPageBreak/>
        <w:t>策略目標四：</w:t>
      </w:r>
      <w:r w:rsidR="00031066" w:rsidRPr="00207E33">
        <w:rPr>
          <w:rFonts w:ascii="Times New Roman" w:eastAsia="標楷體" w:hAnsi="Times New Roman" w:cs="Times New Roman"/>
          <w:color w:val="000000" w:themeColor="text1"/>
          <w:sz w:val="32"/>
          <w:szCs w:val="32"/>
          <w:u w:val="single"/>
        </w:rPr>
        <w:t>強化重要及關</w:t>
      </w:r>
      <w:r w:rsidR="00553D8B" w:rsidRPr="00207E33">
        <w:rPr>
          <w:rFonts w:ascii="Times New Roman" w:eastAsia="標楷體" w:hAnsi="Times New Roman" w:cs="Times New Roman"/>
          <w:color w:val="000000" w:themeColor="text1"/>
          <w:sz w:val="32"/>
          <w:szCs w:val="32"/>
          <w:u w:val="single"/>
        </w:rPr>
        <w:t>鍵</w:t>
      </w:r>
      <w:r w:rsidR="00031066" w:rsidRPr="00207E33">
        <w:rPr>
          <w:rFonts w:ascii="Times New Roman" w:eastAsia="標楷體" w:hAnsi="Times New Roman" w:cs="Times New Roman"/>
          <w:color w:val="000000" w:themeColor="text1"/>
          <w:sz w:val="32"/>
          <w:szCs w:val="32"/>
          <w:u w:val="single"/>
        </w:rPr>
        <w:t>基礎設施耐災韌性評估及風險管理機制。</w:t>
      </w:r>
      <w:bookmarkEnd w:id="138"/>
    </w:p>
    <w:p w:rsidR="00031066" w:rsidRPr="00207E33" w:rsidRDefault="00031066"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都會區的交通運輸、水、電、瓦斯、醫院</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資通訊系統等係維持都市機能的重要設施</w:t>
      </w:r>
      <w:r w:rsidR="00B5775E"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歷史災例顯示，重要設施失效將</w:t>
      </w:r>
      <w:r w:rsidR="00B5775E" w:rsidRPr="00207E33">
        <w:rPr>
          <w:rFonts w:ascii="Times New Roman" w:eastAsia="標楷體" w:hAnsi="Times New Roman" w:cs="Times New Roman"/>
          <w:color w:val="000000" w:themeColor="text1"/>
          <w:sz w:val="32"/>
          <w:szCs w:val="32"/>
        </w:rPr>
        <w:t>導致</w:t>
      </w:r>
      <w:r w:rsidRPr="00207E33">
        <w:rPr>
          <w:rFonts w:ascii="Times New Roman" w:eastAsia="標楷體" w:hAnsi="Times New Roman" w:cs="Times New Roman"/>
          <w:color w:val="000000" w:themeColor="text1"/>
          <w:sz w:val="32"/>
          <w:szCs w:val="32"/>
        </w:rPr>
        <w:t>公共機能無法運作、經濟損失擴大等災害衝擊，因此需評估重要設施可能遭受之損害，研擬因應措施以提升耐災韌性，確保政府</w:t>
      </w:r>
      <w:r w:rsidR="00B5775E" w:rsidRPr="00207E33">
        <w:rPr>
          <w:rFonts w:ascii="Times New Roman" w:eastAsia="標楷體" w:hAnsi="Times New Roman" w:cs="Times New Roman"/>
          <w:color w:val="000000" w:themeColor="text1"/>
          <w:sz w:val="32"/>
          <w:szCs w:val="32"/>
        </w:rPr>
        <w:t>公共</w:t>
      </w:r>
      <w:r w:rsidRPr="00207E33">
        <w:rPr>
          <w:rFonts w:ascii="Times New Roman" w:eastAsia="標楷體" w:hAnsi="Times New Roman" w:cs="Times New Roman"/>
          <w:color w:val="000000" w:themeColor="text1"/>
          <w:sz w:val="32"/>
          <w:szCs w:val="32"/>
        </w:rPr>
        <w:t>服務不中斷。</w:t>
      </w:r>
      <w:r w:rsidR="00B5775E" w:rsidRPr="00207E33">
        <w:rPr>
          <w:rFonts w:ascii="Times New Roman" w:eastAsia="標楷體" w:hAnsi="Times New Roman" w:cs="Times New Roman"/>
          <w:color w:val="000000" w:themeColor="text1"/>
          <w:sz w:val="32"/>
          <w:szCs w:val="32"/>
        </w:rPr>
        <w:t>故應</w:t>
      </w:r>
      <w:r w:rsidRPr="00207E33">
        <w:rPr>
          <w:rFonts w:ascii="Times New Roman" w:eastAsia="標楷體" w:hAnsi="Times New Roman" w:cs="Times New Roman"/>
          <w:color w:val="000000" w:themeColor="text1"/>
          <w:sz w:val="32"/>
          <w:szCs w:val="32"/>
        </w:rPr>
        <w:t>盤點各種重要設施</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系統，建置風險評估屬性資料庫，並研擬重要設施耐災韌性評估指標</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工具</w:t>
      </w:r>
      <w:r w:rsidR="004962A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如災害損失、政府持續運作、社會經濟影響等</w:t>
      </w:r>
      <w:r w:rsidR="004962A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，檢視重要設施之耐災能力。另針對風險管理，應建置持續營運管理計畫</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如研擬安全防護措施於減災自動控制</w:t>
      </w:r>
      <w:r w:rsidR="004962A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如地震監測資訊及強震即時警報</w:t>
      </w:r>
      <w:r w:rsidR="004962A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、備援機制及替代方案。</w:t>
      </w:r>
    </w:p>
    <w:p w:rsidR="00031066" w:rsidRPr="00207E33" w:rsidRDefault="00AF725E" w:rsidP="00A4589D">
      <w:pPr>
        <w:overflowPunct w:val="0"/>
        <w:spacing w:beforeLines="100" w:before="360"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rPr>
      </w:pPr>
      <w:bookmarkStart w:id="139" w:name="_Toc533665243"/>
      <w:r w:rsidRPr="00207E33">
        <w:rPr>
          <w:rFonts w:ascii="Times New Roman" w:eastAsia="標楷體" w:hAnsi="Times New Roman" w:cs="Times New Roman"/>
          <w:color w:val="000000" w:themeColor="text1"/>
          <w:sz w:val="32"/>
          <w:szCs w:val="32"/>
        </w:rPr>
        <w:t>策略目標五：</w:t>
      </w:r>
      <w:r w:rsidR="00031066" w:rsidRPr="00207E33">
        <w:rPr>
          <w:rFonts w:ascii="Times New Roman" w:eastAsia="標楷體" w:hAnsi="Times New Roman" w:cs="Times New Roman"/>
          <w:color w:val="000000" w:themeColor="text1"/>
          <w:sz w:val="32"/>
          <w:szCs w:val="32"/>
          <w:u w:val="single"/>
        </w:rPr>
        <w:t>推動災害潛勢區域</w:t>
      </w:r>
      <w:r w:rsidR="002E723F" w:rsidRPr="00207E33">
        <w:rPr>
          <w:rFonts w:ascii="Times New Roman" w:eastAsia="標楷體" w:hAnsi="Times New Roman" w:cs="Times New Roman"/>
          <w:color w:val="000000" w:themeColor="text1"/>
          <w:sz w:val="32"/>
          <w:szCs w:val="32"/>
          <w:u w:val="single"/>
        </w:rPr>
        <w:t>分析</w:t>
      </w:r>
      <w:r w:rsidR="00031066" w:rsidRPr="00207E33">
        <w:rPr>
          <w:rFonts w:ascii="Times New Roman" w:eastAsia="標楷體" w:hAnsi="Times New Roman" w:cs="Times New Roman"/>
          <w:color w:val="000000" w:themeColor="text1"/>
          <w:sz w:val="32"/>
          <w:szCs w:val="32"/>
          <w:u w:val="single"/>
        </w:rPr>
        <w:t>，研議</w:t>
      </w:r>
      <w:r w:rsidR="002E723F" w:rsidRPr="00207E33">
        <w:rPr>
          <w:rFonts w:ascii="Times New Roman" w:eastAsia="標楷體" w:hAnsi="Times New Roman" w:cs="Times New Roman"/>
          <w:color w:val="000000" w:themeColor="text1"/>
          <w:sz w:val="32"/>
          <w:szCs w:val="32"/>
          <w:u w:val="single"/>
        </w:rPr>
        <w:t>風險控管對策</w:t>
      </w:r>
      <w:r w:rsidR="00031066" w:rsidRPr="00207E33">
        <w:rPr>
          <w:rFonts w:ascii="Times New Roman" w:eastAsia="標楷體" w:hAnsi="Times New Roman" w:cs="Times New Roman"/>
          <w:color w:val="000000" w:themeColor="text1"/>
          <w:sz w:val="32"/>
          <w:szCs w:val="32"/>
          <w:u w:val="single"/>
        </w:rPr>
        <w:t>，引導民眾及業者進行風險管理，建置巨災財務風險分擔機制。</w:t>
      </w:r>
      <w:bookmarkEnd w:id="139"/>
    </w:p>
    <w:p w:rsidR="00031066" w:rsidRPr="00207E33" w:rsidRDefault="00031066"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00B5775E" w:rsidRPr="00207E33">
        <w:rPr>
          <w:rFonts w:ascii="Times New Roman" w:eastAsia="標楷體" w:hAnsi="Times New Roman" w:cs="Times New Roman"/>
          <w:color w:val="000000" w:themeColor="text1"/>
          <w:sz w:val="32"/>
          <w:szCs w:val="32"/>
        </w:rPr>
        <w:t>各級政府</w:t>
      </w:r>
      <w:r w:rsidRPr="00207E33">
        <w:rPr>
          <w:rFonts w:ascii="Times New Roman" w:eastAsia="標楷體" w:hAnsi="Times New Roman" w:cs="Times New Roman"/>
          <w:color w:val="000000" w:themeColor="text1"/>
          <w:sz w:val="32"/>
          <w:szCs w:val="32"/>
        </w:rPr>
        <w:t>應針對災害潛勢區域進行分析，找出各風險地區之災害處理原則，進而擬定土地使用分區</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風險控管對策</w:t>
      </w:r>
      <w:r w:rsidR="002E723F" w:rsidRPr="00207E33">
        <w:rPr>
          <w:rFonts w:ascii="Times New Roman" w:eastAsia="標楷體" w:hAnsi="Times New Roman" w:cs="Times New Roman"/>
          <w:color w:val="000000" w:themeColor="text1"/>
          <w:sz w:val="32"/>
          <w:szCs w:val="32"/>
        </w:rPr>
        <w:t>，並</w:t>
      </w:r>
      <w:r w:rsidRPr="00207E33">
        <w:rPr>
          <w:rFonts w:ascii="Times New Roman" w:eastAsia="標楷體" w:hAnsi="Times New Roman" w:cs="Times New Roman"/>
          <w:color w:val="000000" w:themeColor="text1"/>
          <w:sz w:val="32"/>
          <w:szCs w:val="32"/>
        </w:rPr>
        <w:t>規劃巨災風險財務分散</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轉移機制（如公共工程巨災基金、指數型保險、農業天然災害保險制度、再保</w:t>
      </w:r>
      <w:r w:rsidR="00D86AC8" w:rsidRPr="00207E33">
        <w:rPr>
          <w:rFonts w:ascii="Times New Roman" w:eastAsia="標楷體" w:hAnsi="Times New Roman" w:cs="Times New Roman"/>
          <w:color w:val="000000" w:themeColor="text1"/>
          <w:sz w:val="32"/>
          <w:szCs w:val="32"/>
        </w:rPr>
        <w:t>險</w:t>
      </w:r>
      <w:r w:rsidRPr="00207E33">
        <w:rPr>
          <w:rFonts w:ascii="Times New Roman" w:eastAsia="標楷體" w:hAnsi="Times New Roman" w:cs="Times New Roman"/>
          <w:color w:val="000000" w:themeColor="text1"/>
          <w:sz w:val="32"/>
          <w:szCs w:val="32"/>
        </w:rPr>
        <w:t>、或巨災債券等），引導民眾進行風險管理及提升相關投保意願，完善災害防救復原重建對策。</w:t>
      </w:r>
    </w:p>
    <w:p w:rsidR="00031066" w:rsidRPr="00207E33" w:rsidRDefault="00031066" w:rsidP="0007602E">
      <w:pPr>
        <w:widowControl/>
        <w:overflowPunct w:val="0"/>
        <w:spacing w:line="500" w:lineRule="exact"/>
        <w:ind w:leftChars="-1" w:left="620" w:rightChars="490" w:right="1176" w:hangingChars="222" w:hanging="622"/>
        <w:jc w:val="both"/>
        <w:rPr>
          <w:rFonts w:ascii="Times New Roman" w:eastAsia="標楷體" w:hAnsi="Times New Roman" w:cs="Times New Roman"/>
          <w:color w:val="000000" w:themeColor="text1"/>
          <w:sz w:val="28"/>
          <w:szCs w:val="28"/>
        </w:rPr>
      </w:pPr>
      <w:r w:rsidRPr="00207E33">
        <w:rPr>
          <w:rFonts w:ascii="Times New Roman" w:eastAsia="標楷體" w:hAnsi="Times New Roman" w:cs="Times New Roman"/>
          <w:color w:val="000000" w:themeColor="text1"/>
          <w:sz w:val="28"/>
          <w:szCs w:val="28"/>
        </w:rPr>
        <w:br w:type="page"/>
      </w:r>
    </w:p>
    <w:p w:rsidR="00031066" w:rsidRPr="00207E33" w:rsidRDefault="00031066" w:rsidP="0007602E">
      <w:pPr>
        <w:pStyle w:val="3"/>
        <w:overflowPunct w:val="0"/>
        <w:spacing w:line="500" w:lineRule="exact"/>
        <w:ind w:rightChars="490" w:right="1176"/>
        <w:jc w:val="both"/>
        <w:rPr>
          <w:rFonts w:ascii="Times New Roman" w:eastAsia="標楷體" w:hAnsi="Times New Roman" w:cs="Times New Roman"/>
          <w:b w:val="0"/>
          <w:color w:val="000000" w:themeColor="text1"/>
          <w:sz w:val="32"/>
          <w:szCs w:val="32"/>
        </w:rPr>
      </w:pPr>
      <w:bookmarkStart w:id="140" w:name="_Toc524599575"/>
      <w:bookmarkStart w:id="141" w:name="_Toc533665244"/>
      <w:r w:rsidRPr="00207E33">
        <w:rPr>
          <w:rFonts w:ascii="Times New Roman" w:eastAsia="標楷體" w:hAnsi="Times New Roman" w:cs="Times New Roman"/>
          <w:color w:val="000000" w:themeColor="text1"/>
          <w:sz w:val="32"/>
          <w:szCs w:val="32"/>
        </w:rPr>
        <w:lastRenderedPageBreak/>
        <w:t>方針四</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引導防災重點產業發展，提供政策誘因整合防災產業鏈結</w:t>
      </w:r>
      <w:r w:rsidR="007A0BEA" w:rsidRPr="00207E33">
        <w:rPr>
          <w:rFonts w:ascii="Times New Roman" w:eastAsia="標楷體" w:hAnsi="Times New Roman" w:cs="Times New Roman"/>
          <w:b w:val="0"/>
          <w:color w:val="000000" w:themeColor="text1"/>
          <w:sz w:val="32"/>
          <w:szCs w:val="32"/>
        </w:rPr>
        <w:t>。</w:t>
      </w:r>
      <w:bookmarkEnd w:id="140"/>
      <w:bookmarkEnd w:id="141"/>
    </w:p>
    <w:p w:rsidR="00031066" w:rsidRPr="00207E33" w:rsidRDefault="00F52508" w:rsidP="00A4589D">
      <w:pPr>
        <w:overflowPunct w:val="0"/>
        <w:spacing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rPr>
      </w:pPr>
      <w:bookmarkStart w:id="142" w:name="_Toc533665245"/>
      <w:r w:rsidRPr="00207E33">
        <w:rPr>
          <w:rFonts w:ascii="Times New Roman" w:eastAsia="標楷體" w:hAnsi="Times New Roman" w:cs="Times New Roman"/>
          <w:color w:val="000000" w:themeColor="text1"/>
          <w:sz w:val="32"/>
          <w:szCs w:val="32"/>
        </w:rPr>
        <w:t>策略目標一：</w:t>
      </w:r>
      <w:r w:rsidR="00031066" w:rsidRPr="00207E33">
        <w:rPr>
          <w:rFonts w:ascii="Times New Roman" w:eastAsia="標楷體" w:hAnsi="Times New Roman" w:cs="Times New Roman"/>
          <w:color w:val="000000" w:themeColor="text1"/>
          <w:sz w:val="32"/>
          <w:szCs w:val="32"/>
          <w:u w:val="single"/>
        </w:rPr>
        <w:t>盤點現行防災產業技術，定義產業範疇，擇優輔導並扶植防災產業成長。</w:t>
      </w:r>
      <w:bookmarkEnd w:id="142"/>
    </w:p>
    <w:p w:rsidR="00031066" w:rsidRPr="00207E33" w:rsidRDefault="00031066"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007D700B" w:rsidRPr="00207E33">
        <w:rPr>
          <w:rFonts w:ascii="Times New Roman" w:eastAsia="標楷體" w:hAnsi="Times New Roman" w:cs="Times New Roman"/>
          <w:color w:val="000000" w:themeColor="text1"/>
          <w:sz w:val="32"/>
          <w:szCs w:val="32"/>
        </w:rPr>
        <w:t>臺灣</w:t>
      </w:r>
      <w:r w:rsidRPr="00207E33">
        <w:rPr>
          <w:rFonts w:ascii="Times New Roman" w:eastAsia="標楷體" w:hAnsi="Times New Roman" w:cs="Times New Roman"/>
          <w:color w:val="000000" w:themeColor="text1"/>
          <w:sz w:val="32"/>
          <w:szCs w:val="32"/>
        </w:rPr>
        <w:t>防災產業之特色可分為硬體</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軟體兩方面，硬體方面，在於</w:t>
      </w:r>
      <w:r w:rsidRPr="00207E33">
        <w:rPr>
          <w:rFonts w:ascii="Times New Roman" w:eastAsia="標楷體" w:hAnsi="Times New Roman" w:cs="Times New Roman"/>
          <w:color w:val="000000" w:themeColor="text1"/>
          <w:sz w:val="32"/>
          <w:szCs w:val="32"/>
        </w:rPr>
        <w:t>ICT</w:t>
      </w:r>
      <w:r w:rsidRPr="00207E33">
        <w:rPr>
          <w:rFonts w:ascii="Times New Roman" w:eastAsia="標楷體" w:hAnsi="Times New Roman" w:cs="Times New Roman"/>
          <w:color w:val="000000" w:themeColor="text1"/>
          <w:sz w:val="32"/>
          <w:szCs w:val="32"/>
        </w:rPr>
        <w:t>產業發達，無論在感應器開發或是技術整合都深具實力。軟體方面，在防災基礎資料分析上，國內亦有十足的技術</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經驗，能夠將歷年累積之觀測數據、紀錄，轉化為具實際應用價值之防災資訊。政府應全面盤點現行防災產業技術，清楚界定上、中、下游之定位</w:t>
      </w:r>
      <w:r w:rsidR="00B5775E"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並明確定義產業範疇</w:t>
      </w:r>
      <w:r w:rsidR="00B5775E"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以形成產業聚落或</w:t>
      </w:r>
      <w:r w:rsidR="00DB1B6A" w:rsidRPr="00207E33">
        <w:rPr>
          <w:rFonts w:ascii="Times New Roman" w:eastAsia="標楷體" w:hAnsi="Times New Roman" w:cs="Times New Roman"/>
          <w:color w:val="000000" w:themeColor="text1"/>
          <w:sz w:val="32"/>
          <w:szCs w:val="32"/>
        </w:rPr>
        <w:t>進行</w:t>
      </w:r>
      <w:r w:rsidRPr="00207E33">
        <w:rPr>
          <w:rFonts w:ascii="Times New Roman" w:eastAsia="標楷體" w:hAnsi="Times New Roman" w:cs="Times New Roman"/>
          <w:color w:val="000000" w:themeColor="text1"/>
          <w:sz w:val="32"/>
          <w:szCs w:val="32"/>
        </w:rPr>
        <w:t>跨產業領域整合；再透過建制擇優之原則及標準，進而決定我國之優勢防災產業。</w:t>
      </w:r>
    </w:p>
    <w:p w:rsidR="00031066" w:rsidRPr="00207E33" w:rsidRDefault="00F52508" w:rsidP="00A4589D">
      <w:pPr>
        <w:overflowPunct w:val="0"/>
        <w:spacing w:beforeLines="100" w:before="360"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rPr>
      </w:pPr>
      <w:bookmarkStart w:id="143" w:name="_Toc533665246"/>
      <w:r w:rsidRPr="00207E33">
        <w:rPr>
          <w:rFonts w:ascii="Times New Roman" w:eastAsia="標楷體" w:hAnsi="Times New Roman" w:cs="Times New Roman"/>
          <w:color w:val="000000" w:themeColor="text1"/>
          <w:sz w:val="32"/>
          <w:szCs w:val="32"/>
        </w:rPr>
        <w:t>策略目標二：</w:t>
      </w:r>
      <w:r w:rsidR="00031066" w:rsidRPr="00207E33">
        <w:rPr>
          <w:rFonts w:ascii="Times New Roman" w:eastAsia="標楷體" w:hAnsi="Times New Roman" w:cs="Times New Roman"/>
          <w:color w:val="000000" w:themeColor="text1"/>
          <w:sz w:val="32"/>
          <w:szCs w:val="32"/>
          <w:u w:val="single"/>
        </w:rPr>
        <w:t>研議鬆綁相關法規，減少政府干預，提高民眾風險意識，強化地方政府輔導基礎防災生活用品產業發展。</w:t>
      </w:r>
      <w:bookmarkEnd w:id="143"/>
    </w:p>
    <w:p w:rsidR="00031066" w:rsidRPr="00207E33" w:rsidRDefault="00031066" w:rsidP="009B36E8">
      <w:pPr>
        <w:pStyle w:val="a7"/>
        <w:overflowPunct w:val="0"/>
        <w:spacing w:line="500" w:lineRule="exact"/>
        <w:ind w:leftChars="2" w:left="991" w:rightChars="490" w:right="1176" w:hangingChars="308" w:hanging="98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檢討或鬆綁相關政策及法規並研議獎勵及輔導措施，提供誘因及規範協助防災產業發展。除政策面外</w:t>
      </w:r>
      <w:r w:rsidR="00DB1B6A"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產品需求面</w:t>
      </w:r>
      <w:r w:rsidR="001906FB" w:rsidRPr="00207E33">
        <w:rPr>
          <w:rFonts w:ascii="Times New Roman" w:eastAsia="標楷體" w:hAnsi="Times New Roman" w:cs="Times New Roman"/>
          <w:color w:val="000000" w:themeColor="text1"/>
          <w:sz w:val="32"/>
          <w:szCs w:val="32"/>
        </w:rPr>
        <w:t>宜</w:t>
      </w:r>
      <w:r w:rsidRPr="00207E33">
        <w:rPr>
          <w:rFonts w:ascii="Times New Roman" w:eastAsia="標楷體" w:hAnsi="Times New Roman" w:cs="Times New Roman"/>
          <w:color w:val="000000" w:themeColor="text1"/>
          <w:sz w:val="32"/>
          <w:szCs w:val="32"/>
        </w:rPr>
        <w:t>藉由民眾防災意識提升進而發展，國內目前普遍防災意識仍將責任集中於政府身上，如何提升民眾防災意識</w:t>
      </w:r>
      <w:r w:rsidR="004962A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如風險承擔、風險管理等概念</w:t>
      </w:r>
      <w:r w:rsidR="004962A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是為重要課題。</w:t>
      </w:r>
    </w:p>
    <w:p w:rsidR="00031066" w:rsidRPr="00207E33" w:rsidRDefault="00F52508" w:rsidP="00A4589D">
      <w:pPr>
        <w:overflowPunct w:val="0"/>
        <w:spacing w:beforeLines="100" w:before="360"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u w:val="single"/>
        </w:rPr>
      </w:pPr>
      <w:bookmarkStart w:id="144" w:name="_Toc533665247"/>
      <w:r w:rsidRPr="00207E33">
        <w:rPr>
          <w:rFonts w:ascii="Times New Roman" w:eastAsia="標楷體" w:hAnsi="Times New Roman" w:cs="Times New Roman"/>
          <w:color w:val="000000" w:themeColor="text1"/>
          <w:sz w:val="32"/>
          <w:szCs w:val="32"/>
        </w:rPr>
        <w:t>策略目標三：</w:t>
      </w:r>
      <w:r w:rsidR="00031066" w:rsidRPr="00207E33">
        <w:rPr>
          <w:rFonts w:ascii="Times New Roman" w:eastAsia="標楷體" w:hAnsi="Times New Roman" w:cs="Times New Roman"/>
          <w:color w:val="000000" w:themeColor="text1"/>
          <w:sz w:val="32"/>
          <w:szCs w:val="32"/>
          <w:u w:val="single"/>
        </w:rPr>
        <w:t>開放政府資訊，建立國內防災產業相關測試場域，制定防災科技及防災產品之標準</w:t>
      </w:r>
      <w:r w:rsidR="008802AE" w:rsidRPr="00207E33">
        <w:rPr>
          <w:rFonts w:ascii="Times New Roman" w:eastAsia="標楷體" w:hAnsi="Times New Roman" w:cs="Times New Roman"/>
          <w:color w:val="000000" w:themeColor="text1"/>
          <w:sz w:val="32"/>
          <w:szCs w:val="32"/>
          <w:u w:val="single"/>
        </w:rPr>
        <w:t>及</w:t>
      </w:r>
      <w:r w:rsidR="00031066" w:rsidRPr="00207E33">
        <w:rPr>
          <w:rFonts w:ascii="Times New Roman" w:eastAsia="標楷體" w:hAnsi="Times New Roman" w:cs="Times New Roman"/>
          <w:color w:val="000000" w:themeColor="text1"/>
          <w:sz w:val="32"/>
          <w:szCs w:val="32"/>
          <w:u w:val="single"/>
        </w:rPr>
        <w:t>認證制度。</w:t>
      </w:r>
      <w:bookmarkEnd w:id="144"/>
    </w:p>
    <w:p w:rsidR="00031066" w:rsidRPr="00207E33" w:rsidRDefault="00031066"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防災產業之發展需仰賴公私協力</w:t>
      </w:r>
      <w:r w:rsidR="004962A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PPP,</w:t>
      </w:r>
      <w:r w:rsidR="00736141" w:rsidRPr="00207E33">
        <w:rPr>
          <w:rFonts w:ascii="Times New Roman" w:eastAsia="標楷體" w:hAnsi="Times New Roman" w:cs="Times New Roman"/>
          <w:color w:val="000000" w:themeColor="text1"/>
          <w:sz w:val="32"/>
          <w:szCs w:val="32"/>
        </w:rPr>
        <w:t xml:space="preserve"> </w:t>
      </w:r>
      <w:r w:rsidRPr="00207E33">
        <w:rPr>
          <w:rFonts w:ascii="Times New Roman" w:eastAsia="標楷體" w:hAnsi="Times New Roman" w:cs="Times New Roman"/>
          <w:color w:val="000000" w:themeColor="text1"/>
          <w:sz w:val="32"/>
          <w:szCs w:val="32"/>
        </w:rPr>
        <w:t xml:space="preserve">Public-Private </w:t>
      </w:r>
      <w:r w:rsidRPr="00207E33">
        <w:rPr>
          <w:rFonts w:ascii="Times New Roman" w:eastAsia="標楷體" w:hAnsi="Times New Roman" w:cs="Times New Roman"/>
          <w:color w:val="000000" w:themeColor="text1"/>
          <w:sz w:val="32"/>
          <w:szCs w:val="32"/>
        </w:rPr>
        <w:lastRenderedPageBreak/>
        <w:t>Partnership</w:t>
      </w:r>
      <w:r w:rsidR="004962A9" w:rsidRPr="00207E33">
        <w:rPr>
          <w:rFonts w:ascii="Times New Roman" w:eastAsia="標楷體" w:hAnsi="Times New Roman" w:cs="Times New Roman"/>
          <w:color w:val="000000" w:themeColor="text1"/>
          <w:sz w:val="32"/>
          <w:szCs w:val="32"/>
        </w:rPr>
        <w:t>）</w:t>
      </w:r>
      <w:r w:rsidR="00DB1B6A" w:rsidRPr="00207E33">
        <w:rPr>
          <w:rFonts w:ascii="Times New Roman" w:eastAsia="標楷體" w:hAnsi="Times New Roman" w:cs="Times New Roman"/>
          <w:color w:val="000000" w:themeColor="text1"/>
          <w:sz w:val="32"/>
          <w:szCs w:val="32"/>
        </w:rPr>
        <w:t>方</w:t>
      </w:r>
      <w:r w:rsidRPr="00207E33">
        <w:rPr>
          <w:rFonts w:ascii="Times New Roman" w:eastAsia="標楷體" w:hAnsi="Times New Roman" w:cs="Times New Roman"/>
          <w:color w:val="000000" w:themeColor="text1"/>
          <w:sz w:val="32"/>
          <w:szCs w:val="32"/>
        </w:rPr>
        <w:t>可培植產業茁壯，政府透過開放資料（</w:t>
      </w:r>
      <w:r w:rsidRPr="00207E33">
        <w:rPr>
          <w:rFonts w:ascii="Times New Roman" w:eastAsia="標楷體" w:hAnsi="Times New Roman" w:cs="Times New Roman"/>
          <w:color w:val="000000" w:themeColor="text1"/>
          <w:sz w:val="32"/>
          <w:szCs w:val="32"/>
        </w:rPr>
        <w:t>Open Data</w:t>
      </w:r>
      <w:r w:rsidRPr="00207E33">
        <w:rPr>
          <w:rFonts w:ascii="Times New Roman" w:eastAsia="標楷體" w:hAnsi="Times New Roman" w:cs="Times New Roman"/>
          <w:color w:val="000000" w:themeColor="text1"/>
          <w:sz w:val="32"/>
          <w:szCs w:val="32"/>
        </w:rPr>
        <w:t>）以</w:t>
      </w:r>
      <w:r w:rsidRPr="00207E33">
        <w:rPr>
          <w:rFonts w:ascii="Times New Roman" w:eastAsia="標楷體" w:hAnsi="Times New Roman" w:cs="Times New Roman"/>
          <w:color w:val="000000" w:themeColor="text1"/>
          <w:sz w:val="32"/>
          <w:szCs w:val="32"/>
        </w:rPr>
        <w:t>Open API</w:t>
      </w:r>
      <w:r w:rsidR="004962A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Application Programming Interface</w:t>
      </w:r>
      <w:r w:rsidR="004962A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方式提供防災公共資訊平台</w:t>
      </w:r>
      <w:r w:rsidR="00DB1B6A"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並提供適當防災產業之實驗場域</w:t>
      </w:r>
      <w:r w:rsidR="00DB1B6A"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制訂相關防災產品之標準</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認證制度，厚</w:t>
      </w:r>
      <w:r w:rsidR="00DB1B6A" w:rsidRPr="00207E33">
        <w:rPr>
          <w:rFonts w:ascii="Times New Roman" w:eastAsia="標楷體" w:hAnsi="Times New Roman" w:cs="Times New Roman"/>
          <w:color w:val="000000" w:themeColor="text1"/>
          <w:sz w:val="32"/>
          <w:szCs w:val="32"/>
        </w:rPr>
        <w:t>植</w:t>
      </w:r>
      <w:r w:rsidRPr="00207E33">
        <w:rPr>
          <w:rFonts w:ascii="Times New Roman" w:eastAsia="標楷體" w:hAnsi="Times New Roman" w:cs="Times New Roman"/>
          <w:color w:val="000000" w:themeColor="text1"/>
          <w:sz w:val="32"/>
          <w:szCs w:val="32"/>
        </w:rPr>
        <w:t>本土化防災科研技術</w:t>
      </w:r>
      <w:r w:rsidR="00DB1B6A" w:rsidRPr="00207E33">
        <w:rPr>
          <w:rFonts w:ascii="Times New Roman" w:eastAsia="標楷體" w:hAnsi="Times New Roman" w:cs="Times New Roman"/>
          <w:color w:val="000000" w:themeColor="text1"/>
          <w:sz w:val="32"/>
          <w:szCs w:val="32"/>
        </w:rPr>
        <w:t>，促進跨領域合作之創新防災產業商機，輔導及引進防災技術來台測試及投資。</w:t>
      </w:r>
    </w:p>
    <w:p w:rsidR="00031066" w:rsidRPr="00207E33" w:rsidRDefault="00F52508" w:rsidP="00A4589D">
      <w:pPr>
        <w:overflowPunct w:val="0"/>
        <w:spacing w:beforeLines="100" w:before="360"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u w:val="single"/>
        </w:rPr>
      </w:pPr>
      <w:bookmarkStart w:id="145" w:name="_Toc533665248"/>
      <w:r w:rsidRPr="00207E33">
        <w:rPr>
          <w:rFonts w:ascii="Times New Roman" w:eastAsia="標楷體" w:hAnsi="Times New Roman" w:cs="Times New Roman"/>
          <w:color w:val="000000" w:themeColor="text1"/>
          <w:sz w:val="32"/>
          <w:szCs w:val="32"/>
        </w:rPr>
        <w:t>策略目標四：</w:t>
      </w:r>
      <w:r w:rsidR="00031066" w:rsidRPr="00207E33">
        <w:rPr>
          <w:rFonts w:ascii="Times New Roman" w:eastAsia="標楷體" w:hAnsi="Times New Roman" w:cs="Times New Roman"/>
          <w:color w:val="000000" w:themeColor="text1"/>
          <w:sz w:val="32"/>
          <w:szCs w:val="32"/>
          <w:u w:val="single"/>
        </w:rPr>
        <w:t>運用氣候變遷議題，引導建築、監控、</w:t>
      </w:r>
      <w:r w:rsidR="00771651" w:rsidRPr="00207E33">
        <w:rPr>
          <w:rFonts w:ascii="Times New Roman" w:eastAsia="標楷體" w:hAnsi="Times New Roman" w:cs="Times New Roman"/>
          <w:color w:val="000000" w:themeColor="text1"/>
          <w:sz w:val="32"/>
          <w:szCs w:val="32"/>
          <w:u w:val="single"/>
        </w:rPr>
        <w:t>安全防災、</w:t>
      </w:r>
      <w:r w:rsidR="00031066" w:rsidRPr="00207E33">
        <w:rPr>
          <w:rFonts w:ascii="Times New Roman" w:eastAsia="標楷體" w:hAnsi="Times New Roman" w:cs="Times New Roman"/>
          <w:color w:val="000000" w:themeColor="text1"/>
          <w:sz w:val="32"/>
          <w:szCs w:val="32"/>
          <w:u w:val="single"/>
        </w:rPr>
        <w:t>巨災保險等相關領域</w:t>
      </w:r>
      <w:r w:rsidR="00DB1B6A" w:rsidRPr="00207E33">
        <w:rPr>
          <w:rFonts w:ascii="Times New Roman" w:eastAsia="標楷體" w:hAnsi="Times New Roman" w:cs="Times New Roman"/>
          <w:color w:val="000000" w:themeColor="text1"/>
          <w:sz w:val="32"/>
          <w:szCs w:val="32"/>
          <w:u w:val="single"/>
        </w:rPr>
        <w:t>進行</w:t>
      </w:r>
      <w:r w:rsidR="00031066" w:rsidRPr="00207E33">
        <w:rPr>
          <w:rFonts w:ascii="Times New Roman" w:eastAsia="標楷體" w:hAnsi="Times New Roman" w:cs="Times New Roman"/>
          <w:color w:val="000000" w:themeColor="text1"/>
          <w:sz w:val="32"/>
          <w:szCs w:val="32"/>
          <w:u w:val="single"/>
        </w:rPr>
        <w:t>產業研發，</w:t>
      </w:r>
      <w:r w:rsidR="00DB1B6A" w:rsidRPr="00207E33">
        <w:rPr>
          <w:rFonts w:ascii="Times New Roman" w:eastAsia="標楷體" w:hAnsi="Times New Roman" w:cs="Times New Roman"/>
          <w:color w:val="000000" w:themeColor="text1"/>
          <w:sz w:val="32"/>
          <w:szCs w:val="32"/>
          <w:u w:val="single"/>
        </w:rPr>
        <w:t>並</w:t>
      </w:r>
      <w:r w:rsidR="00031066" w:rsidRPr="00207E33">
        <w:rPr>
          <w:rFonts w:ascii="Times New Roman" w:eastAsia="標楷體" w:hAnsi="Times New Roman" w:cs="Times New Roman"/>
          <w:color w:val="000000" w:themeColor="text1"/>
          <w:sz w:val="32"/>
          <w:szCs w:val="32"/>
          <w:u w:val="single"/>
        </w:rPr>
        <w:t>透過獎勵措施創造商機及利益動能。</w:t>
      </w:r>
      <w:bookmarkEnd w:id="145"/>
    </w:p>
    <w:p w:rsidR="00031066" w:rsidRPr="00207E33" w:rsidRDefault="00031066" w:rsidP="009B36E8">
      <w:pPr>
        <w:pStyle w:val="a7"/>
        <w:overflowPunct w:val="0"/>
        <w:spacing w:line="500" w:lineRule="exact"/>
        <w:ind w:leftChars="2" w:left="991" w:rightChars="490" w:right="1176" w:hangingChars="308" w:hanging="98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近年</w:t>
      </w:r>
      <w:r w:rsidR="001906FB" w:rsidRPr="00207E33">
        <w:rPr>
          <w:rFonts w:ascii="Times New Roman" w:eastAsia="標楷體" w:hAnsi="Times New Roman" w:cs="Times New Roman"/>
          <w:color w:val="000000" w:themeColor="text1"/>
          <w:sz w:val="32"/>
          <w:szCs w:val="32"/>
        </w:rPr>
        <w:t>因極端</w:t>
      </w:r>
      <w:r w:rsidRPr="00207E33">
        <w:rPr>
          <w:rFonts w:ascii="Times New Roman" w:eastAsia="標楷體" w:hAnsi="Times New Roman" w:cs="Times New Roman"/>
          <w:color w:val="000000" w:themeColor="text1"/>
          <w:sz w:val="32"/>
          <w:szCs w:val="32"/>
        </w:rPr>
        <w:t>氣候</w:t>
      </w:r>
      <w:r w:rsidR="001906FB" w:rsidRPr="00207E33">
        <w:rPr>
          <w:rFonts w:ascii="Times New Roman" w:eastAsia="標楷體" w:hAnsi="Times New Roman" w:cs="Times New Roman"/>
          <w:color w:val="000000" w:themeColor="text1"/>
          <w:sz w:val="32"/>
          <w:szCs w:val="32"/>
        </w:rPr>
        <w:t>影響</w:t>
      </w:r>
      <w:r w:rsidRPr="00207E33">
        <w:rPr>
          <w:rFonts w:ascii="Times New Roman" w:eastAsia="標楷體" w:hAnsi="Times New Roman" w:cs="Times New Roman"/>
          <w:color w:val="000000" w:themeColor="text1"/>
          <w:sz w:val="32"/>
          <w:szCs w:val="32"/>
        </w:rPr>
        <w:t>，氣候變遷議題備受矚目，</w:t>
      </w:r>
      <w:r w:rsidR="001906FB" w:rsidRPr="00207E33">
        <w:rPr>
          <w:rFonts w:ascii="Times New Roman" w:eastAsia="標楷體" w:hAnsi="Times New Roman" w:cs="Times New Roman"/>
          <w:color w:val="000000" w:themeColor="text1"/>
          <w:sz w:val="32"/>
          <w:szCs w:val="32"/>
        </w:rPr>
        <w:t>政府</w:t>
      </w:r>
      <w:r w:rsidRPr="00207E33">
        <w:rPr>
          <w:rFonts w:ascii="Times New Roman" w:eastAsia="標楷體" w:hAnsi="Times New Roman" w:cs="Times New Roman"/>
          <w:color w:val="000000" w:themeColor="text1"/>
          <w:sz w:val="32"/>
          <w:szCs w:val="32"/>
        </w:rPr>
        <w:t>政策制定應採取積極面對</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挑戰巨災的思維，將氣候變遷</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大規模、複合型災害</w:t>
      </w:r>
      <w:r w:rsidR="00C31D28" w:rsidRPr="00207E33">
        <w:rPr>
          <w:rFonts w:ascii="Times New Roman" w:eastAsia="標楷體" w:hAnsi="Times New Roman" w:cs="Times New Roman"/>
          <w:color w:val="000000" w:themeColor="text1"/>
          <w:sz w:val="32"/>
          <w:szCs w:val="32"/>
        </w:rPr>
        <w:t>轉化</w:t>
      </w:r>
      <w:r w:rsidRPr="00207E33">
        <w:rPr>
          <w:rFonts w:ascii="Times New Roman" w:eastAsia="標楷體" w:hAnsi="Times New Roman" w:cs="Times New Roman"/>
          <w:color w:val="000000" w:themeColor="text1"/>
          <w:sz w:val="32"/>
          <w:szCs w:val="32"/>
        </w:rPr>
        <w:t>為產業發展機會</w:t>
      </w:r>
      <w:r w:rsidR="00C31D28"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透過相關政策制定，如老屋重建、防災都更、綠能及容積獎勵、巨災保險等政策引導相關防災產業發展，順勢創造相關產業動能。</w:t>
      </w:r>
    </w:p>
    <w:p w:rsidR="00031066" w:rsidRPr="00207E33" w:rsidRDefault="00F52508" w:rsidP="00A4589D">
      <w:pPr>
        <w:overflowPunct w:val="0"/>
        <w:spacing w:beforeLines="100" w:before="360"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u w:val="single"/>
        </w:rPr>
      </w:pPr>
      <w:bookmarkStart w:id="146" w:name="_Toc533665249"/>
      <w:r w:rsidRPr="00207E33">
        <w:rPr>
          <w:rFonts w:ascii="Times New Roman" w:eastAsia="標楷體" w:hAnsi="Times New Roman" w:cs="Times New Roman"/>
          <w:color w:val="000000" w:themeColor="text1"/>
          <w:sz w:val="32"/>
          <w:szCs w:val="32"/>
        </w:rPr>
        <w:t>策略目標五：</w:t>
      </w:r>
      <w:r w:rsidR="00031066" w:rsidRPr="00207E33">
        <w:rPr>
          <w:rFonts w:ascii="Times New Roman" w:eastAsia="標楷體" w:hAnsi="Times New Roman" w:cs="Times New Roman"/>
          <w:color w:val="000000" w:themeColor="text1"/>
          <w:sz w:val="32"/>
          <w:szCs w:val="32"/>
          <w:u w:val="single"/>
        </w:rPr>
        <w:t>盤點政府災防施政、前瞻計畫及新南向政策</w:t>
      </w:r>
      <w:r w:rsidR="001B362F" w:rsidRPr="00207E33">
        <w:rPr>
          <w:rFonts w:ascii="Times New Roman" w:eastAsia="標楷體" w:hAnsi="Times New Roman" w:cs="Times New Roman"/>
          <w:color w:val="000000" w:themeColor="text1"/>
          <w:sz w:val="32"/>
          <w:szCs w:val="32"/>
          <w:u w:val="single"/>
        </w:rPr>
        <w:t>進而擴大全球佈局</w:t>
      </w:r>
      <w:r w:rsidR="00031066" w:rsidRPr="00207E33">
        <w:rPr>
          <w:rFonts w:ascii="Times New Roman" w:eastAsia="標楷體" w:hAnsi="Times New Roman" w:cs="Times New Roman"/>
          <w:color w:val="000000" w:themeColor="text1"/>
          <w:sz w:val="32"/>
          <w:szCs w:val="32"/>
          <w:u w:val="single"/>
        </w:rPr>
        <w:t>，強化研發</w:t>
      </w:r>
      <w:r w:rsidR="008802AE" w:rsidRPr="00207E33">
        <w:rPr>
          <w:rFonts w:ascii="Times New Roman" w:eastAsia="標楷體" w:hAnsi="Times New Roman" w:cs="Times New Roman"/>
          <w:color w:val="000000" w:themeColor="text1"/>
          <w:sz w:val="32"/>
          <w:szCs w:val="32"/>
          <w:u w:val="single"/>
        </w:rPr>
        <w:t>及</w:t>
      </w:r>
      <w:r w:rsidR="00031066" w:rsidRPr="00207E33">
        <w:rPr>
          <w:rFonts w:ascii="Times New Roman" w:eastAsia="標楷體" w:hAnsi="Times New Roman" w:cs="Times New Roman"/>
          <w:color w:val="000000" w:themeColor="text1"/>
          <w:sz w:val="32"/>
          <w:szCs w:val="32"/>
          <w:u w:val="single"/>
        </w:rPr>
        <w:t>資金整合，推動監測、預警等防災技術輸出。</w:t>
      </w:r>
      <w:bookmarkEnd w:id="146"/>
    </w:p>
    <w:p w:rsidR="00C31D28" w:rsidRPr="00207E33" w:rsidRDefault="00031066"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防災產業的特性符合政府南向輸出的政策，目前防災產業中已有許多科技研發單位</w:t>
      </w:r>
      <w:r w:rsidR="00C31D28" w:rsidRPr="00207E33">
        <w:rPr>
          <w:rFonts w:ascii="Times New Roman" w:eastAsia="標楷體" w:hAnsi="Times New Roman" w:cs="Times New Roman"/>
          <w:color w:val="000000" w:themeColor="text1"/>
          <w:sz w:val="32"/>
          <w:szCs w:val="32"/>
        </w:rPr>
        <w:t>具</w:t>
      </w:r>
      <w:r w:rsidRPr="00207E33">
        <w:rPr>
          <w:rFonts w:ascii="Times New Roman" w:eastAsia="標楷體" w:hAnsi="Times New Roman" w:cs="Times New Roman"/>
          <w:color w:val="000000" w:themeColor="text1"/>
          <w:sz w:val="32"/>
          <w:szCs w:val="32"/>
        </w:rPr>
        <w:t>備知識及技術，若能明確定義產業範疇，將可形成產業聚落或跨產業領域整合。各級政府應結合政策</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相關產業結盟，適時主導防災重點領域發展，輔導防災產業茁壯，配合政府南向政策，行銷防災科研技術，創造國際市場。</w:t>
      </w:r>
    </w:p>
    <w:p w:rsidR="00031066" w:rsidRPr="00207E33" w:rsidRDefault="00031066" w:rsidP="00871A81">
      <w:pPr>
        <w:pStyle w:val="a7"/>
        <w:overflowPunct w:val="0"/>
        <w:spacing w:line="500" w:lineRule="exact"/>
        <w:ind w:leftChars="2" w:left="744" w:rightChars="490" w:right="1176" w:hangingChars="264" w:hanging="739"/>
        <w:jc w:val="both"/>
        <w:rPr>
          <w:rFonts w:ascii="Times New Roman" w:eastAsia="標楷體" w:hAnsi="Times New Roman" w:cs="Times New Roman"/>
          <w:color w:val="000000" w:themeColor="text1"/>
          <w:sz w:val="28"/>
          <w:szCs w:val="28"/>
        </w:rPr>
      </w:pPr>
      <w:r w:rsidRPr="00207E33">
        <w:rPr>
          <w:rFonts w:ascii="Times New Roman" w:eastAsia="標楷體" w:hAnsi="Times New Roman" w:cs="Times New Roman"/>
          <w:color w:val="000000" w:themeColor="text1"/>
          <w:sz w:val="28"/>
          <w:szCs w:val="28"/>
        </w:rPr>
        <w:br w:type="page"/>
      </w:r>
    </w:p>
    <w:p w:rsidR="00031066" w:rsidRPr="00207E33" w:rsidRDefault="00031066" w:rsidP="0007602E">
      <w:pPr>
        <w:pStyle w:val="3"/>
        <w:overflowPunct w:val="0"/>
        <w:spacing w:line="500" w:lineRule="exact"/>
        <w:ind w:rightChars="490" w:right="1176"/>
        <w:jc w:val="both"/>
        <w:rPr>
          <w:rFonts w:ascii="Times New Roman" w:eastAsia="標楷體" w:hAnsi="Times New Roman" w:cs="Times New Roman"/>
          <w:color w:val="000000" w:themeColor="text1"/>
          <w:sz w:val="32"/>
          <w:szCs w:val="28"/>
        </w:rPr>
      </w:pPr>
      <w:bookmarkStart w:id="147" w:name="_Toc524599576"/>
      <w:bookmarkStart w:id="148" w:name="_Toc533665250"/>
      <w:r w:rsidRPr="00207E33">
        <w:rPr>
          <w:rFonts w:ascii="Times New Roman" w:eastAsia="標楷體" w:hAnsi="Times New Roman" w:cs="Times New Roman"/>
          <w:color w:val="000000" w:themeColor="text1"/>
          <w:sz w:val="32"/>
          <w:szCs w:val="28"/>
        </w:rPr>
        <w:lastRenderedPageBreak/>
        <w:t>方針五</w:t>
      </w:r>
      <w:r w:rsidR="00392043" w:rsidRPr="00207E33">
        <w:rPr>
          <w:rFonts w:ascii="Times New Roman" w:eastAsia="標楷體" w:hAnsi="Times New Roman" w:cs="Times New Roman"/>
          <w:color w:val="000000" w:themeColor="text1"/>
          <w:sz w:val="32"/>
          <w:szCs w:val="28"/>
        </w:rPr>
        <w:t>：</w:t>
      </w:r>
      <w:r w:rsidR="008A0002" w:rsidRPr="00207E33">
        <w:rPr>
          <w:rFonts w:ascii="Times New Roman" w:eastAsia="標楷體" w:hAnsi="Times New Roman" w:cs="Times New Roman" w:hint="eastAsia"/>
          <w:color w:val="000000" w:themeColor="text1"/>
          <w:sz w:val="32"/>
          <w:szCs w:val="28"/>
        </w:rPr>
        <w:t>健</w:t>
      </w:r>
      <w:r w:rsidRPr="00207E33">
        <w:rPr>
          <w:rFonts w:ascii="Times New Roman" w:eastAsia="標楷體" w:hAnsi="Times New Roman" w:cs="Times New Roman"/>
          <w:color w:val="000000" w:themeColor="text1"/>
          <w:sz w:val="32"/>
          <w:szCs w:val="28"/>
        </w:rPr>
        <w:t>全災害防救體系，強化地方政府災害防救工作精進策略</w:t>
      </w:r>
      <w:r w:rsidR="009C6C38" w:rsidRPr="00207E33">
        <w:rPr>
          <w:rFonts w:ascii="Times New Roman" w:eastAsia="標楷體" w:hAnsi="Times New Roman" w:cs="Times New Roman"/>
          <w:color w:val="000000" w:themeColor="text1"/>
          <w:sz w:val="32"/>
          <w:szCs w:val="28"/>
        </w:rPr>
        <w:t>。</w:t>
      </w:r>
      <w:bookmarkEnd w:id="147"/>
      <w:bookmarkEnd w:id="148"/>
    </w:p>
    <w:p w:rsidR="00031066" w:rsidRPr="00207E33" w:rsidRDefault="006D03C9" w:rsidP="00A4589D">
      <w:pPr>
        <w:overflowPunct w:val="0"/>
        <w:spacing w:beforeLines="100" w:before="360" w:line="500" w:lineRule="exact"/>
        <w:ind w:left="1984" w:rightChars="490" w:right="1176" w:hangingChars="620" w:hanging="1984"/>
        <w:jc w:val="both"/>
        <w:outlineLvl w:val="3"/>
        <w:rPr>
          <w:rFonts w:ascii="Times New Roman" w:eastAsia="標楷體" w:hAnsi="Times New Roman" w:cs="Times New Roman"/>
          <w:color w:val="000000" w:themeColor="text1"/>
          <w:sz w:val="32"/>
          <w:szCs w:val="32"/>
        </w:rPr>
      </w:pPr>
      <w:bookmarkStart w:id="149" w:name="_Toc533665251"/>
      <w:r w:rsidRPr="00207E33">
        <w:rPr>
          <w:rFonts w:ascii="Times New Roman" w:eastAsia="標楷體" w:hAnsi="Times New Roman" w:cs="Times New Roman"/>
          <w:color w:val="000000" w:themeColor="text1"/>
          <w:sz w:val="32"/>
          <w:szCs w:val="32"/>
        </w:rPr>
        <w:t>策略目標一：</w:t>
      </w:r>
      <w:r w:rsidR="00031066" w:rsidRPr="00207E33">
        <w:rPr>
          <w:rFonts w:ascii="Times New Roman" w:eastAsia="標楷體" w:hAnsi="Times New Roman" w:cs="Times New Roman"/>
          <w:color w:val="000000" w:themeColor="text1"/>
          <w:sz w:val="32"/>
          <w:szCs w:val="32"/>
          <w:u w:val="single"/>
        </w:rPr>
        <w:t>強化中央</w:t>
      </w:r>
      <w:r w:rsidR="008802AE" w:rsidRPr="00207E33">
        <w:rPr>
          <w:rFonts w:ascii="Times New Roman" w:eastAsia="標楷體" w:hAnsi="Times New Roman" w:cs="Times New Roman"/>
          <w:color w:val="000000" w:themeColor="text1"/>
          <w:sz w:val="32"/>
          <w:szCs w:val="32"/>
          <w:u w:val="single"/>
        </w:rPr>
        <w:t>及</w:t>
      </w:r>
      <w:r w:rsidR="00031066" w:rsidRPr="00207E33">
        <w:rPr>
          <w:rFonts w:ascii="Times New Roman" w:eastAsia="標楷體" w:hAnsi="Times New Roman" w:cs="Times New Roman"/>
          <w:color w:val="000000" w:themeColor="text1"/>
          <w:sz w:val="32"/>
          <w:szCs w:val="32"/>
          <w:u w:val="single"/>
        </w:rPr>
        <w:t>地方政府災害防救專責組織</w:t>
      </w:r>
      <w:r w:rsidR="008802AE" w:rsidRPr="00207E33">
        <w:rPr>
          <w:rFonts w:ascii="Times New Roman" w:eastAsia="標楷體" w:hAnsi="Times New Roman" w:cs="Times New Roman"/>
          <w:color w:val="000000" w:themeColor="text1"/>
          <w:sz w:val="32"/>
          <w:szCs w:val="32"/>
          <w:u w:val="single"/>
        </w:rPr>
        <w:t>及</w:t>
      </w:r>
      <w:r w:rsidR="00031066" w:rsidRPr="00207E33">
        <w:rPr>
          <w:rFonts w:ascii="Times New Roman" w:eastAsia="標楷體" w:hAnsi="Times New Roman" w:cs="Times New Roman"/>
          <w:color w:val="000000" w:themeColor="text1"/>
          <w:sz w:val="32"/>
          <w:szCs w:val="32"/>
          <w:u w:val="single"/>
        </w:rPr>
        <w:t>體系，持續推動設置災害防救職系。</w:t>
      </w:r>
      <w:bookmarkEnd w:id="149"/>
    </w:p>
    <w:p w:rsidR="00031066" w:rsidRPr="00207E33" w:rsidRDefault="00031066"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因應極端氣候之災害環境變遷及社會脆弱度提升，國內災害規模</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頻率有增加趨勢，災害防救業務日趨嚴峻，然而第一線災害防救人員多屬兼辦性質，難以持續且系統方式規劃災害防救業務</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工作，平時災害防救績效不易呈現，災害管理專業知識不足，導致人員流動頻繁。目前災害防救用人制度尚未合理建置，難以符合災害防救業務推動需求，且防救災施政在於保護民眾生命財產安全，亟需具災害管理專業核心</w:t>
      </w:r>
      <w:r w:rsidR="00C609AA" w:rsidRPr="00207E33">
        <w:rPr>
          <w:rFonts w:ascii="Times New Roman" w:eastAsia="標楷體" w:hAnsi="Times New Roman" w:cs="Times New Roman"/>
          <w:color w:val="000000" w:themeColor="text1"/>
          <w:sz w:val="32"/>
          <w:szCs w:val="32"/>
        </w:rPr>
        <w:t>知</w:t>
      </w:r>
      <w:r w:rsidRPr="00207E33">
        <w:rPr>
          <w:rFonts w:ascii="Times New Roman" w:eastAsia="標楷體" w:hAnsi="Times New Roman" w:cs="Times New Roman"/>
          <w:color w:val="000000" w:themeColor="text1"/>
          <w:sz w:val="32"/>
          <w:szCs w:val="32"/>
        </w:rPr>
        <w:t>能人才，有必要持續推動設置災害防救職系，</w:t>
      </w:r>
      <w:r w:rsidR="00F96492" w:rsidRPr="00207E33">
        <w:rPr>
          <w:rFonts w:ascii="Times New Roman" w:eastAsia="標楷體" w:hAnsi="Times New Roman" w:cs="Times New Roman"/>
          <w:color w:val="000000" w:themeColor="text1"/>
          <w:sz w:val="32"/>
          <w:szCs w:val="32"/>
        </w:rPr>
        <w:t>建立資訊服務及管理平台及專職人員認證制度，</w:t>
      </w:r>
      <w:r w:rsidRPr="00207E33">
        <w:rPr>
          <w:rFonts w:ascii="Times New Roman" w:eastAsia="標楷體" w:hAnsi="Times New Roman" w:cs="Times New Roman"/>
          <w:color w:val="000000" w:themeColor="text1"/>
          <w:sz w:val="32"/>
          <w:szCs w:val="32"/>
        </w:rPr>
        <w:t>並朝向以正式機關</w:t>
      </w:r>
      <w:r w:rsidR="004962A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單位</w:t>
      </w:r>
      <w:r w:rsidR="004962A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方式建置災害防救專責單位之目標</w:t>
      </w:r>
      <w:r w:rsidR="00C31D28" w:rsidRPr="00207E33">
        <w:rPr>
          <w:rFonts w:ascii="Times New Roman" w:eastAsia="標楷體" w:hAnsi="Times New Roman" w:cs="Times New Roman"/>
          <w:color w:val="000000" w:themeColor="text1"/>
          <w:sz w:val="32"/>
          <w:szCs w:val="32"/>
        </w:rPr>
        <w:t>發展</w:t>
      </w:r>
      <w:r w:rsidRPr="00207E33">
        <w:rPr>
          <w:rFonts w:ascii="Times New Roman" w:eastAsia="標楷體" w:hAnsi="Times New Roman" w:cs="Times New Roman"/>
          <w:color w:val="000000" w:themeColor="text1"/>
          <w:sz w:val="32"/>
          <w:szCs w:val="32"/>
        </w:rPr>
        <w:t>。</w:t>
      </w:r>
    </w:p>
    <w:p w:rsidR="00031066" w:rsidRPr="00207E33" w:rsidRDefault="006D03C9" w:rsidP="00A4589D">
      <w:pPr>
        <w:overflowPunct w:val="0"/>
        <w:spacing w:beforeLines="100" w:before="360" w:line="500" w:lineRule="exact"/>
        <w:ind w:left="1837" w:rightChars="490" w:right="1176" w:hangingChars="574" w:hanging="1837"/>
        <w:jc w:val="both"/>
        <w:outlineLvl w:val="3"/>
        <w:rPr>
          <w:rFonts w:ascii="Times New Roman" w:eastAsia="標楷體" w:hAnsi="Times New Roman" w:cs="Times New Roman"/>
          <w:color w:val="000000" w:themeColor="text1"/>
          <w:sz w:val="32"/>
          <w:szCs w:val="32"/>
          <w:u w:val="single"/>
        </w:rPr>
      </w:pPr>
      <w:bookmarkStart w:id="150" w:name="_Toc533665252"/>
      <w:r w:rsidRPr="00207E33">
        <w:rPr>
          <w:rFonts w:ascii="Times New Roman" w:eastAsia="標楷體" w:hAnsi="Times New Roman" w:cs="Times New Roman"/>
          <w:color w:val="000000" w:themeColor="text1"/>
          <w:sz w:val="32"/>
          <w:szCs w:val="32"/>
        </w:rPr>
        <w:t>策略目標二：</w:t>
      </w:r>
      <w:r w:rsidR="00031066" w:rsidRPr="00207E33">
        <w:rPr>
          <w:rFonts w:ascii="Times New Roman" w:eastAsia="標楷體" w:hAnsi="Times New Roman" w:cs="Times New Roman"/>
          <w:color w:val="000000" w:themeColor="text1"/>
          <w:sz w:val="32"/>
          <w:szCs w:val="32"/>
          <w:u w:val="single"/>
        </w:rPr>
        <w:t>導入全災害地區災害防救業務計畫</w:t>
      </w:r>
      <w:r w:rsidR="00771651" w:rsidRPr="00207E33">
        <w:rPr>
          <w:rFonts w:ascii="Times New Roman" w:eastAsia="標楷體" w:hAnsi="Times New Roman" w:cs="Times New Roman"/>
          <w:color w:val="000000" w:themeColor="text1"/>
          <w:sz w:val="32"/>
          <w:szCs w:val="32"/>
          <w:u w:val="single"/>
        </w:rPr>
        <w:t>修訂</w:t>
      </w:r>
      <w:r w:rsidR="008802AE" w:rsidRPr="00207E33">
        <w:rPr>
          <w:rFonts w:ascii="Times New Roman" w:eastAsia="標楷體" w:hAnsi="Times New Roman" w:cs="Times New Roman"/>
          <w:color w:val="000000" w:themeColor="text1"/>
          <w:sz w:val="32"/>
          <w:szCs w:val="32"/>
          <w:u w:val="single"/>
        </w:rPr>
        <w:t>及</w:t>
      </w:r>
      <w:r w:rsidR="00031066" w:rsidRPr="00207E33">
        <w:rPr>
          <w:rFonts w:ascii="Times New Roman" w:eastAsia="標楷體" w:hAnsi="Times New Roman" w:cs="Times New Roman"/>
          <w:color w:val="000000" w:themeColor="text1"/>
          <w:sz w:val="32"/>
          <w:szCs w:val="32"/>
          <w:u w:val="single"/>
        </w:rPr>
        <w:t>災害應變模式。</w:t>
      </w:r>
      <w:bookmarkEnd w:id="150"/>
    </w:p>
    <w:p w:rsidR="00031066" w:rsidRPr="00207E33" w:rsidRDefault="00031066"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現行</w:t>
      </w:r>
      <w:r w:rsidR="00C31D28" w:rsidRPr="00207E33">
        <w:rPr>
          <w:rFonts w:ascii="Times New Roman" w:eastAsia="標楷體" w:hAnsi="Times New Roman" w:cs="Times New Roman"/>
          <w:color w:val="000000" w:themeColor="text1"/>
          <w:sz w:val="32"/>
          <w:szCs w:val="32"/>
        </w:rPr>
        <w:t>各地方政府之</w:t>
      </w:r>
      <w:r w:rsidRPr="00207E33">
        <w:rPr>
          <w:rFonts w:ascii="Times New Roman" w:eastAsia="標楷體" w:hAnsi="Times New Roman" w:cs="Times New Roman"/>
          <w:color w:val="000000" w:themeColor="text1"/>
          <w:sz w:val="32"/>
          <w:szCs w:val="32"/>
        </w:rPr>
        <w:t>地區災害防救計畫係依災害防救法之法定災害類別，</w:t>
      </w:r>
      <w:r w:rsidR="00C31D28" w:rsidRPr="00207E33">
        <w:rPr>
          <w:rFonts w:ascii="Times New Roman" w:eastAsia="標楷體" w:hAnsi="Times New Roman" w:cs="Times New Roman"/>
          <w:color w:val="000000" w:themeColor="text1"/>
          <w:sz w:val="32"/>
          <w:szCs w:val="32"/>
        </w:rPr>
        <w:t>採單一災害管理模式</w:t>
      </w:r>
      <w:r w:rsidRPr="00207E33">
        <w:rPr>
          <w:rFonts w:ascii="Times New Roman" w:eastAsia="標楷體" w:hAnsi="Times New Roman" w:cs="Times New Roman"/>
          <w:color w:val="000000" w:themeColor="text1"/>
          <w:sz w:val="32"/>
          <w:szCs w:val="32"/>
        </w:rPr>
        <w:t>分篇撰寫。由於各類災害在各項災害防救工作上有許多共通之處，為避免計畫內容重複撰</w:t>
      </w:r>
      <w:r w:rsidR="00C31D28" w:rsidRPr="00207E33">
        <w:rPr>
          <w:rFonts w:ascii="Times New Roman" w:eastAsia="標楷體" w:hAnsi="Times New Roman" w:cs="Times New Roman"/>
          <w:color w:val="000000" w:themeColor="text1"/>
          <w:sz w:val="32"/>
          <w:szCs w:val="32"/>
        </w:rPr>
        <w:t>擬</w:t>
      </w:r>
      <w:r w:rsidRPr="00207E33">
        <w:rPr>
          <w:rFonts w:ascii="Times New Roman" w:eastAsia="標楷體" w:hAnsi="Times New Roman" w:cs="Times New Roman"/>
          <w:color w:val="000000" w:themeColor="text1"/>
          <w:sz w:val="32"/>
          <w:szCs w:val="32"/>
        </w:rPr>
        <w:t>致使產生疊床架屋的現象，未來地區災害防救計畫之撰寫方式可採全災害觀點進行架構調整，以強化地區災害防救計畫</w:t>
      </w:r>
      <w:r w:rsidR="00C31D28" w:rsidRPr="00207E33">
        <w:rPr>
          <w:rFonts w:ascii="Times New Roman" w:eastAsia="標楷體" w:hAnsi="Times New Roman" w:cs="Times New Roman"/>
          <w:color w:val="000000" w:themeColor="text1"/>
          <w:sz w:val="32"/>
          <w:szCs w:val="32"/>
        </w:rPr>
        <w:t>之</w:t>
      </w:r>
      <w:r w:rsidRPr="00207E33">
        <w:rPr>
          <w:rFonts w:ascii="Times New Roman" w:eastAsia="標楷體" w:hAnsi="Times New Roman" w:cs="Times New Roman"/>
          <w:color w:val="000000" w:themeColor="text1"/>
          <w:sz w:val="32"/>
          <w:szCs w:val="32"/>
        </w:rPr>
        <w:t>實用</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可操作性。</w:t>
      </w:r>
    </w:p>
    <w:p w:rsidR="00C03C58" w:rsidRPr="00207E33" w:rsidRDefault="00C03C58"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p>
    <w:p w:rsidR="00031066" w:rsidRPr="00207E33" w:rsidRDefault="000E16A3" w:rsidP="00A4589D">
      <w:pPr>
        <w:overflowPunct w:val="0"/>
        <w:spacing w:beforeLines="100" w:before="360" w:line="500" w:lineRule="exact"/>
        <w:ind w:leftChars="2" w:left="1842" w:rightChars="490" w:right="1176" w:hangingChars="574" w:hanging="1837"/>
        <w:jc w:val="both"/>
        <w:outlineLvl w:val="3"/>
        <w:rPr>
          <w:rFonts w:ascii="Times New Roman" w:eastAsia="標楷體" w:hAnsi="Times New Roman" w:cs="Times New Roman"/>
          <w:color w:val="000000" w:themeColor="text1"/>
          <w:sz w:val="32"/>
          <w:szCs w:val="32"/>
          <w:u w:val="single"/>
        </w:rPr>
      </w:pPr>
      <w:bookmarkStart w:id="151" w:name="_Toc533665253"/>
      <w:r w:rsidRPr="00207E33">
        <w:rPr>
          <w:rFonts w:ascii="Times New Roman" w:eastAsia="標楷體" w:hAnsi="Times New Roman" w:cs="Times New Roman"/>
          <w:color w:val="000000" w:themeColor="text1"/>
          <w:sz w:val="32"/>
          <w:szCs w:val="32"/>
        </w:rPr>
        <w:lastRenderedPageBreak/>
        <w:t>策略目標三：</w:t>
      </w:r>
      <w:r w:rsidR="00031066" w:rsidRPr="00207E33">
        <w:rPr>
          <w:rFonts w:ascii="Times New Roman" w:eastAsia="標楷體" w:hAnsi="Times New Roman" w:cs="Times New Roman"/>
          <w:color w:val="000000" w:themeColor="text1"/>
          <w:sz w:val="32"/>
          <w:szCs w:val="32"/>
          <w:u w:val="single"/>
        </w:rPr>
        <w:t>建立災害防救預算編列制度，</w:t>
      </w:r>
      <w:r w:rsidR="00130B76" w:rsidRPr="00207E33">
        <w:rPr>
          <w:rFonts w:ascii="Times New Roman" w:eastAsia="標楷體" w:hAnsi="Times New Roman" w:cs="Times New Roman"/>
          <w:color w:val="000000" w:themeColor="text1"/>
          <w:sz w:val="32"/>
          <w:szCs w:val="32"/>
          <w:u w:val="single"/>
        </w:rPr>
        <w:t>並納入各級</w:t>
      </w:r>
      <w:r w:rsidR="00031066" w:rsidRPr="00207E33">
        <w:rPr>
          <w:rFonts w:ascii="Times New Roman" w:eastAsia="標楷體" w:hAnsi="Times New Roman" w:cs="Times New Roman"/>
          <w:color w:val="000000" w:themeColor="text1"/>
          <w:sz w:val="32"/>
          <w:szCs w:val="32"/>
          <w:u w:val="single"/>
        </w:rPr>
        <w:t>災害防救計畫</w:t>
      </w:r>
      <w:r w:rsidR="00130B76" w:rsidRPr="00207E33">
        <w:rPr>
          <w:rFonts w:ascii="Times New Roman" w:eastAsia="標楷體" w:hAnsi="Times New Roman" w:cs="Times New Roman"/>
          <w:color w:val="000000" w:themeColor="text1"/>
          <w:sz w:val="32"/>
          <w:szCs w:val="32"/>
          <w:u w:val="single"/>
        </w:rPr>
        <w:t>內容執行</w:t>
      </w:r>
      <w:r w:rsidR="00031066" w:rsidRPr="00207E33">
        <w:rPr>
          <w:rFonts w:ascii="Times New Roman" w:eastAsia="標楷體" w:hAnsi="Times New Roman" w:cs="Times New Roman"/>
          <w:color w:val="000000" w:themeColor="text1"/>
          <w:sz w:val="32"/>
          <w:szCs w:val="32"/>
          <w:u w:val="single"/>
        </w:rPr>
        <w:t>災防工作。</w:t>
      </w:r>
      <w:bookmarkEnd w:id="151"/>
    </w:p>
    <w:p w:rsidR="00031066" w:rsidRPr="00207E33" w:rsidRDefault="00031066"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目前各級政府之地區災害防救計畫，皆自成體系，尚未能與中央之年度施政計畫及中、長程個案計畫勾稽，以致防災計畫與預算未能整合</w:t>
      </w:r>
      <w:r w:rsidR="00130B76"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各中央災害業務主管機關所提之業務計畫僅為原則性、規範性之業務措施</w:t>
      </w:r>
      <w:r w:rsidR="00C609AA" w:rsidRPr="00207E33">
        <w:rPr>
          <w:rFonts w:ascii="Times New Roman" w:eastAsia="標楷體" w:hAnsi="Times New Roman" w:cs="Times New Roman"/>
          <w:color w:val="000000" w:themeColor="text1"/>
          <w:sz w:val="32"/>
          <w:szCs w:val="32"/>
        </w:rPr>
        <w:t>與權責分工</w:t>
      </w:r>
      <w:r w:rsidRPr="00207E33">
        <w:rPr>
          <w:rFonts w:ascii="Times New Roman" w:eastAsia="標楷體" w:hAnsi="Times New Roman" w:cs="Times New Roman"/>
          <w:color w:val="000000" w:themeColor="text1"/>
          <w:sz w:val="32"/>
          <w:szCs w:val="32"/>
        </w:rPr>
        <w:t>，未能搭配預算執行，亦未能據以管制考核計畫執行情形</w:t>
      </w:r>
      <w:r w:rsidR="00130B76"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有必要研議建立災防計畫預算制度，強化災害防救工作之執行</w:t>
      </w:r>
      <w:r w:rsidR="00130B76" w:rsidRPr="00207E33">
        <w:rPr>
          <w:rFonts w:ascii="Times New Roman" w:eastAsia="標楷體" w:hAnsi="Times New Roman" w:cs="Times New Roman"/>
          <w:color w:val="000000" w:themeColor="text1"/>
          <w:sz w:val="32"/>
          <w:szCs w:val="32"/>
        </w:rPr>
        <w:t>。另</w:t>
      </w:r>
      <w:r w:rsidRPr="00207E33">
        <w:rPr>
          <w:rFonts w:ascii="Times New Roman" w:eastAsia="標楷體" w:hAnsi="Times New Roman" w:cs="Times New Roman"/>
          <w:color w:val="000000" w:themeColor="text1"/>
          <w:sz w:val="32"/>
          <w:szCs w:val="32"/>
        </w:rPr>
        <w:t>地方政府之地區災害防救計畫亦宜配合中央災害防救業務計畫，綜整各機關之中長程防災計畫預算並納入地區災害防救計畫內容執行，以強化地方災害防救任務之推動。</w:t>
      </w:r>
    </w:p>
    <w:p w:rsidR="00031066" w:rsidRPr="00207E33" w:rsidRDefault="006D03C9" w:rsidP="00A4589D">
      <w:pPr>
        <w:overflowPunct w:val="0"/>
        <w:spacing w:beforeLines="100" w:before="360" w:line="500" w:lineRule="exact"/>
        <w:ind w:left="1984" w:rightChars="490" w:right="1176" w:hangingChars="620" w:hanging="1984"/>
        <w:jc w:val="both"/>
        <w:outlineLvl w:val="3"/>
        <w:rPr>
          <w:rFonts w:ascii="Times New Roman" w:eastAsia="標楷體" w:hAnsi="Times New Roman" w:cs="Times New Roman"/>
          <w:color w:val="000000" w:themeColor="text1"/>
          <w:sz w:val="32"/>
          <w:szCs w:val="32"/>
          <w:u w:val="single"/>
        </w:rPr>
      </w:pPr>
      <w:bookmarkStart w:id="152" w:name="_Toc533665254"/>
      <w:r w:rsidRPr="00207E33">
        <w:rPr>
          <w:rFonts w:ascii="Times New Roman" w:eastAsia="標楷體" w:hAnsi="Times New Roman" w:cs="Times New Roman"/>
          <w:color w:val="000000" w:themeColor="text1"/>
          <w:sz w:val="32"/>
          <w:szCs w:val="32"/>
        </w:rPr>
        <w:t>策略目標</w:t>
      </w:r>
      <w:r w:rsidR="00C22EF6" w:rsidRPr="00207E33">
        <w:rPr>
          <w:rFonts w:ascii="Times New Roman" w:eastAsia="標楷體" w:hAnsi="Times New Roman" w:cs="Times New Roman"/>
          <w:color w:val="000000" w:themeColor="text1"/>
          <w:sz w:val="32"/>
          <w:szCs w:val="32"/>
        </w:rPr>
        <w:t>四</w:t>
      </w:r>
      <w:r w:rsidRPr="00207E33">
        <w:rPr>
          <w:rFonts w:ascii="Times New Roman" w:eastAsia="標楷體" w:hAnsi="Times New Roman" w:cs="Times New Roman"/>
          <w:color w:val="000000" w:themeColor="text1"/>
          <w:sz w:val="32"/>
          <w:szCs w:val="32"/>
        </w:rPr>
        <w:t>：</w:t>
      </w:r>
      <w:r w:rsidR="00031066" w:rsidRPr="00207E33">
        <w:rPr>
          <w:rFonts w:ascii="Times New Roman" w:eastAsia="標楷體" w:hAnsi="Times New Roman" w:cs="Times New Roman"/>
          <w:color w:val="000000" w:themeColor="text1"/>
          <w:sz w:val="32"/>
          <w:szCs w:val="32"/>
          <w:u w:val="single"/>
        </w:rPr>
        <w:t>發揮民間力量</w:t>
      </w:r>
      <w:r w:rsidR="00130B76" w:rsidRPr="00207E33">
        <w:rPr>
          <w:rFonts w:ascii="Times New Roman" w:eastAsia="標楷體" w:hAnsi="Times New Roman" w:cs="Times New Roman"/>
          <w:color w:val="000000" w:themeColor="text1"/>
          <w:sz w:val="32"/>
          <w:szCs w:val="32"/>
          <w:u w:val="single"/>
        </w:rPr>
        <w:t>，</w:t>
      </w:r>
      <w:r w:rsidR="00031066" w:rsidRPr="00207E33">
        <w:rPr>
          <w:rFonts w:ascii="Times New Roman" w:eastAsia="標楷體" w:hAnsi="Times New Roman" w:cs="Times New Roman"/>
          <w:color w:val="000000" w:themeColor="text1"/>
          <w:sz w:val="32"/>
          <w:szCs w:val="32"/>
          <w:u w:val="single"/>
        </w:rPr>
        <w:t>整合社區、企業、</w:t>
      </w:r>
      <w:r w:rsidR="00031066" w:rsidRPr="00207E33">
        <w:rPr>
          <w:rFonts w:ascii="Times New Roman" w:eastAsia="標楷體" w:hAnsi="Times New Roman" w:cs="Times New Roman"/>
          <w:color w:val="000000" w:themeColor="text1"/>
          <w:sz w:val="32"/>
          <w:szCs w:val="32"/>
          <w:u w:val="single"/>
        </w:rPr>
        <w:t>NGO</w:t>
      </w:r>
      <w:r w:rsidR="00130B76" w:rsidRPr="00207E33">
        <w:rPr>
          <w:rFonts w:ascii="Times New Roman" w:eastAsia="標楷體" w:hAnsi="Times New Roman" w:cs="Times New Roman"/>
          <w:color w:val="000000" w:themeColor="text1"/>
          <w:sz w:val="32"/>
          <w:szCs w:val="32"/>
          <w:u w:val="single"/>
        </w:rPr>
        <w:t>及</w:t>
      </w:r>
      <w:r w:rsidR="00031066" w:rsidRPr="00207E33">
        <w:rPr>
          <w:rFonts w:ascii="Times New Roman" w:eastAsia="標楷體" w:hAnsi="Times New Roman" w:cs="Times New Roman"/>
          <w:color w:val="000000" w:themeColor="text1"/>
          <w:sz w:val="32"/>
          <w:szCs w:val="32"/>
          <w:u w:val="single"/>
        </w:rPr>
        <w:t>學術機構等建立災</w:t>
      </w:r>
      <w:r w:rsidR="00130B76" w:rsidRPr="00207E33">
        <w:rPr>
          <w:rFonts w:ascii="Times New Roman" w:eastAsia="標楷體" w:hAnsi="Times New Roman" w:cs="Times New Roman"/>
          <w:color w:val="000000" w:themeColor="text1"/>
          <w:sz w:val="32"/>
          <w:szCs w:val="32"/>
          <w:u w:val="single"/>
        </w:rPr>
        <w:t>防</w:t>
      </w:r>
      <w:r w:rsidR="00031066" w:rsidRPr="00207E33">
        <w:rPr>
          <w:rFonts w:ascii="Times New Roman" w:eastAsia="標楷體" w:hAnsi="Times New Roman" w:cs="Times New Roman"/>
          <w:color w:val="000000" w:themeColor="text1"/>
          <w:sz w:val="32"/>
          <w:szCs w:val="32"/>
          <w:u w:val="single"/>
        </w:rPr>
        <w:t>網絡，並依權責研訂災害管理自治條例。</w:t>
      </w:r>
      <w:bookmarkEnd w:id="152"/>
    </w:p>
    <w:p w:rsidR="00031066" w:rsidRPr="00207E33" w:rsidRDefault="00031066"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0002629E" w:rsidRPr="00207E33">
        <w:rPr>
          <w:rFonts w:ascii="Times New Roman" w:eastAsia="標楷體" w:hAnsi="Times New Roman" w:cs="Times New Roman"/>
          <w:color w:val="000000" w:themeColor="text1"/>
          <w:sz w:val="32"/>
          <w:szCs w:val="32"/>
        </w:rPr>
        <w:t>民間團體及非營利組織</w:t>
      </w:r>
      <w:r w:rsidRPr="00207E33">
        <w:rPr>
          <w:rFonts w:ascii="Times New Roman" w:eastAsia="標楷體" w:hAnsi="Times New Roman" w:cs="Times New Roman"/>
          <w:color w:val="000000" w:themeColor="text1"/>
          <w:sz w:val="32"/>
          <w:szCs w:val="32"/>
        </w:rPr>
        <w:t>在災害防救</w:t>
      </w:r>
      <w:r w:rsidR="0002629E" w:rsidRPr="00207E33">
        <w:rPr>
          <w:rFonts w:ascii="Times New Roman" w:eastAsia="標楷體" w:hAnsi="Times New Roman" w:cs="Times New Roman"/>
          <w:color w:val="000000" w:themeColor="text1"/>
          <w:sz w:val="32"/>
          <w:szCs w:val="32"/>
        </w:rPr>
        <w:t>工作上具備運作的</w:t>
      </w:r>
      <w:r w:rsidRPr="00207E33">
        <w:rPr>
          <w:rFonts w:ascii="Times New Roman" w:eastAsia="標楷體" w:hAnsi="Times New Roman" w:cs="Times New Roman"/>
          <w:color w:val="000000" w:themeColor="text1"/>
          <w:sz w:val="32"/>
          <w:szCs w:val="32"/>
        </w:rPr>
        <w:t>彈性</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效率，可</w:t>
      </w:r>
      <w:r w:rsidR="0002629E" w:rsidRPr="00207E33">
        <w:rPr>
          <w:rFonts w:ascii="Times New Roman" w:eastAsia="標楷體" w:hAnsi="Times New Roman" w:cs="Times New Roman"/>
          <w:color w:val="000000" w:themeColor="text1"/>
          <w:sz w:val="32"/>
          <w:szCs w:val="32"/>
        </w:rPr>
        <w:t>於</w:t>
      </w:r>
      <w:r w:rsidRPr="00207E33">
        <w:rPr>
          <w:rFonts w:ascii="Times New Roman" w:eastAsia="標楷體" w:hAnsi="Times New Roman" w:cs="Times New Roman"/>
          <w:color w:val="000000" w:themeColor="text1"/>
          <w:sz w:val="32"/>
          <w:szCs w:val="32"/>
        </w:rPr>
        <w:t>第一時間進入災區執行</w:t>
      </w:r>
      <w:r w:rsidR="0002629E" w:rsidRPr="00207E33">
        <w:rPr>
          <w:rFonts w:ascii="Times New Roman" w:eastAsia="標楷體" w:hAnsi="Times New Roman" w:cs="Times New Roman"/>
          <w:color w:val="000000" w:themeColor="text1"/>
          <w:sz w:val="32"/>
          <w:szCs w:val="32"/>
        </w:rPr>
        <w:t>人道及災害</w:t>
      </w:r>
      <w:r w:rsidRPr="00207E33">
        <w:rPr>
          <w:rFonts w:ascii="Times New Roman" w:eastAsia="標楷體" w:hAnsi="Times New Roman" w:cs="Times New Roman"/>
          <w:color w:val="000000" w:themeColor="text1"/>
          <w:sz w:val="32"/>
          <w:szCs w:val="32"/>
        </w:rPr>
        <w:t>救援。災</w:t>
      </w:r>
      <w:r w:rsidR="0002629E" w:rsidRPr="00207E33">
        <w:rPr>
          <w:rFonts w:ascii="Times New Roman" w:eastAsia="標楷體" w:hAnsi="Times New Roman" w:cs="Times New Roman"/>
          <w:color w:val="000000" w:themeColor="text1"/>
          <w:sz w:val="32"/>
          <w:szCs w:val="32"/>
        </w:rPr>
        <w:t>害發生</w:t>
      </w:r>
      <w:r w:rsidRPr="00207E33">
        <w:rPr>
          <w:rFonts w:ascii="Times New Roman" w:eastAsia="標楷體" w:hAnsi="Times New Roman" w:cs="Times New Roman"/>
          <w:color w:val="000000" w:themeColor="text1"/>
          <w:sz w:val="32"/>
          <w:szCs w:val="32"/>
        </w:rPr>
        <w:t>初期</w:t>
      </w:r>
      <w:r w:rsidR="0002629E" w:rsidRPr="00207E33">
        <w:rPr>
          <w:rFonts w:ascii="Times New Roman" w:eastAsia="標楷體" w:hAnsi="Times New Roman" w:cs="Times New Roman"/>
          <w:color w:val="000000" w:themeColor="text1"/>
          <w:sz w:val="32"/>
          <w:szCs w:val="32"/>
        </w:rPr>
        <w:t>，政府之救災</w:t>
      </w:r>
      <w:r w:rsidRPr="00207E33">
        <w:rPr>
          <w:rFonts w:ascii="Times New Roman" w:eastAsia="標楷體" w:hAnsi="Times New Roman" w:cs="Times New Roman"/>
          <w:color w:val="000000" w:themeColor="text1"/>
          <w:sz w:val="32"/>
          <w:szCs w:val="32"/>
        </w:rPr>
        <w:t>人力、物</w:t>
      </w:r>
      <w:r w:rsidR="0002629E" w:rsidRPr="00207E33">
        <w:rPr>
          <w:rFonts w:ascii="Times New Roman" w:eastAsia="標楷體" w:hAnsi="Times New Roman" w:cs="Times New Roman"/>
          <w:color w:val="000000" w:themeColor="text1"/>
          <w:sz w:val="32"/>
          <w:szCs w:val="32"/>
        </w:rPr>
        <w:t>資</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運作機制</w:t>
      </w:r>
      <w:r w:rsidR="0002629E" w:rsidRPr="00207E33">
        <w:rPr>
          <w:rFonts w:ascii="Times New Roman" w:eastAsia="標楷體" w:hAnsi="Times New Roman" w:cs="Times New Roman"/>
          <w:color w:val="000000" w:themeColor="text1"/>
          <w:sz w:val="32"/>
          <w:szCs w:val="32"/>
        </w:rPr>
        <w:t>可能有不足之處，</w:t>
      </w:r>
      <w:r w:rsidRPr="00207E33">
        <w:rPr>
          <w:rFonts w:ascii="Times New Roman" w:eastAsia="標楷體" w:hAnsi="Times New Roman" w:cs="Times New Roman"/>
          <w:color w:val="000000" w:themeColor="text1"/>
          <w:sz w:val="32"/>
          <w:szCs w:val="32"/>
        </w:rPr>
        <w:t>如有</w:t>
      </w:r>
      <w:r w:rsidRPr="00207E33">
        <w:rPr>
          <w:rFonts w:ascii="Times New Roman" w:eastAsia="標楷體" w:hAnsi="Times New Roman" w:cs="Times New Roman"/>
          <w:color w:val="000000" w:themeColor="text1"/>
          <w:sz w:val="32"/>
          <w:szCs w:val="32"/>
        </w:rPr>
        <w:t>NGO</w:t>
      </w:r>
      <w:r w:rsidR="008802AE"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其它民間</w:t>
      </w:r>
      <w:r w:rsidR="0002629E" w:rsidRPr="00207E33">
        <w:rPr>
          <w:rFonts w:ascii="Times New Roman" w:eastAsia="標楷體" w:hAnsi="Times New Roman" w:cs="Times New Roman"/>
          <w:color w:val="000000" w:themeColor="text1"/>
          <w:sz w:val="32"/>
          <w:szCs w:val="32"/>
        </w:rPr>
        <w:t>組織</w:t>
      </w:r>
      <w:r w:rsidRPr="00207E33">
        <w:rPr>
          <w:rFonts w:ascii="Times New Roman" w:eastAsia="標楷體" w:hAnsi="Times New Roman" w:cs="Times New Roman"/>
          <w:color w:val="000000" w:themeColor="text1"/>
          <w:sz w:val="32"/>
          <w:szCs w:val="32"/>
        </w:rPr>
        <w:t>支</w:t>
      </w:r>
      <w:r w:rsidR="0002629E" w:rsidRPr="00207E33">
        <w:rPr>
          <w:rFonts w:ascii="Times New Roman" w:eastAsia="標楷體" w:hAnsi="Times New Roman" w:cs="Times New Roman"/>
          <w:color w:val="000000" w:themeColor="text1"/>
          <w:sz w:val="32"/>
          <w:szCs w:val="32"/>
        </w:rPr>
        <w:t>援</w:t>
      </w:r>
      <w:r w:rsidRPr="00207E33">
        <w:rPr>
          <w:rFonts w:ascii="Times New Roman" w:eastAsia="標楷體" w:hAnsi="Times New Roman" w:cs="Times New Roman"/>
          <w:color w:val="000000" w:themeColor="text1"/>
          <w:sz w:val="32"/>
          <w:szCs w:val="32"/>
        </w:rPr>
        <w:t>，將</w:t>
      </w:r>
      <w:r w:rsidR="0002629E" w:rsidRPr="00207E33">
        <w:rPr>
          <w:rFonts w:ascii="Times New Roman" w:eastAsia="標楷體" w:hAnsi="Times New Roman" w:cs="Times New Roman"/>
          <w:color w:val="000000" w:themeColor="text1"/>
          <w:sz w:val="32"/>
          <w:szCs w:val="32"/>
        </w:rPr>
        <w:t>可</w:t>
      </w:r>
      <w:r w:rsidRPr="00207E33">
        <w:rPr>
          <w:rFonts w:ascii="Times New Roman" w:eastAsia="標楷體" w:hAnsi="Times New Roman" w:cs="Times New Roman"/>
          <w:color w:val="000000" w:themeColor="text1"/>
          <w:sz w:val="32"/>
          <w:szCs w:val="32"/>
        </w:rPr>
        <w:t>提升救災效率。日本根據過去災難統計，推估出一套災害防救法則，</w:t>
      </w:r>
      <w:r w:rsidR="0002629E" w:rsidRPr="00207E33">
        <w:rPr>
          <w:rFonts w:ascii="Times New Roman" w:eastAsia="標楷體" w:hAnsi="Times New Roman" w:cs="Times New Roman"/>
          <w:color w:val="000000" w:themeColor="text1"/>
          <w:sz w:val="32"/>
          <w:szCs w:val="32"/>
        </w:rPr>
        <w:t>即</w:t>
      </w:r>
      <w:r w:rsidRPr="00207E33">
        <w:rPr>
          <w:rFonts w:ascii="Times New Roman" w:eastAsia="標楷體" w:hAnsi="Times New Roman" w:cs="Times New Roman"/>
          <w:color w:val="000000" w:themeColor="text1"/>
          <w:sz w:val="32"/>
          <w:szCs w:val="32"/>
        </w:rPr>
        <w:t>自助互助公助的比例，分別是</w:t>
      </w:r>
      <w:r w:rsidRPr="00207E33">
        <w:rPr>
          <w:rFonts w:ascii="Times New Roman" w:eastAsia="標楷體" w:hAnsi="Times New Roman" w:cs="Times New Roman"/>
          <w:color w:val="000000" w:themeColor="text1"/>
          <w:sz w:val="32"/>
          <w:szCs w:val="32"/>
        </w:rPr>
        <w:t>7</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2</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1</w:t>
      </w:r>
      <w:r w:rsidR="0002629E" w:rsidRPr="00207E33">
        <w:rPr>
          <w:rFonts w:ascii="Times New Roman" w:eastAsia="標楷體" w:hAnsi="Times New Roman" w:cs="Times New Roman"/>
          <w:color w:val="000000" w:themeColor="text1"/>
          <w:sz w:val="32"/>
          <w:szCs w:val="32"/>
        </w:rPr>
        <w:t>。因此，民間組織在災防體系中扮演舉足輕重的角色，</w:t>
      </w:r>
      <w:r w:rsidR="002610F9" w:rsidRPr="00207E33">
        <w:rPr>
          <w:rFonts w:ascii="Times New Roman" w:eastAsia="標楷體" w:hAnsi="Times New Roman" w:cs="Times New Roman"/>
          <w:color w:val="000000" w:themeColor="text1"/>
          <w:sz w:val="32"/>
          <w:szCs w:val="32"/>
        </w:rPr>
        <w:t>故地方政府</w:t>
      </w:r>
      <w:r w:rsidR="0002629E" w:rsidRPr="00207E33">
        <w:rPr>
          <w:rFonts w:ascii="Times New Roman" w:eastAsia="標楷體" w:hAnsi="Times New Roman" w:cs="Times New Roman"/>
          <w:color w:val="000000" w:themeColor="text1"/>
          <w:sz w:val="32"/>
          <w:szCs w:val="32"/>
        </w:rPr>
        <w:t>應</w:t>
      </w:r>
      <w:r w:rsidRPr="00207E33">
        <w:rPr>
          <w:rFonts w:ascii="Times New Roman" w:eastAsia="標楷體" w:hAnsi="Times New Roman" w:cs="Times New Roman"/>
          <w:color w:val="000000" w:themeColor="text1"/>
          <w:sz w:val="32"/>
          <w:szCs w:val="32"/>
        </w:rPr>
        <w:t>有效結合</w:t>
      </w:r>
      <w:r w:rsidR="002610F9" w:rsidRPr="00207E33">
        <w:rPr>
          <w:rFonts w:ascii="Times New Roman" w:eastAsia="標楷體" w:hAnsi="Times New Roman" w:cs="Times New Roman"/>
          <w:color w:val="000000" w:themeColor="text1"/>
          <w:sz w:val="32"/>
          <w:szCs w:val="32"/>
        </w:rPr>
        <w:t>社區、</w:t>
      </w:r>
      <w:r w:rsidRPr="00207E33">
        <w:rPr>
          <w:rFonts w:ascii="Times New Roman" w:eastAsia="標楷體" w:hAnsi="Times New Roman" w:cs="Times New Roman"/>
          <w:color w:val="000000" w:themeColor="text1"/>
          <w:sz w:val="32"/>
          <w:szCs w:val="32"/>
        </w:rPr>
        <w:t>NGO</w:t>
      </w:r>
      <w:r w:rsidRPr="00207E33">
        <w:rPr>
          <w:rFonts w:ascii="Times New Roman" w:eastAsia="標楷體" w:hAnsi="Times New Roman" w:cs="Times New Roman"/>
          <w:color w:val="000000" w:themeColor="text1"/>
          <w:sz w:val="32"/>
          <w:szCs w:val="32"/>
        </w:rPr>
        <w:t>及學術機構</w:t>
      </w:r>
      <w:r w:rsidR="0002629E" w:rsidRPr="00207E33">
        <w:rPr>
          <w:rFonts w:ascii="Times New Roman" w:eastAsia="標楷體" w:hAnsi="Times New Roman" w:cs="Times New Roman"/>
          <w:color w:val="000000" w:themeColor="text1"/>
          <w:sz w:val="32"/>
          <w:szCs w:val="32"/>
        </w:rPr>
        <w:t>等</w:t>
      </w:r>
      <w:r w:rsidRPr="00207E33">
        <w:rPr>
          <w:rFonts w:ascii="Times New Roman" w:eastAsia="標楷體" w:hAnsi="Times New Roman" w:cs="Times New Roman"/>
          <w:color w:val="000000" w:themeColor="text1"/>
          <w:sz w:val="32"/>
          <w:szCs w:val="32"/>
        </w:rPr>
        <w:t>在地能量形成災防網絡，</w:t>
      </w:r>
      <w:r w:rsidR="00F96492" w:rsidRPr="00207E33">
        <w:rPr>
          <w:rFonts w:ascii="Times New Roman" w:eastAsia="標楷體" w:hAnsi="Times New Roman" w:cs="Times New Roman"/>
          <w:color w:val="000000" w:themeColor="text1"/>
          <w:sz w:val="32"/>
          <w:szCs w:val="32"/>
        </w:rPr>
        <w:t>建立管理準則</w:t>
      </w:r>
      <w:r w:rsidR="00A556F7" w:rsidRPr="00207E33">
        <w:rPr>
          <w:rFonts w:ascii="Times New Roman" w:eastAsia="標楷體" w:hAnsi="Times New Roman" w:cs="Times New Roman"/>
          <w:color w:val="000000" w:themeColor="text1"/>
          <w:sz w:val="32"/>
          <w:szCs w:val="32"/>
        </w:rPr>
        <w:t>及協調聯繫機制，</w:t>
      </w:r>
      <w:r w:rsidRPr="00207E33">
        <w:rPr>
          <w:rFonts w:ascii="Times New Roman" w:eastAsia="標楷體" w:hAnsi="Times New Roman" w:cs="Times New Roman"/>
          <w:color w:val="000000" w:themeColor="text1"/>
          <w:sz w:val="32"/>
          <w:szCs w:val="32"/>
        </w:rPr>
        <w:t>並</w:t>
      </w:r>
      <w:r w:rsidR="002610F9" w:rsidRPr="00207E33">
        <w:rPr>
          <w:rFonts w:ascii="Times New Roman" w:eastAsia="標楷體" w:hAnsi="Times New Roman" w:cs="Times New Roman"/>
          <w:color w:val="000000" w:themeColor="text1"/>
          <w:sz w:val="32"/>
          <w:szCs w:val="32"/>
        </w:rPr>
        <w:t>依</w:t>
      </w:r>
      <w:r w:rsidRPr="00207E33">
        <w:rPr>
          <w:rFonts w:ascii="Times New Roman" w:eastAsia="標楷體" w:hAnsi="Times New Roman" w:cs="Times New Roman"/>
          <w:color w:val="000000" w:themeColor="text1"/>
          <w:sz w:val="32"/>
          <w:szCs w:val="32"/>
        </w:rPr>
        <w:t>地區特性</w:t>
      </w:r>
      <w:r w:rsidR="002610F9" w:rsidRPr="00207E33">
        <w:rPr>
          <w:rFonts w:ascii="Times New Roman" w:eastAsia="標楷體" w:hAnsi="Times New Roman" w:cs="Times New Roman"/>
          <w:color w:val="000000" w:themeColor="text1"/>
          <w:sz w:val="32"/>
          <w:szCs w:val="32"/>
        </w:rPr>
        <w:t>研定</w:t>
      </w:r>
      <w:r w:rsidRPr="00207E33">
        <w:rPr>
          <w:rFonts w:ascii="Times New Roman" w:eastAsia="標楷體" w:hAnsi="Times New Roman" w:cs="Times New Roman"/>
          <w:color w:val="000000" w:themeColor="text1"/>
          <w:sz w:val="32"/>
          <w:szCs w:val="32"/>
        </w:rPr>
        <w:t>災害防救自治條例，</w:t>
      </w:r>
      <w:r w:rsidR="002610F9" w:rsidRPr="00207E33">
        <w:rPr>
          <w:rFonts w:ascii="Times New Roman" w:eastAsia="標楷體" w:hAnsi="Times New Roman" w:cs="Times New Roman"/>
          <w:color w:val="000000" w:themeColor="text1"/>
          <w:sz w:val="32"/>
          <w:szCs w:val="32"/>
        </w:rPr>
        <w:t>以有效縮短災害應變與復原之時間</w:t>
      </w:r>
      <w:r w:rsidRPr="00207E33">
        <w:rPr>
          <w:rFonts w:ascii="Times New Roman" w:eastAsia="標楷體" w:hAnsi="Times New Roman" w:cs="Times New Roman"/>
          <w:color w:val="000000" w:themeColor="text1"/>
          <w:sz w:val="32"/>
          <w:szCs w:val="32"/>
        </w:rPr>
        <w:t>。</w:t>
      </w:r>
    </w:p>
    <w:p w:rsidR="00C03C58" w:rsidRPr="00207E33" w:rsidRDefault="00C03C58"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p>
    <w:p w:rsidR="00031066" w:rsidRPr="00207E33" w:rsidRDefault="00830C3D" w:rsidP="00A4589D">
      <w:pPr>
        <w:overflowPunct w:val="0"/>
        <w:spacing w:beforeLines="100" w:before="360" w:line="500" w:lineRule="exact"/>
        <w:ind w:left="1837" w:rightChars="490" w:right="1176" w:hangingChars="574" w:hanging="1837"/>
        <w:jc w:val="both"/>
        <w:outlineLvl w:val="3"/>
        <w:rPr>
          <w:rFonts w:ascii="Times New Roman" w:eastAsia="標楷體" w:hAnsi="Times New Roman" w:cs="Times New Roman"/>
          <w:color w:val="000000" w:themeColor="text1"/>
          <w:sz w:val="32"/>
          <w:szCs w:val="32"/>
        </w:rPr>
      </w:pPr>
      <w:bookmarkStart w:id="153" w:name="_Toc533665255"/>
      <w:r w:rsidRPr="00207E33">
        <w:rPr>
          <w:rFonts w:ascii="Times New Roman" w:eastAsia="標楷體" w:hAnsi="Times New Roman" w:cs="Times New Roman"/>
          <w:color w:val="000000" w:themeColor="text1"/>
          <w:sz w:val="32"/>
          <w:szCs w:val="32"/>
        </w:rPr>
        <w:lastRenderedPageBreak/>
        <w:t>策略目標</w:t>
      </w:r>
      <w:r w:rsidR="00C22EF6" w:rsidRPr="00207E33">
        <w:rPr>
          <w:rFonts w:ascii="Times New Roman" w:eastAsia="標楷體" w:hAnsi="Times New Roman" w:cs="Times New Roman"/>
          <w:color w:val="000000" w:themeColor="text1"/>
          <w:sz w:val="32"/>
          <w:szCs w:val="32"/>
        </w:rPr>
        <w:t>五</w:t>
      </w:r>
      <w:r w:rsidRPr="00207E33">
        <w:rPr>
          <w:rFonts w:ascii="Times New Roman" w:eastAsia="標楷體" w:hAnsi="Times New Roman" w:cs="Times New Roman"/>
          <w:color w:val="000000" w:themeColor="text1"/>
          <w:sz w:val="32"/>
          <w:szCs w:val="32"/>
        </w:rPr>
        <w:t>：</w:t>
      </w:r>
      <w:r w:rsidR="00031066" w:rsidRPr="00207E33">
        <w:rPr>
          <w:rFonts w:ascii="Times New Roman" w:eastAsia="標楷體" w:hAnsi="Times New Roman" w:cs="Times New Roman"/>
          <w:color w:val="000000" w:themeColor="text1"/>
          <w:sz w:val="32"/>
          <w:szCs w:val="32"/>
          <w:u w:val="single"/>
        </w:rPr>
        <w:t>強化企業災害風險管理觀念，鼓勵企業參與災</w:t>
      </w:r>
      <w:r w:rsidR="00D20085" w:rsidRPr="00207E33">
        <w:rPr>
          <w:rFonts w:ascii="Times New Roman" w:eastAsia="標楷體" w:hAnsi="Times New Roman" w:cs="Times New Roman"/>
          <w:color w:val="000000" w:themeColor="text1"/>
          <w:sz w:val="32"/>
          <w:szCs w:val="32"/>
          <w:u w:val="single"/>
        </w:rPr>
        <w:t>害防救</w:t>
      </w:r>
      <w:r w:rsidR="00031066" w:rsidRPr="00207E33">
        <w:rPr>
          <w:rFonts w:ascii="Times New Roman" w:eastAsia="標楷體" w:hAnsi="Times New Roman" w:cs="Times New Roman"/>
          <w:color w:val="000000" w:themeColor="text1"/>
          <w:sz w:val="32"/>
          <w:szCs w:val="32"/>
          <w:u w:val="single"/>
        </w:rPr>
        <w:t>工作，連結政府</w:t>
      </w:r>
      <w:r w:rsidR="008802AE" w:rsidRPr="00207E33">
        <w:rPr>
          <w:rFonts w:ascii="Times New Roman" w:eastAsia="標楷體" w:hAnsi="Times New Roman" w:cs="Times New Roman"/>
          <w:color w:val="000000" w:themeColor="text1"/>
          <w:sz w:val="32"/>
          <w:szCs w:val="32"/>
          <w:u w:val="single"/>
        </w:rPr>
        <w:t>及</w:t>
      </w:r>
      <w:r w:rsidR="00031066" w:rsidRPr="00207E33">
        <w:rPr>
          <w:rFonts w:ascii="Times New Roman" w:eastAsia="標楷體" w:hAnsi="Times New Roman" w:cs="Times New Roman"/>
          <w:color w:val="000000" w:themeColor="text1"/>
          <w:sz w:val="32"/>
          <w:szCs w:val="32"/>
          <w:u w:val="single"/>
        </w:rPr>
        <w:t>企業之合作機制。</w:t>
      </w:r>
      <w:bookmarkEnd w:id="153"/>
    </w:p>
    <w:p w:rsidR="00031066" w:rsidRPr="00207E33" w:rsidRDefault="00031066" w:rsidP="00871A81">
      <w:pPr>
        <w:pStyle w:val="a7"/>
        <w:overflowPunct w:val="0"/>
        <w:spacing w:line="500" w:lineRule="exact"/>
        <w:ind w:leftChars="2" w:left="850" w:rightChars="490" w:right="1176" w:hangingChars="264" w:hanging="84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說明</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企業為國家發展提供動能及生產力，若企業</w:t>
      </w:r>
      <w:r w:rsidR="00833E8E" w:rsidRPr="00207E33">
        <w:rPr>
          <w:rFonts w:ascii="Times New Roman" w:eastAsia="標楷體" w:hAnsi="Times New Roman" w:cs="Times New Roman"/>
          <w:color w:val="000000" w:themeColor="text1"/>
          <w:sz w:val="32"/>
          <w:szCs w:val="32"/>
        </w:rPr>
        <w:t>遭</w:t>
      </w:r>
      <w:r w:rsidRPr="00207E33">
        <w:rPr>
          <w:rFonts w:ascii="Times New Roman" w:eastAsia="標楷體" w:hAnsi="Times New Roman" w:cs="Times New Roman"/>
          <w:color w:val="000000" w:themeColor="text1"/>
          <w:sz w:val="32"/>
          <w:szCs w:val="32"/>
        </w:rPr>
        <w:t>受災害影響致使無法運作，將對政府及民眾帶來</w:t>
      </w:r>
      <w:r w:rsidR="00FA1882" w:rsidRPr="00207E33">
        <w:rPr>
          <w:rFonts w:ascii="Times New Roman" w:eastAsia="標楷體" w:hAnsi="Times New Roman" w:cs="Times New Roman"/>
          <w:color w:val="000000" w:themeColor="text1"/>
          <w:sz w:val="32"/>
          <w:szCs w:val="32"/>
        </w:rPr>
        <w:t>巨大</w:t>
      </w:r>
      <w:r w:rsidRPr="00207E33">
        <w:rPr>
          <w:rFonts w:ascii="Times New Roman" w:eastAsia="標楷體" w:hAnsi="Times New Roman" w:cs="Times New Roman"/>
          <w:color w:val="000000" w:themeColor="text1"/>
          <w:sz w:val="32"/>
          <w:szCs w:val="32"/>
        </w:rPr>
        <w:t>損失。因此</w:t>
      </w:r>
      <w:r w:rsidR="00FA1882" w:rsidRPr="00207E33">
        <w:rPr>
          <w:rFonts w:ascii="Times New Roman" w:eastAsia="標楷體" w:hAnsi="Times New Roman" w:cs="Times New Roman"/>
          <w:color w:val="000000" w:themeColor="text1"/>
          <w:sz w:val="32"/>
          <w:szCs w:val="32"/>
        </w:rPr>
        <w:t>，如何強化</w:t>
      </w:r>
      <w:r w:rsidR="00F11001" w:rsidRPr="00207E33">
        <w:rPr>
          <w:rFonts w:ascii="Times New Roman" w:eastAsia="標楷體" w:hAnsi="Times New Roman" w:cs="Times New Roman"/>
          <w:color w:val="000000" w:themeColor="text1"/>
          <w:sz w:val="32"/>
          <w:szCs w:val="32"/>
        </w:rPr>
        <w:t>企業</w:t>
      </w:r>
      <w:r w:rsidR="00FA1882" w:rsidRPr="00207E33">
        <w:rPr>
          <w:rFonts w:ascii="Times New Roman" w:eastAsia="標楷體" w:hAnsi="Times New Roman" w:cs="Times New Roman"/>
          <w:color w:val="000000" w:themeColor="text1"/>
          <w:sz w:val="32"/>
          <w:szCs w:val="32"/>
        </w:rPr>
        <w:t>風險</w:t>
      </w:r>
      <w:r w:rsidR="00A556F7" w:rsidRPr="00207E33">
        <w:rPr>
          <w:rFonts w:ascii="Times New Roman" w:eastAsia="標楷體" w:hAnsi="Times New Roman" w:cs="Times New Roman"/>
          <w:color w:val="000000" w:themeColor="text1"/>
          <w:sz w:val="32"/>
          <w:szCs w:val="32"/>
        </w:rPr>
        <w:t>分擔、</w:t>
      </w:r>
      <w:r w:rsidR="00FA1882" w:rsidRPr="00207E33">
        <w:rPr>
          <w:rFonts w:ascii="Times New Roman" w:eastAsia="標楷體" w:hAnsi="Times New Roman" w:cs="Times New Roman"/>
          <w:color w:val="000000" w:themeColor="text1"/>
          <w:sz w:val="32"/>
          <w:szCs w:val="32"/>
        </w:rPr>
        <w:t>管理</w:t>
      </w:r>
      <w:r w:rsidR="00A556F7" w:rsidRPr="00207E33">
        <w:rPr>
          <w:rFonts w:ascii="Times New Roman" w:eastAsia="標楷體" w:hAnsi="Times New Roman" w:cs="Times New Roman"/>
          <w:color w:val="000000" w:themeColor="text1"/>
          <w:sz w:val="32"/>
          <w:szCs w:val="32"/>
        </w:rPr>
        <w:t>及自主防災</w:t>
      </w:r>
      <w:r w:rsidR="00833E8E" w:rsidRPr="00207E33">
        <w:rPr>
          <w:rFonts w:ascii="Times New Roman" w:eastAsia="標楷體" w:hAnsi="Times New Roman" w:cs="Times New Roman"/>
          <w:color w:val="000000" w:themeColor="text1"/>
          <w:sz w:val="32"/>
          <w:szCs w:val="32"/>
        </w:rPr>
        <w:t>意識</w:t>
      </w:r>
      <w:r w:rsidR="00FA1882" w:rsidRPr="00207E33">
        <w:rPr>
          <w:rFonts w:ascii="Times New Roman" w:eastAsia="標楷體" w:hAnsi="Times New Roman" w:cs="Times New Roman"/>
          <w:color w:val="000000" w:themeColor="text1"/>
          <w:sz w:val="32"/>
          <w:szCs w:val="32"/>
        </w:rPr>
        <w:t>，提升企業</w:t>
      </w:r>
      <w:r w:rsidR="00F11001" w:rsidRPr="00207E33">
        <w:rPr>
          <w:rFonts w:ascii="Times New Roman" w:eastAsia="標楷體" w:hAnsi="Times New Roman" w:cs="Times New Roman"/>
          <w:color w:val="000000" w:themeColor="text1"/>
          <w:sz w:val="32"/>
          <w:szCs w:val="32"/>
        </w:rPr>
        <w:t>災害韌性</w:t>
      </w:r>
      <w:r w:rsidR="00FA1882" w:rsidRPr="00207E33">
        <w:rPr>
          <w:rFonts w:ascii="Times New Roman" w:eastAsia="標楷體" w:hAnsi="Times New Roman" w:cs="Times New Roman"/>
          <w:color w:val="000000" w:themeColor="text1"/>
          <w:sz w:val="32"/>
          <w:szCs w:val="32"/>
        </w:rPr>
        <w:t>及災後持續運作能力，為</w:t>
      </w:r>
      <w:r w:rsidRPr="00207E33">
        <w:rPr>
          <w:rFonts w:ascii="Times New Roman" w:eastAsia="標楷體" w:hAnsi="Times New Roman" w:cs="Times New Roman"/>
          <w:color w:val="000000" w:themeColor="text1"/>
          <w:sz w:val="32"/>
          <w:szCs w:val="32"/>
        </w:rPr>
        <w:t>政府</w:t>
      </w:r>
      <w:r w:rsidR="00FA1882" w:rsidRPr="00207E33">
        <w:rPr>
          <w:rFonts w:ascii="Times New Roman" w:eastAsia="標楷體" w:hAnsi="Times New Roman" w:cs="Times New Roman"/>
          <w:color w:val="000000" w:themeColor="text1"/>
          <w:sz w:val="32"/>
          <w:szCs w:val="32"/>
        </w:rPr>
        <w:t>災害防救重要課題之一。另災害防救工作事涉各級政府及社區民眾，民間企業亦為關鍵角色，各級政府</w:t>
      </w:r>
      <w:r w:rsidRPr="00207E33">
        <w:rPr>
          <w:rFonts w:ascii="Times New Roman" w:eastAsia="標楷體" w:hAnsi="Times New Roman" w:cs="Times New Roman"/>
          <w:color w:val="000000" w:themeColor="text1"/>
          <w:sz w:val="32"/>
          <w:szCs w:val="32"/>
        </w:rPr>
        <w:t>可針對高災害潛勢</w:t>
      </w:r>
      <w:r w:rsidR="00FA1882" w:rsidRPr="00207E33">
        <w:rPr>
          <w:rFonts w:ascii="Times New Roman" w:eastAsia="標楷體" w:hAnsi="Times New Roman" w:cs="Times New Roman"/>
          <w:color w:val="000000" w:themeColor="text1"/>
          <w:sz w:val="32"/>
          <w:szCs w:val="32"/>
        </w:rPr>
        <w:t>地區</w:t>
      </w:r>
      <w:r w:rsidRPr="00207E33">
        <w:rPr>
          <w:rFonts w:ascii="Times New Roman" w:eastAsia="標楷體" w:hAnsi="Times New Roman" w:cs="Times New Roman"/>
          <w:color w:val="000000" w:themeColor="text1"/>
          <w:sz w:val="32"/>
          <w:szCs w:val="32"/>
        </w:rPr>
        <w:t>之企業提供誘因鼓勵企業參與</w:t>
      </w:r>
      <w:r w:rsidR="00833E8E" w:rsidRPr="00207E33">
        <w:rPr>
          <w:rFonts w:ascii="Times New Roman" w:eastAsia="標楷體" w:hAnsi="Times New Roman" w:cs="Times New Roman"/>
          <w:color w:val="000000" w:themeColor="text1"/>
          <w:sz w:val="32"/>
          <w:szCs w:val="32"/>
        </w:rPr>
        <w:t>各項災害防救事項</w:t>
      </w:r>
      <w:r w:rsidRPr="00207E33">
        <w:rPr>
          <w:rFonts w:ascii="Times New Roman" w:eastAsia="標楷體" w:hAnsi="Times New Roman" w:cs="Times New Roman"/>
          <w:color w:val="000000" w:themeColor="text1"/>
          <w:sz w:val="32"/>
          <w:szCs w:val="32"/>
        </w:rPr>
        <w:t>，配合地區災害防救計畫納入地方政府防災體系運作，期能於整體防災體系中能發揮</w:t>
      </w:r>
      <w:r w:rsidR="00833E8E" w:rsidRPr="00207E33">
        <w:rPr>
          <w:rFonts w:ascii="Times New Roman" w:eastAsia="標楷體" w:hAnsi="Times New Roman" w:cs="Times New Roman"/>
          <w:color w:val="000000" w:themeColor="text1"/>
          <w:sz w:val="32"/>
          <w:szCs w:val="32"/>
        </w:rPr>
        <w:t>效能，並</w:t>
      </w:r>
      <w:r w:rsidRPr="00207E33">
        <w:rPr>
          <w:rFonts w:ascii="Times New Roman" w:eastAsia="標楷體" w:hAnsi="Times New Roman" w:cs="Times New Roman"/>
          <w:color w:val="000000" w:themeColor="text1"/>
          <w:sz w:val="32"/>
          <w:szCs w:val="32"/>
        </w:rPr>
        <w:t>引導企業</w:t>
      </w:r>
      <w:r w:rsidR="00833E8E" w:rsidRPr="00207E33">
        <w:rPr>
          <w:rFonts w:ascii="Times New Roman" w:eastAsia="標楷體" w:hAnsi="Times New Roman" w:cs="Times New Roman"/>
          <w:color w:val="000000" w:themeColor="text1"/>
          <w:sz w:val="32"/>
          <w:szCs w:val="32"/>
        </w:rPr>
        <w:t>發揮社會責任，</w:t>
      </w:r>
      <w:r w:rsidRPr="00207E33">
        <w:rPr>
          <w:rFonts w:ascii="Times New Roman" w:eastAsia="標楷體" w:hAnsi="Times New Roman" w:cs="Times New Roman"/>
          <w:color w:val="000000" w:themeColor="text1"/>
          <w:sz w:val="32"/>
          <w:szCs w:val="32"/>
        </w:rPr>
        <w:t>建立適當合作平台，鼓勵有能力之企業協助政府投入各項災害之減災、整備及復原重建工作。</w:t>
      </w:r>
    </w:p>
    <w:p w:rsidR="0013280E" w:rsidRPr="00207E33" w:rsidRDefault="00031066" w:rsidP="0007602E">
      <w:pPr>
        <w:pStyle w:val="2"/>
        <w:overflowPunct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b w:val="0"/>
          <w:color w:val="000000" w:themeColor="text1"/>
          <w:sz w:val="32"/>
          <w:szCs w:val="32"/>
        </w:rPr>
        <w:br w:type="page"/>
      </w:r>
      <w:bookmarkStart w:id="154" w:name="_Toc365453673"/>
      <w:bookmarkStart w:id="155" w:name="_Toc524599577"/>
      <w:bookmarkStart w:id="156" w:name="_Toc533665256"/>
      <w:r w:rsidR="0013280E" w:rsidRPr="00207E33">
        <w:rPr>
          <w:rFonts w:ascii="Times New Roman" w:eastAsia="標楷體" w:hAnsi="Times New Roman" w:cs="Times New Roman"/>
          <w:color w:val="000000" w:themeColor="text1"/>
          <w:sz w:val="36"/>
          <w:szCs w:val="32"/>
        </w:rPr>
        <w:lastRenderedPageBreak/>
        <w:t>第二編　災害防救基本對策</w:t>
      </w:r>
      <w:bookmarkEnd w:id="154"/>
      <w:bookmarkEnd w:id="155"/>
      <w:bookmarkEnd w:id="156"/>
    </w:p>
    <w:p w:rsidR="00736141" w:rsidRPr="00207E33" w:rsidRDefault="0013280E" w:rsidP="0007602E">
      <w:pPr>
        <w:widowControl/>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根據</w:t>
      </w:r>
      <w:r w:rsidR="00587AAE" w:rsidRPr="00207E33">
        <w:rPr>
          <w:rFonts w:ascii="Times New Roman" w:eastAsia="標楷體" w:hAnsi="Times New Roman" w:cs="Times New Roman"/>
          <w:color w:val="000000" w:themeColor="text1"/>
          <w:sz w:val="32"/>
          <w:szCs w:val="32"/>
        </w:rPr>
        <w:t>民國</w:t>
      </w:r>
      <w:r w:rsidRPr="00207E33">
        <w:rPr>
          <w:rFonts w:ascii="Times New Roman" w:eastAsia="標楷體" w:hAnsi="Times New Roman" w:cs="Times New Roman"/>
          <w:color w:val="000000" w:themeColor="text1"/>
          <w:sz w:val="32"/>
          <w:szCs w:val="32"/>
        </w:rPr>
        <w:t>89</w:t>
      </w:r>
      <w:r w:rsidRPr="00207E33">
        <w:rPr>
          <w:rFonts w:ascii="Times New Roman" w:eastAsia="標楷體" w:hAnsi="Times New Roman" w:cs="Times New Roman"/>
          <w:color w:val="000000" w:themeColor="text1"/>
          <w:sz w:val="32"/>
          <w:szCs w:val="32"/>
        </w:rPr>
        <w:t>年訂定之災害防救法第</w:t>
      </w:r>
      <w:r w:rsidRPr="00207E33">
        <w:rPr>
          <w:rFonts w:ascii="Times New Roman" w:eastAsia="標楷體" w:hAnsi="Times New Roman" w:cs="Times New Roman"/>
          <w:color w:val="000000" w:themeColor="text1"/>
          <w:sz w:val="32"/>
          <w:szCs w:val="32"/>
        </w:rPr>
        <w:t>3</w:t>
      </w:r>
      <w:r w:rsidRPr="00207E33">
        <w:rPr>
          <w:rFonts w:ascii="Times New Roman" w:eastAsia="標楷體" w:hAnsi="Times New Roman" w:cs="Times New Roman"/>
          <w:color w:val="000000" w:themeColor="text1"/>
          <w:sz w:val="32"/>
          <w:szCs w:val="32"/>
        </w:rPr>
        <w:t>條規定，我國災害主要類型可概分為風災等</w:t>
      </w:r>
      <w:r w:rsidR="00C46436" w:rsidRPr="00207E33">
        <w:rPr>
          <w:rFonts w:ascii="Times New Roman" w:eastAsia="標楷體" w:hAnsi="Times New Roman" w:cs="Times New Roman"/>
          <w:color w:val="000000" w:themeColor="text1"/>
          <w:sz w:val="32"/>
          <w:szCs w:val="32"/>
        </w:rPr>
        <w:t>16</w:t>
      </w:r>
      <w:r w:rsidRPr="00207E33">
        <w:rPr>
          <w:rFonts w:ascii="Times New Roman" w:eastAsia="標楷體" w:hAnsi="Times New Roman" w:cs="Times New Roman"/>
          <w:color w:val="000000" w:themeColor="text1"/>
          <w:sz w:val="32"/>
          <w:szCs w:val="32"/>
        </w:rPr>
        <w:t>種，分別由內政部、經濟部、交通部、行政院農業委員會</w:t>
      </w:r>
      <w:r w:rsidR="002F4C5B"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行政院環境保護署等部會為中央災害防救業務主管機關（以下稱業務主管機關），負責統籌推動相關業務。</w:t>
      </w:r>
      <w:r w:rsidR="00587AAE" w:rsidRPr="00207E33">
        <w:rPr>
          <w:rFonts w:ascii="Times New Roman" w:eastAsia="標楷體" w:hAnsi="Times New Roman" w:cs="Times New Roman"/>
          <w:color w:val="000000" w:themeColor="text1"/>
          <w:sz w:val="32"/>
          <w:szCs w:val="32"/>
        </w:rPr>
        <w:t>民國</w:t>
      </w:r>
      <w:r w:rsidRPr="00207E33">
        <w:rPr>
          <w:rFonts w:ascii="Times New Roman" w:eastAsia="標楷體" w:hAnsi="Times New Roman" w:cs="Times New Roman"/>
          <w:color w:val="000000" w:themeColor="text1"/>
          <w:sz w:val="32"/>
          <w:szCs w:val="32"/>
        </w:rPr>
        <w:t>92</w:t>
      </w:r>
      <w:r w:rsidRPr="00207E33">
        <w:rPr>
          <w:rFonts w:ascii="Times New Roman" w:eastAsia="標楷體" w:hAnsi="Times New Roman" w:cs="Times New Roman"/>
          <w:color w:val="000000" w:themeColor="text1"/>
          <w:sz w:val="32"/>
          <w:szCs w:val="32"/>
        </w:rPr>
        <w:t>年</w:t>
      </w:r>
      <w:r w:rsidRPr="00207E33">
        <w:rPr>
          <w:rFonts w:ascii="Times New Roman" w:eastAsia="標楷體" w:hAnsi="Times New Roman" w:cs="Times New Roman"/>
          <w:color w:val="000000" w:themeColor="text1"/>
          <w:sz w:val="32"/>
          <w:szCs w:val="32"/>
        </w:rPr>
        <w:t>5</w:t>
      </w:r>
      <w:r w:rsidRPr="00207E33">
        <w:rPr>
          <w:rFonts w:ascii="Times New Roman" w:eastAsia="標楷體" w:hAnsi="Times New Roman" w:cs="Times New Roman"/>
          <w:color w:val="000000" w:themeColor="text1"/>
          <w:sz w:val="32"/>
          <w:szCs w:val="32"/>
        </w:rPr>
        <w:t>月</w:t>
      </w:r>
      <w:r w:rsidRPr="00207E33">
        <w:rPr>
          <w:rFonts w:ascii="Times New Roman" w:eastAsia="標楷體" w:hAnsi="Times New Roman" w:cs="Times New Roman"/>
          <w:color w:val="000000" w:themeColor="text1"/>
          <w:sz w:val="32"/>
          <w:szCs w:val="32"/>
        </w:rPr>
        <w:t>26</w:t>
      </w:r>
      <w:r w:rsidRPr="00207E33">
        <w:rPr>
          <w:rFonts w:ascii="Times New Roman" w:eastAsia="標楷體" w:hAnsi="Times New Roman" w:cs="Times New Roman"/>
          <w:color w:val="000000" w:themeColor="text1"/>
          <w:sz w:val="32"/>
          <w:szCs w:val="32"/>
        </w:rPr>
        <w:t>日</w:t>
      </w:r>
      <w:r w:rsidRPr="00207E33">
        <w:rPr>
          <w:rFonts w:ascii="Times New Roman" w:eastAsia="標楷體" w:hAnsi="Times New Roman" w:cs="Times New Roman"/>
          <w:bCs/>
          <w:color w:val="000000" w:themeColor="text1"/>
          <w:sz w:val="32"/>
          <w:szCs w:val="32"/>
        </w:rPr>
        <w:t>中央災害防救會報第</w:t>
      </w:r>
      <w:r w:rsidRPr="00207E33">
        <w:rPr>
          <w:rFonts w:ascii="Times New Roman" w:eastAsia="標楷體" w:hAnsi="Times New Roman" w:cs="Times New Roman"/>
          <w:bCs/>
          <w:color w:val="000000" w:themeColor="text1"/>
          <w:sz w:val="32"/>
          <w:szCs w:val="32"/>
        </w:rPr>
        <w:t>6</w:t>
      </w:r>
      <w:r w:rsidRPr="00207E33">
        <w:rPr>
          <w:rFonts w:ascii="Times New Roman" w:eastAsia="標楷體" w:hAnsi="Times New Roman" w:cs="Times New Roman"/>
          <w:bCs/>
          <w:color w:val="000000" w:themeColor="text1"/>
          <w:sz w:val="32"/>
          <w:szCs w:val="32"/>
        </w:rPr>
        <w:t>次會議指定</w:t>
      </w:r>
      <w:r w:rsidRPr="00207E33">
        <w:rPr>
          <w:rFonts w:ascii="Times New Roman" w:eastAsia="標楷體" w:hAnsi="Times New Roman" w:cs="Times New Roman"/>
          <w:color w:val="000000" w:themeColor="text1"/>
          <w:sz w:val="32"/>
          <w:szCs w:val="32"/>
        </w:rPr>
        <w:t>衛生福利部為生物病原災害、行政院原子能委員會</w:t>
      </w:r>
      <w:r w:rsidR="005C10D2" w:rsidRPr="00207E33">
        <w:rPr>
          <w:rFonts w:ascii="Times New Roman" w:eastAsia="標楷體" w:hAnsi="Times New Roman" w:cs="Times New Roman"/>
          <w:color w:val="000000" w:themeColor="text1"/>
          <w:sz w:val="32"/>
          <w:szCs w:val="32"/>
        </w:rPr>
        <w:t>為</w:t>
      </w:r>
      <w:r w:rsidRPr="00207E33">
        <w:rPr>
          <w:rFonts w:ascii="Times New Roman" w:eastAsia="標楷體" w:hAnsi="Times New Roman" w:cs="Times New Roman"/>
          <w:color w:val="000000" w:themeColor="text1"/>
          <w:sz w:val="32"/>
          <w:szCs w:val="32"/>
        </w:rPr>
        <w:t>輻射災害業務主管機關；</w:t>
      </w:r>
      <w:r w:rsidR="00587AAE" w:rsidRPr="00207E33">
        <w:rPr>
          <w:rFonts w:ascii="Times New Roman" w:eastAsia="標楷體" w:hAnsi="Times New Roman" w:cs="Times New Roman"/>
          <w:color w:val="000000" w:themeColor="text1"/>
          <w:sz w:val="32"/>
          <w:szCs w:val="32"/>
        </w:rPr>
        <w:t>民國</w:t>
      </w:r>
      <w:r w:rsidRPr="00207E33">
        <w:rPr>
          <w:rFonts w:ascii="Times New Roman" w:eastAsia="標楷體" w:hAnsi="Times New Roman" w:cs="Times New Roman"/>
          <w:color w:val="000000" w:themeColor="text1"/>
          <w:sz w:val="32"/>
          <w:szCs w:val="32"/>
        </w:rPr>
        <w:t>104</w:t>
      </w:r>
      <w:r w:rsidRPr="00207E33">
        <w:rPr>
          <w:rFonts w:ascii="Times New Roman" w:eastAsia="標楷體" w:hAnsi="Times New Roman" w:cs="Times New Roman"/>
          <w:color w:val="000000" w:themeColor="text1"/>
          <w:sz w:val="32"/>
          <w:szCs w:val="32"/>
        </w:rPr>
        <w:t>年</w:t>
      </w:r>
      <w:r w:rsidRPr="00207E33">
        <w:rPr>
          <w:rFonts w:ascii="Times New Roman" w:eastAsia="標楷體" w:hAnsi="Times New Roman" w:cs="Times New Roman"/>
          <w:color w:val="000000" w:themeColor="text1"/>
          <w:sz w:val="32"/>
          <w:szCs w:val="32"/>
        </w:rPr>
        <w:t>5</w:t>
      </w:r>
      <w:r w:rsidRPr="00207E33">
        <w:rPr>
          <w:rFonts w:ascii="Times New Roman" w:eastAsia="標楷體" w:hAnsi="Times New Roman" w:cs="Times New Roman"/>
          <w:color w:val="000000" w:themeColor="text1"/>
          <w:sz w:val="32"/>
          <w:szCs w:val="32"/>
        </w:rPr>
        <w:t>月</w:t>
      </w:r>
      <w:r w:rsidRPr="00207E33">
        <w:rPr>
          <w:rFonts w:ascii="Times New Roman" w:eastAsia="標楷體" w:hAnsi="Times New Roman" w:cs="Times New Roman"/>
          <w:color w:val="000000" w:themeColor="text1"/>
          <w:sz w:val="32"/>
          <w:szCs w:val="32"/>
        </w:rPr>
        <w:t>12</w:t>
      </w:r>
      <w:r w:rsidRPr="00207E33">
        <w:rPr>
          <w:rFonts w:ascii="Times New Roman" w:eastAsia="標楷體" w:hAnsi="Times New Roman" w:cs="Times New Roman"/>
          <w:color w:val="000000" w:themeColor="text1"/>
          <w:sz w:val="32"/>
          <w:szCs w:val="32"/>
        </w:rPr>
        <w:t>日中央災害防救會報第</w:t>
      </w:r>
      <w:r w:rsidRPr="00207E33">
        <w:rPr>
          <w:rFonts w:ascii="Times New Roman" w:eastAsia="標楷體" w:hAnsi="Times New Roman" w:cs="Times New Roman"/>
          <w:color w:val="000000" w:themeColor="text1"/>
          <w:sz w:val="32"/>
          <w:szCs w:val="32"/>
        </w:rPr>
        <w:t>31</w:t>
      </w:r>
      <w:r w:rsidRPr="00207E33">
        <w:rPr>
          <w:rFonts w:ascii="Times New Roman" w:eastAsia="標楷體" w:hAnsi="Times New Roman" w:cs="Times New Roman"/>
          <w:color w:val="000000" w:themeColor="text1"/>
          <w:sz w:val="32"/>
          <w:szCs w:val="32"/>
        </w:rPr>
        <w:t>次會議指定行政院農業委員會為動植物疫災之業務主管機關。</w:t>
      </w:r>
    </w:p>
    <w:p w:rsidR="0013280E" w:rsidRPr="00207E33" w:rsidRDefault="00587AAE" w:rsidP="0007602E">
      <w:pPr>
        <w:widowControl/>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民國</w:t>
      </w:r>
      <w:r w:rsidR="0013280E" w:rsidRPr="00207E33">
        <w:rPr>
          <w:rFonts w:ascii="Times New Roman" w:eastAsia="標楷體" w:hAnsi="Times New Roman" w:cs="Times New Roman"/>
          <w:color w:val="000000" w:themeColor="text1"/>
          <w:sz w:val="32"/>
          <w:szCs w:val="32"/>
        </w:rPr>
        <w:t>105</w:t>
      </w:r>
      <w:r w:rsidR="0013280E" w:rsidRPr="00207E33">
        <w:rPr>
          <w:rFonts w:ascii="Times New Roman" w:eastAsia="標楷體" w:hAnsi="Times New Roman" w:cs="Times New Roman"/>
          <w:color w:val="000000" w:themeColor="text1"/>
          <w:sz w:val="32"/>
          <w:szCs w:val="32"/>
        </w:rPr>
        <w:t>年</w:t>
      </w:r>
      <w:r w:rsidR="00736141" w:rsidRPr="00207E33">
        <w:rPr>
          <w:rFonts w:ascii="Times New Roman" w:eastAsia="標楷體" w:hAnsi="Times New Roman" w:cs="Times New Roman"/>
          <w:color w:val="000000" w:themeColor="text1"/>
          <w:sz w:val="32"/>
          <w:szCs w:val="32"/>
        </w:rPr>
        <w:t>立法院通過</w:t>
      </w:r>
      <w:r w:rsidR="0013280E" w:rsidRPr="00207E33">
        <w:rPr>
          <w:rFonts w:ascii="Times New Roman" w:eastAsia="標楷體" w:hAnsi="Times New Roman" w:cs="Times New Roman"/>
          <w:color w:val="000000" w:themeColor="text1"/>
          <w:sz w:val="32"/>
          <w:szCs w:val="32"/>
        </w:rPr>
        <w:t>修訂災害防救法</w:t>
      </w:r>
      <w:r w:rsidR="00736141" w:rsidRPr="00207E33">
        <w:rPr>
          <w:rFonts w:ascii="Times New Roman" w:eastAsia="標楷體" w:hAnsi="Times New Roman" w:cs="Times New Roman"/>
          <w:color w:val="000000" w:themeColor="text1"/>
          <w:sz w:val="32"/>
          <w:szCs w:val="32"/>
        </w:rPr>
        <w:t>，</w:t>
      </w:r>
      <w:r w:rsidR="0013280E" w:rsidRPr="00207E33">
        <w:rPr>
          <w:rFonts w:ascii="Times New Roman" w:eastAsia="標楷體" w:hAnsi="Times New Roman" w:cs="Times New Roman"/>
          <w:color w:val="000000" w:themeColor="text1"/>
          <w:sz w:val="32"/>
          <w:szCs w:val="32"/>
        </w:rPr>
        <w:t>增加工業管線災害、動植物疫災</w:t>
      </w:r>
      <w:r w:rsidR="00736141" w:rsidRPr="00207E33">
        <w:rPr>
          <w:rFonts w:ascii="Times New Roman" w:eastAsia="標楷體" w:hAnsi="Times New Roman" w:cs="Times New Roman"/>
          <w:color w:val="000000" w:themeColor="text1"/>
          <w:sz w:val="32"/>
          <w:szCs w:val="32"/>
        </w:rPr>
        <w:t>之災害類型，另修改</w:t>
      </w:r>
      <w:r w:rsidR="0013280E" w:rsidRPr="00207E33">
        <w:rPr>
          <w:rFonts w:ascii="Times New Roman" w:eastAsia="標楷體" w:hAnsi="Times New Roman" w:cs="Times New Roman"/>
          <w:color w:val="000000" w:themeColor="text1"/>
          <w:sz w:val="32"/>
          <w:szCs w:val="32"/>
        </w:rPr>
        <w:t>地震災害為地震（含土壤液化）</w:t>
      </w:r>
      <w:r w:rsidR="00736141" w:rsidRPr="00207E33">
        <w:rPr>
          <w:rFonts w:ascii="Times New Roman" w:eastAsia="標楷體" w:hAnsi="Times New Roman" w:cs="Times New Roman"/>
          <w:color w:val="000000" w:themeColor="text1"/>
          <w:sz w:val="32"/>
          <w:szCs w:val="32"/>
        </w:rPr>
        <w:t>類型</w:t>
      </w:r>
      <w:r w:rsidR="0013280E"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民國</w:t>
      </w:r>
      <w:r w:rsidR="0013280E" w:rsidRPr="00207E33">
        <w:rPr>
          <w:rFonts w:ascii="Times New Roman" w:eastAsia="標楷體" w:hAnsi="Times New Roman" w:cs="Times New Roman"/>
          <w:color w:val="000000" w:themeColor="text1"/>
          <w:sz w:val="32"/>
          <w:szCs w:val="32"/>
        </w:rPr>
        <w:t>106</w:t>
      </w:r>
      <w:r w:rsidR="0013280E" w:rsidRPr="00207E33">
        <w:rPr>
          <w:rFonts w:ascii="Times New Roman" w:eastAsia="標楷體" w:hAnsi="Times New Roman" w:cs="Times New Roman"/>
          <w:color w:val="000000" w:themeColor="text1"/>
          <w:sz w:val="32"/>
          <w:szCs w:val="32"/>
        </w:rPr>
        <w:t>年則增加火山災害</w:t>
      </w:r>
      <w:r w:rsidR="00BA7D65" w:rsidRPr="00207E33">
        <w:rPr>
          <w:rFonts w:ascii="Times New Roman" w:eastAsia="標楷體" w:hAnsi="Times New Roman" w:cs="Times New Roman"/>
          <w:color w:val="000000" w:themeColor="text1"/>
          <w:sz w:val="32"/>
          <w:szCs w:val="32"/>
        </w:rPr>
        <w:t>及</w:t>
      </w:r>
      <w:r w:rsidR="0013280E" w:rsidRPr="00207E33">
        <w:rPr>
          <w:rFonts w:ascii="Times New Roman" w:eastAsia="標楷體" w:hAnsi="Times New Roman" w:cs="Times New Roman"/>
          <w:color w:val="000000" w:themeColor="text1"/>
          <w:sz w:val="32"/>
          <w:szCs w:val="32"/>
        </w:rPr>
        <w:t>懸浮微粒物質災害</w:t>
      </w:r>
      <w:r w:rsidR="00736141" w:rsidRPr="00207E33">
        <w:rPr>
          <w:rFonts w:ascii="Times New Roman" w:eastAsia="標楷體" w:hAnsi="Times New Roman" w:cs="Times New Roman"/>
          <w:color w:val="000000" w:themeColor="text1"/>
          <w:sz w:val="32"/>
          <w:szCs w:val="32"/>
        </w:rPr>
        <w:t>類型</w:t>
      </w:r>
      <w:r w:rsidR="0013280E" w:rsidRPr="00207E33">
        <w:rPr>
          <w:rFonts w:ascii="Times New Roman" w:eastAsia="標楷體" w:hAnsi="Times New Roman" w:cs="Times New Roman"/>
          <w:color w:val="000000" w:themeColor="text1"/>
          <w:sz w:val="32"/>
          <w:szCs w:val="32"/>
        </w:rPr>
        <w:t>，業務主管機關分別為內政部及行政院環境保護署，共計</w:t>
      </w:r>
      <w:r w:rsidR="0013280E" w:rsidRPr="00207E33">
        <w:rPr>
          <w:rFonts w:ascii="Times New Roman" w:eastAsia="標楷體" w:hAnsi="Times New Roman" w:cs="Times New Roman"/>
          <w:color w:val="000000" w:themeColor="text1"/>
          <w:sz w:val="32"/>
          <w:szCs w:val="32"/>
        </w:rPr>
        <w:t>22</w:t>
      </w:r>
      <w:r w:rsidR="0013280E" w:rsidRPr="00207E33">
        <w:rPr>
          <w:rFonts w:ascii="Times New Roman" w:eastAsia="標楷體" w:hAnsi="Times New Roman" w:cs="Times New Roman"/>
          <w:color w:val="000000" w:themeColor="text1"/>
          <w:sz w:val="32"/>
          <w:szCs w:val="32"/>
        </w:rPr>
        <w:t>種災害類別。</w:t>
      </w:r>
    </w:p>
    <w:p w:rsidR="0013280E" w:rsidRPr="00207E33" w:rsidRDefault="00167296" w:rsidP="0007602E">
      <w:pPr>
        <w:widowControl/>
        <w:overflowPunct w:val="0"/>
        <w:spacing w:line="500" w:lineRule="exact"/>
        <w:ind w:rightChars="490" w:right="1176" w:firstLineChars="221" w:firstLine="707"/>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由</w:t>
      </w:r>
      <w:r w:rsidR="0013280E" w:rsidRPr="00207E33">
        <w:rPr>
          <w:rFonts w:ascii="Times New Roman" w:eastAsia="標楷體" w:hAnsi="Times New Roman" w:cs="Times New Roman"/>
          <w:color w:val="000000" w:themeColor="text1"/>
          <w:sz w:val="32"/>
          <w:szCs w:val="32"/>
        </w:rPr>
        <w:t>於氣候變遷及災害類型改變</w:t>
      </w:r>
      <w:r w:rsidR="00727B24" w:rsidRPr="00207E33">
        <w:rPr>
          <w:rFonts w:ascii="Times New Roman" w:eastAsia="標楷體" w:hAnsi="Times New Roman" w:cs="Times New Roman"/>
          <w:color w:val="000000" w:themeColor="text1"/>
          <w:sz w:val="32"/>
          <w:szCs w:val="32"/>
        </w:rPr>
        <w:t>等</w:t>
      </w:r>
      <w:r w:rsidR="0013280E" w:rsidRPr="00207E33">
        <w:rPr>
          <w:rFonts w:ascii="Times New Roman" w:eastAsia="標楷體" w:hAnsi="Times New Roman" w:cs="Times New Roman"/>
          <w:color w:val="000000" w:themeColor="text1"/>
          <w:sz w:val="32"/>
          <w:szCs w:val="32"/>
        </w:rPr>
        <w:t>因素，大規模災害發生經常以複合型災害情境出現，難以套用單一災害的解決對策。因應大規模複合型災害的管理需求，需跨領域、跨專業提出更具整體性、綱要性、策略性</w:t>
      </w:r>
      <w:r w:rsidR="00727B24" w:rsidRPr="00207E33">
        <w:rPr>
          <w:rFonts w:ascii="Times New Roman" w:eastAsia="標楷體" w:hAnsi="Times New Roman" w:cs="Times New Roman"/>
          <w:color w:val="000000" w:themeColor="text1"/>
          <w:sz w:val="32"/>
          <w:szCs w:val="32"/>
        </w:rPr>
        <w:t>之施政對策</w:t>
      </w:r>
      <w:r w:rsidR="0013280E" w:rsidRPr="00207E33">
        <w:rPr>
          <w:rFonts w:ascii="Times New Roman" w:eastAsia="標楷體" w:hAnsi="Times New Roman" w:cs="Times New Roman"/>
          <w:color w:val="000000" w:themeColor="text1"/>
          <w:sz w:val="32"/>
          <w:szCs w:val="32"/>
        </w:rPr>
        <w:t>，期能前瞻引導、應用於各種災害類型，而各災害類型之中央災害防救業務主</w:t>
      </w:r>
      <w:r w:rsidR="005C10D2" w:rsidRPr="00207E33">
        <w:rPr>
          <w:rFonts w:ascii="Times New Roman" w:eastAsia="標楷體" w:hAnsi="Times New Roman" w:cs="Times New Roman"/>
          <w:color w:val="000000" w:themeColor="text1"/>
          <w:sz w:val="32"/>
          <w:szCs w:val="32"/>
        </w:rPr>
        <w:t>管</w:t>
      </w:r>
      <w:r w:rsidR="0013280E" w:rsidRPr="00207E33">
        <w:rPr>
          <w:rFonts w:ascii="Times New Roman" w:eastAsia="標楷體" w:hAnsi="Times New Roman" w:cs="Times New Roman"/>
          <w:color w:val="000000" w:themeColor="text1"/>
          <w:sz w:val="32"/>
          <w:szCs w:val="32"/>
        </w:rPr>
        <w:t>機關能以此基本對策為基礎，研議各該災害防救業務計畫。</w:t>
      </w:r>
    </w:p>
    <w:p w:rsidR="0013280E" w:rsidRPr="00207E33" w:rsidRDefault="0013280E" w:rsidP="0007602E">
      <w:pPr>
        <w:widowControl/>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本篇災害防救基本對策，依災害防救法</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第四章災害預防之第</w:t>
      </w:r>
      <w:r w:rsidRPr="00207E33">
        <w:rPr>
          <w:rFonts w:ascii="Times New Roman" w:eastAsia="標楷體" w:hAnsi="Times New Roman" w:cs="Times New Roman"/>
          <w:color w:val="000000" w:themeColor="text1"/>
          <w:sz w:val="32"/>
          <w:szCs w:val="32"/>
        </w:rPr>
        <w:t>23</w:t>
      </w:r>
      <w:r w:rsidRPr="00207E33">
        <w:rPr>
          <w:rFonts w:ascii="Times New Roman" w:eastAsia="標楷體" w:hAnsi="Times New Roman" w:cs="Times New Roman"/>
          <w:color w:val="000000" w:themeColor="text1"/>
          <w:sz w:val="32"/>
          <w:szCs w:val="32"/>
        </w:rPr>
        <w:t>條至第</w:t>
      </w:r>
      <w:r w:rsidRPr="00207E33">
        <w:rPr>
          <w:rFonts w:ascii="Times New Roman" w:eastAsia="標楷體" w:hAnsi="Times New Roman" w:cs="Times New Roman"/>
          <w:color w:val="000000" w:themeColor="text1"/>
          <w:sz w:val="32"/>
          <w:szCs w:val="32"/>
        </w:rPr>
        <w:t>26</w:t>
      </w:r>
      <w:r w:rsidRPr="00207E33">
        <w:rPr>
          <w:rFonts w:ascii="Times New Roman" w:eastAsia="標楷體" w:hAnsi="Times New Roman" w:cs="Times New Roman"/>
          <w:color w:val="000000" w:themeColor="text1"/>
          <w:sz w:val="32"/>
          <w:szCs w:val="32"/>
        </w:rPr>
        <w:t>條、第五章災害應變措施之第</w:t>
      </w:r>
      <w:r w:rsidRPr="00207E33">
        <w:rPr>
          <w:rFonts w:ascii="Times New Roman" w:eastAsia="標楷體" w:hAnsi="Times New Roman" w:cs="Times New Roman"/>
          <w:color w:val="000000" w:themeColor="text1"/>
          <w:sz w:val="32"/>
          <w:szCs w:val="32"/>
        </w:rPr>
        <w:t>27</w:t>
      </w:r>
      <w:r w:rsidRPr="00207E33">
        <w:rPr>
          <w:rFonts w:ascii="Times New Roman" w:eastAsia="標楷體" w:hAnsi="Times New Roman" w:cs="Times New Roman"/>
          <w:color w:val="000000" w:themeColor="text1"/>
          <w:sz w:val="32"/>
          <w:szCs w:val="32"/>
        </w:rPr>
        <w:t>條至第</w:t>
      </w:r>
      <w:r w:rsidRPr="00207E33">
        <w:rPr>
          <w:rFonts w:ascii="Times New Roman" w:eastAsia="標楷體" w:hAnsi="Times New Roman" w:cs="Times New Roman"/>
          <w:color w:val="000000" w:themeColor="text1"/>
          <w:sz w:val="32"/>
          <w:szCs w:val="32"/>
        </w:rPr>
        <w:t>35</w:t>
      </w:r>
      <w:r w:rsidRPr="00207E33">
        <w:rPr>
          <w:rFonts w:ascii="Times New Roman" w:eastAsia="標楷體" w:hAnsi="Times New Roman" w:cs="Times New Roman"/>
          <w:color w:val="000000" w:themeColor="text1"/>
          <w:sz w:val="32"/>
          <w:szCs w:val="32"/>
        </w:rPr>
        <w:t>條、第六章災害復原重建之第</w:t>
      </w:r>
      <w:r w:rsidRPr="00207E33">
        <w:rPr>
          <w:rFonts w:ascii="Times New Roman" w:eastAsia="標楷體" w:hAnsi="Times New Roman" w:cs="Times New Roman"/>
          <w:color w:val="000000" w:themeColor="text1"/>
          <w:sz w:val="32"/>
          <w:szCs w:val="32"/>
        </w:rPr>
        <w:t>36</w:t>
      </w:r>
      <w:r w:rsidRPr="00207E33">
        <w:rPr>
          <w:rFonts w:ascii="Times New Roman" w:eastAsia="標楷體" w:hAnsi="Times New Roman" w:cs="Times New Roman"/>
          <w:color w:val="000000" w:themeColor="text1"/>
          <w:sz w:val="32"/>
          <w:szCs w:val="32"/>
        </w:rPr>
        <w:t>條至</w:t>
      </w:r>
      <w:r w:rsidRPr="00207E33">
        <w:rPr>
          <w:rFonts w:ascii="Times New Roman" w:eastAsia="標楷體" w:hAnsi="Times New Roman" w:cs="Times New Roman"/>
          <w:color w:val="000000" w:themeColor="text1"/>
          <w:sz w:val="32"/>
          <w:szCs w:val="32"/>
        </w:rPr>
        <w:t>37</w:t>
      </w:r>
      <w:r w:rsidRPr="00207E33">
        <w:rPr>
          <w:rFonts w:ascii="Times New Roman" w:eastAsia="標楷體" w:hAnsi="Times New Roman" w:cs="Times New Roman"/>
          <w:color w:val="000000" w:themeColor="text1"/>
          <w:sz w:val="32"/>
          <w:szCs w:val="32"/>
        </w:rPr>
        <w:t>條規定應施政作為，</w:t>
      </w:r>
      <w:r w:rsidR="00267D3E" w:rsidRPr="00207E33">
        <w:rPr>
          <w:rFonts w:ascii="Times New Roman" w:eastAsia="標楷體" w:hAnsi="Times New Roman" w:cs="Times New Roman"/>
          <w:color w:val="000000" w:themeColor="text1"/>
          <w:sz w:val="32"/>
          <w:szCs w:val="32"/>
        </w:rPr>
        <w:t>以減災、整備、緊急應變與復原重建為災害防救基本對策重點，並考量</w:t>
      </w:r>
      <w:r w:rsidR="009032B7" w:rsidRPr="00207E33">
        <w:rPr>
          <w:rFonts w:ascii="Times New Roman" w:eastAsia="標楷體" w:hAnsi="Times New Roman" w:cs="Times New Roman"/>
          <w:color w:val="000000" w:themeColor="text1"/>
          <w:sz w:val="32"/>
          <w:szCs w:val="32"/>
        </w:rPr>
        <w:t>國內外災害趨勢</w:t>
      </w:r>
      <w:r w:rsidR="00267D3E" w:rsidRPr="00207E33">
        <w:rPr>
          <w:rFonts w:ascii="Times New Roman" w:eastAsia="標楷體" w:hAnsi="Times New Roman" w:cs="Times New Roman"/>
          <w:color w:val="000000" w:themeColor="text1"/>
          <w:sz w:val="32"/>
          <w:szCs w:val="32"/>
        </w:rPr>
        <w:t>、</w:t>
      </w:r>
      <w:r w:rsidR="009032B7" w:rsidRPr="00207E33">
        <w:rPr>
          <w:rFonts w:ascii="Times New Roman" w:eastAsia="標楷體" w:hAnsi="Times New Roman" w:cs="Times New Roman"/>
          <w:color w:val="000000" w:themeColor="text1"/>
          <w:sz w:val="32"/>
          <w:szCs w:val="32"/>
        </w:rPr>
        <w:t>歷史災害經驗、災害</w:t>
      </w:r>
      <w:r w:rsidR="00267D3E" w:rsidRPr="00207E33">
        <w:rPr>
          <w:rFonts w:ascii="Times New Roman" w:eastAsia="標楷體" w:hAnsi="Times New Roman" w:cs="Times New Roman"/>
          <w:color w:val="000000" w:themeColor="text1"/>
          <w:sz w:val="32"/>
          <w:szCs w:val="32"/>
        </w:rPr>
        <w:lastRenderedPageBreak/>
        <w:t>防救</w:t>
      </w:r>
      <w:r w:rsidR="009032B7" w:rsidRPr="00207E33">
        <w:rPr>
          <w:rFonts w:ascii="Times New Roman" w:eastAsia="標楷體" w:hAnsi="Times New Roman" w:cs="Times New Roman"/>
          <w:color w:val="000000" w:themeColor="text1"/>
          <w:sz w:val="32"/>
          <w:szCs w:val="32"/>
        </w:rPr>
        <w:t>施政</w:t>
      </w:r>
      <w:r w:rsidR="00533839" w:rsidRPr="00207E33">
        <w:rPr>
          <w:rFonts w:ascii="Times New Roman" w:eastAsia="標楷體" w:hAnsi="Times New Roman" w:cs="Times New Roman"/>
          <w:color w:val="000000" w:themeColor="text1"/>
          <w:sz w:val="32"/>
          <w:szCs w:val="32"/>
        </w:rPr>
        <w:t>重點</w:t>
      </w:r>
      <w:r w:rsidR="00267D3E" w:rsidRPr="00207E33">
        <w:rPr>
          <w:rFonts w:ascii="Times New Roman" w:eastAsia="標楷體" w:hAnsi="Times New Roman" w:cs="Times New Roman"/>
          <w:color w:val="000000" w:themeColor="text1"/>
          <w:sz w:val="32"/>
          <w:szCs w:val="32"/>
        </w:rPr>
        <w:t>、國家發展計畫等</w:t>
      </w:r>
      <w:r w:rsidR="009032B7" w:rsidRPr="00207E33">
        <w:rPr>
          <w:rFonts w:ascii="Times New Roman" w:eastAsia="標楷體" w:hAnsi="Times New Roman" w:cs="Times New Roman"/>
          <w:color w:val="000000" w:themeColor="text1"/>
          <w:sz w:val="32"/>
          <w:szCs w:val="32"/>
        </w:rPr>
        <w:t>因素</w:t>
      </w:r>
      <w:r w:rsidR="00533839" w:rsidRPr="00207E33">
        <w:rPr>
          <w:rFonts w:ascii="Times New Roman" w:eastAsia="標楷體" w:hAnsi="Times New Roman" w:cs="Times New Roman"/>
          <w:color w:val="000000" w:themeColor="text1"/>
          <w:sz w:val="32"/>
          <w:szCs w:val="32"/>
        </w:rPr>
        <w:t>，</w:t>
      </w:r>
      <w:r w:rsidR="00C56A0F" w:rsidRPr="00207E33">
        <w:rPr>
          <w:rFonts w:ascii="Times New Roman" w:eastAsia="標楷體" w:hAnsi="Times New Roman" w:cs="Times New Roman"/>
          <w:color w:val="000000" w:themeColor="text1"/>
          <w:sz w:val="32"/>
          <w:szCs w:val="32"/>
        </w:rPr>
        <w:t>再依前編之</w:t>
      </w:r>
      <w:r w:rsidR="00C56A0F" w:rsidRPr="00207E33">
        <w:rPr>
          <w:rFonts w:ascii="Times New Roman" w:eastAsia="標楷體" w:hAnsi="Times New Roman" w:cs="Times New Roman"/>
          <w:color w:val="000000" w:themeColor="text1"/>
          <w:sz w:val="32"/>
          <w:szCs w:val="32"/>
        </w:rPr>
        <w:t>5</w:t>
      </w:r>
      <w:r w:rsidR="00C56A0F" w:rsidRPr="00207E33">
        <w:rPr>
          <w:rFonts w:ascii="Times New Roman" w:eastAsia="標楷體" w:hAnsi="Times New Roman" w:cs="Times New Roman"/>
          <w:color w:val="000000" w:themeColor="text1"/>
          <w:sz w:val="32"/>
          <w:szCs w:val="32"/>
        </w:rPr>
        <w:t>大基本方針及</w:t>
      </w:r>
      <w:r w:rsidR="00C56A0F" w:rsidRPr="00207E33">
        <w:rPr>
          <w:rFonts w:ascii="Times New Roman" w:eastAsia="標楷體" w:hAnsi="Times New Roman" w:cs="Times New Roman"/>
          <w:color w:val="000000" w:themeColor="text1"/>
          <w:sz w:val="32"/>
          <w:szCs w:val="32"/>
        </w:rPr>
        <w:t>25</w:t>
      </w:r>
      <w:r w:rsidR="00C56A0F" w:rsidRPr="00207E33">
        <w:rPr>
          <w:rFonts w:ascii="Times New Roman" w:eastAsia="標楷體" w:hAnsi="Times New Roman" w:cs="Times New Roman"/>
          <w:color w:val="000000" w:themeColor="text1"/>
          <w:sz w:val="32"/>
          <w:szCs w:val="32"/>
        </w:rPr>
        <w:t>項策略目標，提出未來</w:t>
      </w:r>
      <w:r w:rsidR="00C56A0F" w:rsidRPr="00207E33">
        <w:rPr>
          <w:rFonts w:ascii="Times New Roman" w:eastAsia="標楷體" w:hAnsi="Times New Roman" w:cs="Times New Roman"/>
          <w:color w:val="000000" w:themeColor="text1"/>
          <w:sz w:val="32"/>
          <w:szCs w:val="32"/>
        </w:rPr>
        <w:t>5</w:t>
      </w:r>
      <w:r w:rsidR="00C56A0F" w:rsidRPr="00207E33">
        <w:rPr>
          <w:rFonts w:ascii="Times New Roman" w:eastAsia="標楷體" w:hAnsi="Times New Roman" w:cs="Times New Roman"/>
          <w:color w:val="000000" w:themeColor="text1"/>
          <w:sz w:val="32"/>
          <w:szCs w:val="32"/>
        </w:rPr>
        <w:t>年之災害防救工作重點方向與目標，</w:t>
      </w:r>
      <w:r w:rsidR="00533839" w:rsidRPr="00207E33">
        <w:rPr>
          <w:rFonts w:ascii="Times New Roman" w:eastAsia="標楷體" w:hAnsi="Times New Roman" w:cs="Times New Roman"/>
          <w:color w:val="000000" w:themeColor="text1"/>
          <w:sz w:val="32"/>
          <w:szCs w:val="32"/>
        </w:rPr>
        <w:t>進行</w:t>
      </w:r>
      <w:r w:rsidR="00C56A0F" w:rsidRPr="00207E33">
        <w:rPr>
          <w:rFonts w:ascii="Times New Roman" w:eastAsia="標楷體" w:hAnsi="Times New Roman" w:cs="Times New Roman"/>
          <w:color w:val="000000" w:themeColor="text1"/>
          <w:sz w:val="32"/>
          <w:szCs w:val="32"/>
        </w:rPr>
        <w:t>基本</w:t>
      </w:r>
      <w:r w:rsidR="00533839" w:rsidRPr="00207E33">
        <w:rPr>
          <w:rFonts w:ascii="Times New Roman" w:eastAsia="標楷體" w:hAnsi="Times New Roman" w:cs="Times New Roman"/>
          <w:color w:val="000000" w:themeColor="text1"/>
          <w:sz w:val="32"/>
          <w:szCs w:val="32"/>
        </w:rPr>
        <w:t>對策內容增修，</w:t>
      </w:r>
      <w:r w:rsidR="00C56A0F" w:rsidRPr="00207E33">
        <w:rPr>
          <w:rFonts w:ascii="Times New Roman" w:eastAsia="標楷體" w:hAnsi="Times New Roman" w:cs="Times New Roman"/>
          <w:color w:val="000000" w:themeColor="text1"/>
          <w:sz w:val="32"/>
          <w:szCs w:val="32"/>
        </w:rPr>
        <w:t>各級政府</w:t>
      </w:r>
      <w:r w:rsidR="009032B7" w:rsidRPr="00207E33">
        <w:rPr>
          <w:rFonts w:ascii="Times New Roman" w:eastAsia="標楷體" w:hAnsi="Times New Roman" w:cs="Times New Roman"/>
          <w:color w:val="000000" w:themeColor="text1"/>
          <w:sz w:val="32"/>
          <w:szCs w:val="32"/>
        </w:rPr>
        <w:t>應據以納入災害</w:t>
      </w:r>
      <w:r w:rsidR="006D3FB0" w:rsidRPr="00207E33">
        <w:rPr>
          <w:rFonts w:ascii="Times New Roman" w:eastAsia="標楷體" w:hAnsi="Times New Roman" w:cs="Times New Roman" w:hint="eastAsia"/>
          <w:color w:val="000000" w:themeColor="text1"/>
          <w:sz w:val="32"/>
          <w:szCs w:val="32"/>
        </w:rPr>
        <w:t>防</w:t>
      </w:r>
      <w:r w:rsidR="009032B7" w:rsidRPr="00207E33">
        <w:rPr>
          <w:rFonts w:ascii="Times New Roman" w:eastAsia="標楷體" w:hAnsi="Times New Roman" w:cs="Times New Roman"/>
          <w:color w:val="000000" w:themeColor="text1"/>
          <w:sz w:val="32"/>
          <w:szCs w:val="32"/>
        </w:rPr>
        <w:t>救計畫內容並落實執行</w:t>
      </w:r>
      <w:r w:rsidRPr="00207E33">
        <w:rPr>
          <w:rFonts w:ascii="Times New Roman" w:eastAsia="標楷體" w:hAnsi="Times New Roman" w:cs="Times New Roman"/>
          <w:color w:val="000000" w:themeColor="text1"/>
          <w:sz w:val="32"/>
          <w:szCs w:val="32"/>
        </w:rPr>
        <w:t>。</w:t>
      </w:r>
    </w:p>
    <w:p w:rsidR="0013280E" w:rsidRPr="00207E33" w:rsidRDefault="0013280E" w:rsidP="0007602E">
      <w:pPr>
        <w:pStyle w:val="3"/>
        <w:overflowPunct w:val="0"/>
        <w:spacing w:line="500" w:lineRule="exact"/>
        <w:ind w:rightChars="490" w:right="1176"/>
        <w:jc w:val="both"/>
        <w:rPr>
          <w:rFonts w:ascii="Times New Roman" w:eastAsia="標楷體" w:hAnsi="Times New Roman" w:cs="Times New Roman"/>
          <w:color w:val="000000" w:themeColor="text1"/>
          <w:sz w:val="32"/>
          <w:szCs w:val="32"/>
        </w:rPr>
      </w:pPr>
      <w:bookmarkStart w:id="157" w:name="_Toc365453674"/>
      <w:bookmarkStart w:id="158" w:name="_Toc524599578"/>
      <w:bookmarkStart w:id="159" w:name="_Toc533665257"/>
      <w:r w:rsidRPr="00207E33">
        <w:rPr>
          <w:rFonts w:ascii="Times New Roman" w:eastAsia="標楷體" w:hAnsi="Times New Roman" w:cs="Times New Roman"/>
          <w:color w:val="000000" w:themeColor="text1"/>
          <w:sz w:val="32"/>
          <w:szCs w:val="32"/>
        </w:rPr>
        <w:t xml:space="preserve">第一章　</w:t>
      </w:r>
      <w:bookmarkEnd w:id="157"/>
      <w:r w:rsidRPr="00207E33">
        <w:rPr>
          <w:rFonts w:ascii="Times New Roman" w:eastAsia="標楷體" w:hAnsi="Times New Roman" w:cs="Times New Roman"/>
          <w:color w:val="000000" w:themeColor="text1"/>
          <w:sz w:val="32"/>
          <w:szCs w:val="32"/>
        </w:rPr>
        <w:t>減災</w:t>
      </w:r>
      <w:bookmarkEnd w:id="158"/>
      <w:bookmarkEnd w:id="159"/>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160" w:name="_Toc365453675"/>
      <w:bookmarkStart w:id="161" w:name="_Toc524599579"/>
      <w:bookmarkStart w:id="162" w:name="_Toc533665258"/>
      <w:r w:rsidRPr="00207E33">
        <w:rPr>
          <w:rFonts w:ascii="Times New Roman" w:eastAsia="標楷體" w:hAnsi="Times New Roman" w:cs="Times New Roman"/>
          <w:b/>
          <w:color w:val="000000" w:themeColor="text1"/>
          <w:sz w:val="32"/>
          <w:szCs w:val="32"/>
        </w:rPr>
        <w:t>一、健全災害防救組織與體制</w:t>
      </w:r>
      <w:bookmarkEnd w:id="160"/>
      <w:bookmarkEnd w:id="161"/>
      <w:bookmarkEnd w:id="162"/>
    </w:p>
    <w:p w:rsidR="0013280E" w:rsidRPr="00207E33" w:rsidRDefault="0013280E" w:rsidP="0007602E">
      <w:pPr>
        <w:pStyle w:val="a7"/>
        <w:widowControl/>
        <w:numPr>
          <w:ilvl w:val="0"/>
          <w:numId w:val="1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健全中央災害防救業務主管機關與地方災害防救組織與體系，朝向建置正式（機關）單位之專責、專職災害防救施政制度</w:t>
      </w:r>
      <w:r w:rsidR="00727B24" w:rsidRPr="00207E33">
        <w:rPr>
          <w:rFonts w:ascii="Times New Roman" w:eastAsia="標楷體" w:hAnsi="Times New Roman" w:cs="Times New Roman"/>
          <w:color w:val="000000" w:themeColor="text1"/>
          <w:sz w:val="32"/>
          <w:szCs w:val="32"/>
        </w:rPr>
        <w:t>發展</w:t>
      </w:r>
      <w:r w:rsidRPr="00207E33">
        <w:rPr>
          <w:rFonts w:ascii="Times New Roman" w:eastAsia="標楷體" w:hAnsi="Times New Roman" w:cs="Times New Roman"/>
          <w:color w:val="000000" w:themeColor="text1"/>
          <w:sz w:val="32"/>
          <w:szCs w:val="32"/>
        </w:rPr>
        <w:t>。</w:t>
      </w:r>
    </w:p>
    <w:p w:rsidR="0013280E" w:rsidRPr="00207E33" w:rsidRDefault="0013280E" w:rsidP="0007602E">
      <w:pPr>
        <w:pStyle w:val="a7"/>
        <w:widowControl/>
        <w:numPr>
          <w:ilvl w:val="0"/>
          <w:numId w:val="1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強化專責與專業之災害防救施政，推動建置災害防救職系，建立災害防救專職人員相互調用與考試取才制度。</w:t>
      </w:r>
    </w:p>
    <w:p w:rsidR="0013280E" w:rsidRPr="00207E33" w:rsidRDefault="0013280E" w:rsidP="0007602E">
      <w:pPr>
        <w:pStyle w:val="a7"/>
        <w:widowControl/>
        <w:numPr>
          <w:ilvl w:val="0"/>
          <w:numId w:val="1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建置大規模及複合型災害</w:t>
      </w:r>
      <w:r w:rsidR="00771651" w:rsidRPr="00207E33">
        <w:rPr>
          <w:rFonts w:ascii="Times New Roman" w:eastAsia="標楷體" w:hAnsi="Times New Roman" w:cs="Times New Roman"/>
          <w:color w:val="000000" w:themeColor="text1"/>
          <w:sz w:val="32"/>
          <w:szCs w:val="32"/>
        </w:rPr>
        <w:t>統合</w:t>
      </w:r>
      <w:r w:rsidRPr="00207E33">
        <w:rPr>
          <w:rFonts w:ascii="Times New Roman" w:eastAsia="標楷體" w:hAnsi="Times New Roman" w:cs="Times New Roman"/>
          <w:color w:val="000000" w:themeColor="text1"/>
          <w:sz w:val="32"/>
          <w:szCs w:val="32"/>
        </w:rPr>
        <w:t>協調機制，強化各級政府縱向與橫向分工及協調整合介面。</w:t>
      </w:r>
    </w:p>
    <w:p w:rsidR="0013280E" w:rsidRPr="00207E33" w:rsidRDefault="0013280E" w:rsidP="0007602E">
      <w:pPr>
        <w:pStyle w:val="a7"/>
        <w:widowControl/>
        <w:numPr>
          <w:ilvl w:val="0"/>
          <w:numId w:val="1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因應中央政府組織再造，以前瞻、效率為原則，提升災害防救管理功能，強化風險治理能力。</w:t>
      </w:r>
    </w:p>
    <w:p w:rsidR="0013280E" w:rsidRPr="00207E33" w:rsidRDefault="0013280E" w:rsidP="0007602E">
      <w:pPr>
        <w:pStyle w:val="a7"/>
        <w:widowControl/>
        <w:numPr>
          <w:ilvl w:val="0"/>
          <w:numId w:val="1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全面提升災害防救體系</w:t>
      </w:r>
      <w:r w:rsidR="00727B24" w:rsidRPr="00207E33">
        <w:rPr>
          <w:rFonts w:ascii="Times New Roman" w:eastAsia="標楷體" w:hAnsi="Times New Roman" w:cs="Times New Roman"/>
          <w:color w:val="000000" w:themeColor="text1"/>
          <w:sz w:val="32"/>
          <w:szCs w:val="32"/>
        </w:rPr>
        <w:t>及其</w:t>
      </w:r>
      <w:r w:rsidRPr="00207E33">
        <w:rPr>
          <w:rFonts w:ascii="Times New Roman" w:eastAsia="標楷體" w:hAnsi="Times New Roman" w:cs="Times New Roman"/>
          <w:color w:val="000000" w:themeColor="text1"/>
          <w:sz w:val="32"/>
          <w:szCs w:val="32"/>
        </w:rPr>
        <w:t>標準作業流程，回應民意期待，加強政府整體災害防救工作效能。</w:t>
      </w:r>
    </w:p>
    <w:p w:rsidR="0013280E" w:rsidRPr="00207E33" w:rsidRDefault="0013280E" w:rsidP="0007602E">
      <w:pPr>
        <w:pStyle w:val="a7"/>
        <w:widowControl/>
        <w:numPr>
          <w:ilvl w:val="0"/>
          <w:numId w:val="1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加強推動相關災害防救施政計畫，著重強化培育鄉鎮市（區）層級的災害防救能力，持續提升各級地方政府災害應變效能，型塑社區自主防災意識，強化災害防救志願組織參與。</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163" w:name="_Toc365453676"/>
      <w:bookmarkStart w:id="164" w:name="_Toc524599580"/>
      <w:bookmarkStart w:id="165" w:name="_Toc533665259"/>
      <w:r w:rsidRPr="00207E33">
        <w:rPr>
          <w:rFonts w:ascii="Times New Roman" w:eastAsia="標楷體" w:hAnsi="Times New Roman" w:cs="Times New Roman"/>
          <w:b/>
          <w:color w:val="000000" w:themeColor="text1"/>
          <w:sz w:val="32"/>
          <w:szCs w:val="32"/>
        </w:rPr>
        <w:t>二、</w:t>
      </w:r>
      <w:r w:rsidR="00BA120E" w:rsidRPr="00207E33">
        <w:rPr>
          <w:rFonts w:ascii="Times New Roman" w:eastAsia="標楷體" w:hAnsi="Times New Roman" w:cs="Times New Roman" w:hint="eastAsia"/>
          <w:b/>
          <w:color w:val="000000" w:themeColor="text1"/>
          <w:sz w:val="32"/>
          <w:szCs w:val="32"/>
        </w:rPr>
        <w:t>健</w:t>
      </w:r>
      <w:r w:rsidRPr="00207E33">
        <w:rPr>
          <w:rFonts w:ascii="Times New Roman" w:eastAsia="標楷體" w:hAnsi="Times New Roman" w:cs="Times New Roman"/>
          <w:b/>
          <w:color w:val="000000" w:themeColor="text1"/>
          <w:sz w:val="32"/>
          <w:szCs w:val="32"/>
        </w:rPr>
        <w:t>全災害防救計畫與預算編列制度</w:t>
      </w:r>
      <w:bookmarkEnd w:id="163"/>
      <w:bookmarkEnd w:id="164"/>
      <w:bookmarkEnd w:id="165"/>
    </w:p>
    <w:p w:rsidR="0013280E" w:rsidRPr="00207E33" w:rsidRDefault="0013280E" w:rsidP="0007602E">
      <w:pPr>
        <w:pStyle w:val="a7"/>
        <w:widowControl/>
        <w:numPr>
          <w:ilvl w:val="0"/>
          <w:numId w:val="15"/>
        </w:numPr>
        <w:overflowPunct w:val="0"/>
        <w:spacing w:line="500" w:lineRule="exact"/>
        <w:ind w:leftChars="0" w:left="851" w:rightChars="490" w:right="1176" w:firstLine="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w:t>
      </w:r>
      <w:r w:rsidR="00B976BC" w:rsidRPr="00207E33">
        <w:rPr>
          <w:rFonts w:ascii="Times New Roman" w:eastAsia="標楷體" w:hAnsi="Times New Roman" w:cs="Times New Roman"/>
          <w:color w:val="000000" w:themeColor="text1"/>
          <w:sz w:val="32"/>
          <w:szCs w:val="32"/>
        </w:rPr>
        <w:t>及指定公共事業</w:t>
      </w:r>
      <w:r w:rsidRPr="00207E33">
        <w:rPr>
          <w:rFonts w:ascii="Times New Roman" w:eastAsia="標楷體" w:hAnsi="Times New Roman" w:cs="Times New Roman"/>
          <w:color w:val="000000" w:themeColor="text1"/>
          <w:sz w:val="32"/>
          <w:szCs w:val="32"/>
        </w:rPr>
        <w:t>應依法令規定，定期依歷史災例及環境特性檢討並修訂災害防救計畫</w:t>
      </w:r>
      <w:r w:rsidR="00167296" w:rsidRPr="00207E33">
        <w:rPr>
          <w:rFonts w:ascii="Times New Roman" w:eastAsia="標楷體" w:hAnsi="Times New Roman" w:cs="Times New Roman"/>
          <w:color w:val="000000" w:themeColor="text1"/>
          <w:sz w:val="32"/>
          <w:szCs w:val="32"/>
        </w:rPr>
        <w:t>，編定災害防救推動預算，納入災害防救業務計畫中</w:t>
      </w:r>
      <w:r w:rsidRPr="00207E33">
        <w:rPr>
          <w:rFonts w:ascii="Times New Roman" w:eastAsia="標楷體" w:hAnsi="Times New Roman" w:cs="Times New Roman"/>
          <w:color w:val="000000" w:themeColor="text1"/>
          <w:sz w:val="32"/>
          <w:szCs w:val="32"/>
        </w:rPr>
        <w:t>，研訂前瞻、效率且務實之災害防救計畫。</w:t>
      </w:r>
    </w:p>
    <w:p w:rsidR="00825E07" w:rsidRPr="00207E33" w:rsidRDefault="0013280E" w:rsidP="00A4589D">
      <w:pPr>
        <w:pStyle w:val="a7"/>
        <w:widowControl/>
        <w:numPr>
          <w:ilvl w:val="0"/>
          <w:numId w:val="15"/>
        </w:numPr>
        <w:overflowPunct w:val="0"/>
        <w:spacing w:line="500" w:lineRule="exact"/>
        <w:ind w:leftChars="0" w:left="851" w:rightChars="490" w:right="1176" w:firstLine="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lastRenderedPageBreak/>
        <w:t>健全災害防救預算制度，</w:t>
      </w:r>
      <w:r w:rsidR="004D481D" w:rsidRPr="00207E33">
        <w:rPr>
          <w:rFonts w:ascii="Times New Roman" w:eastAsia="標楷體" w:hAnsi="Times New Roman" w:cs="Times New Roman"/>
          <w:color w:val="000000" w:themeColor="text1"/>
          <w:sz w:val="32"/>
          <w:szCs w:val="32"/>
        </w:rPr>
        <w:t>建立地方政府災害防救預算機制，</w:t>
      </w:r>
      <w:r w:rsidRPr="00207E33">
        <w:rPr>
          <w:rFonts w:ascii="Times New Roman" w:eastAsia="標楷體" w:hAnsi="Times New Roman" w:cs="Times New Roman"/>
          <w:color w:val="000000" w:themeColor="text1"/>
          <w:sz w:val="32"/>
          <w:szCs w:val="32"/>
        </w:rPr>
        <w:t>依法核實編列災害準備金，並確實依規定使用於災害應變與復原重建相關業務。</w:t>
      </w:r>
    </w:p>
    <w:p w:rsidR="0013280E" w:rsidRPr="00207E33" w:rsidRDefault="0013280E" w:rsidP="00A4589D">
      <w:pPr>
        <w:pStyle w:val="a7"/>
        <w:widowControl/>
        <w:numPr>
          <w:ilvl w:val="0"/>
          <w:numId w:val="15"/>
        </w:numPr>
        <w:overflowPunct w:val="0"/>
        <w:spacing w:line="500" w:lineRule="exact"/>
        <w:ind w:leftChars="0" w:left="851" w:rightChars="490" w:right="1176" w:firstLine="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中央各災害防救業務主管機關</w:t>
      </w:r>
      <w:r w:rsidR="00670A2E" w:rsidRPr="00207E33">
        <w:rPr>
          <w:rFonts w:ascii="Times New Roman" w:eastAsia="標楷體" w:hAnsi="Times New Roman" w:cs="Times New Roman"/>
          <w:color w:val="000000" w:themeColor="text1"/>
          <w:sz w:val="32"/>
          <w:szCs w:val="32"/>
        </w:rPr>
        <w:t>及災害防救</w:t>
      </w:r>
      <w:r w:rsidRPr="00207E33">
        <w:rPr>
          <w:rFonts w:ascii="Times New Roman" w:eastAsia="標楷體" w:hAnsi="Times New Roman" w:cs="Times New Roman"/>
          <w:color w:val="000000" w:themeColor="text1"/>
          <w:sz w:val="32"/>
          <w:szCs w:val="32"/>
        </w:rPr>
        <w:t>相關機關在行政院核定各該主管機關中程歲出概算額度範圍內，依業務職掌事項及實際需求，合理配置災害防救預算，俾強化各類災害防救業務計畫之推動與落實執行。</w:t>
      </w:r>
    </w:p>
    <w:p w:rsidR="0013280E" w:rsidRPr="00207E33" w:rsidRDefault="0013280E" w:rsidP="0007602E">
      <w:pPr>
        <w:pStyle w:val="a7"/>
        <w:widowControl/>
        <w:numPr>
          <w:ilvl w:val="0"/>
          <w:numId w:val="15"/>
        </w:numPr>
        <w:overflowPunct w:val="0"/>
        <w:spacing w:line="500" w:lineRule="exact"/>
        <w:ind w:leftChars="0" w:left="851" w:rightChars="490" w:right="1176" w:firstLine="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中央目的事業主管機關應</w:t>
      </w:r>
      <w:r w:rsidR="00167296" w:rsidRPr="00207E33">
        <w:rPr>
          <w:rFonts w:ascii="Times New Roman" w:eastAsia="標楷體" w:hAnsi="Times New Roman" w:cs="Times New Roman"/>
          <w:color w:val="000000" w:themeColor="text1"/>
          <w:sz w:val="32"/>
          <w:szCs w:val="32"/>
        </w:rPr>
        <w:t>指定並</w:t>
      </w:r>
      <w:r w:rsidRPr="00207E33">
        <w:rPr>
          <w:rFonts w:ascii="Times New Roman" w:eastAsia="標楷體" w:hAnsi="Times New Roman" w:cs="Times New Roman"/>
          <w:color w:val="000000" w:themeColor="text1"/>
          <w:sz w:val="32"/>
          <w:szCs w:val="32"/>
        </w:rPr>
        <w:t>督導公共事業撰寫、編修災害防救業務計畫，核實審查計畫內容及各項災害防救對策。</w:t>
      </w:r>
    </w:p>
    <w:p w:rsidR="0013280E" w:rsidRPr="00207E33" w:rsidRDefault="0013280E" w:rsidP="0007602E">
      <w:pPr>
        <w:pStyle w:val="a7"/>
        <w:widowControl/>
        <w:numPr>
          <w:ilvl w:val="0"/>
          <w:numId w:val="15"/>
        </w:numPr>
        <w:overflowPunct w:val="0"/>
        <w:spacing w:line="500" w:lineRule="exact"/>
        <w:ind w:leftChars="0" w:left="851" w:rightChars="490" w:right="1176" w:firstLine="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中央各災害防救業務主管機關在行政院核定各該主管機關中程歲出概算額度範圍內，依救災任務實際需要，推動編列災害緊急應變調度與徵調、徵用相關經費。</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166" w:name="_Toc365453677"/>
      <w:bookmarkStart w:id="167" w:name="_Toc524599581"/>
      <w:bookmarkStart w:id="168" w:name="_Toc533665260"/>
      <w:r w:rsidRPr="00207E33">
        <w:rPr>
          <w:rFonts w:ascii="Times New Roman" w:eastAsia="標楷體" w:hAnsi="Times New Roman" w:cs="Times New Roman"/>
          <w:b/>
          <w:color w:val="000000" w:themeColor="text1"/>
          <w:sz w:val="32"/>
          <w:szCs w:val="32"/>
        </w:rPr>
        <w:t>三、推動氣候變遷調適政策綱領及行動計畫</w:t>
      </w:r>
      <w:bookmarkEnd w:id="166"/>
      <w:bookmarkEnd w:id="167"/>
      <w:bookmarkEnd w:id="168"/>
    </w:p>
    <w:p w:rsidR="0013280E" w:rsidRPr="00207E33" w:rsidRDefault="0013280E" w:rsidP="0007602E">
      <w:pPr>
        <w:pStyle w:val="a7"/>
        <w:widowControl/>
        <w:numPr>
          <w:ilvl w:val="0"/>
          <w:numId w:val="72"/>
        </w:numPr>
        <w:overflowPunct w:val="0"/>
        <w:spacing w:line="500" w:lineRule="exact"/>
        <w:ind w:leftChars="0" w:left="851" w:rightChars="490" w:right="1176" w:firstLine="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配合國家氣候變遷調適政策綱領</w:t>
      </w:r>
      <w:r w:rsidR="00B137FC" w:rsidRPr="00207E33">
        <w:rPr>
          <w:rFonts w:ascii="Times New Roman" w:eastAsia="標楷體" w:hAnsi="Times New Roman" w:cs="Times New Roman"/>
          <w:color w:val="000000" w:themeColor="text1"/>
          <w:sz w:val="32"/>
          <w:szCs w:val="32"/>
        </w:rPr>
        <w:t>及國家因應氣候變遷行動綱領</w:t>
      </w:r>
      <w:r w:rsidRPr="00207E33">
        <w:rPr>
          <w:rFonts w:ascii="Times New Roman" w:eastAsia="標楷體" w:hAnsi="Times New Roman" w:cs="Times New Roman"/>
          <w:color w:val="000000" w:themeColor="text1"/>
          <w:sz w:val="32"/>
          <w:szCs w:val="32"/>
        </w:rPr>
        <w:t>，研擬土地使用、海岸及災害領域調適行動計畫，分年積極推動辦理，降低我國的災害脆弱度，建構低氣候風險與低碳的永續臺灣。</w:t>
      </w:r>
    </w:p>
    <w:p w:rsidR="0013280E" w:rsidRPr="00207E33" w:rsidRDefault="0013280E" w:rsidP="0007602E">
      <w:pPr>
        <w:pStyle w:val="a7"/>
        <w:widowControl/>
        <w:numPr>
          <w:ilvl w:val="0"/>
          <w:numId w:val="72"/>
        </w:numPr>
        <w:overflowPunct w:val="0"/>
        <w:spacing w:line="500" w:lineRule="exact"/>
        <w:ind w:leftChars="0" w:left="851" w:rightChars="490" w:right="1176" w:firstLine="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推動研訂地方調適計畫，分年透過國家建設總合規劃，徵選具意願之地方政府，補助研擬地方氣候變遷調適計畫，持續深化氣候變遷調適之影響力。</w:t>
      </w:r>
    </w:p>
    <w:p w:rsidR="0013280E" w:rsidRPr="00207E33" w:rsidRDefault="0013280E" w:rsidP="00A95194">
      <w:pPr>
        <w:pStyle w:val="4"/>
        <w:overflowPunct w:val="0"/>
        <w:spacing w:line="500" w:lineRule="exact"/>
        <w:ind w:leftChars="-1" w:left="706" w:rightChars="490" w:right="1176" w:hangingChars="221" w:hanging="708"/>
        <w:jc w:val="both"/>
        <w:rPr>
          <w:rFonts w:ascii="Times New Roman" w:eastAsia="標楷體" w:hAnsi="Times New Roman" w:cs="Times New Roman"/>
          <w:b/>
          <w:color w:val="000000" w:themeColor="text1"/>
          <w:sz w:val="32"/>
          <w:szCs w:val="32"/>
        </w:rPr>
      </w:pPr>
      <w:bookmarkStart w:id="169" w:name="_Toc365453678"/>
      <w:bookmarkStart w:id="170" w:name="_Toc524599582"/>
      <w:bookmarkStart w:id="171" w:name="_Toc533665261"/>
      <w:r w:rsidRPr="00207E33">
        <w:rPr>
          <w:rFonts w:ascii="Times New Roman" w:eastAsia="標楷體" w:hAnsi="Times New Roman" w:cs="Times New Roman"/>
          <w:b/>
          <w:color w:val="000000" w:themeColor="text1"/>
          <w:sz w:val="32"/>
          <w:szCs w:val="32"/>
        </w:rPr>
        <w:t>四、依國土計</w:t>
      </w:r>
      <w:r w:rsidR="00733298" w:rsidRPr="00207E33">
        <w:rPr>
          <w:rFonts w:ascii="Times New Roman" w:eastAsia="標楷體" w:hAnsi="Times New Roman" w:cs="Times New Roman"/>
          <w:b/>
          <w:color w:val="000000" w:themeColor="text1"/>
          <w:sz w:val="32"/>
          <w:szCs w:val="32"/>
        </w:rPr>
        <w:t>畫</w:t>
      </w:r>
      <w:r w:rsidRPr="00207E33">
        <w:rPr>
          <w:rFonts w:ascii="Times New Roman" w:eastAsia="標楷體" w:hAnsi="Times New Roman" w:cs="Times New Roman"/>
          <w:b/>
          <w:color w:val="000000" w:themeColor="text1"/>
          <w:sz w:val="32"/>
          <w:szCs w:val="32"/>
        </w:rPr>
        <w:t>法強化土地利用管制</w:t>
      </w:r>
      <w:r w:rsidR="00C137BF" w:rsidRPr="00207E33">
        <w:rPr>
          <w:rFonts w:ascii="Times New Roman" w:eastAsia="標楷體" w:hAnsi="Times New Roman" w:cs="Times New Roman"/>
          <w:b/>
          <w:color w:val="000000" w:themeColor="text1"/>
          <w:sz w:val="32"/>
          <w:szCs w:val="32"/>
        </w:rPr>
        <w:t>及研擬依國土防災策略，推動</w:t>
      </w:r>
      <w:r w:rsidRPr="00207E33">
        <w:rPr>
          <w:rFonts w:ascii="Times New Roman" w:eastAsia="標楷體" w:hAnsi="Times New Roman" w:cs="Times New Roman"/>
          <w:b/>
          <w:color w:val="000000" w:themeColor="text1"/>
          <w:sz w:val="32"/>
          <w:szCs w:val="32"/>
        </w:rPr>
        <w:t>治山、防洪及國土保全之減災措施</w:t>
      </w:r>
      <w:bookmarkEnd w:id="169"/>
      <w:bookmarkEnd w:id="170"/>
      <w:bookmarkEnd w:id="171"/>
    </w:p>
    <w:p w:rsidR="0013280E" w:rsidRPr="00207E33" w:rsidRDefault="0013280E" w:rsidP="0007602E">
      <w:pPr>
        <w:pStyle w:val="a7"/>
        <w:widowControl/>
        <w:numPr>
          <w:ilvl w:val="0"/>
          <w:numId w:val="1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訂定</w:t>
      </w:r>
      <w:r w:rsidR="00E66120" w:rsidRPr="00207E33">
        <w:rPr>
          <w:rFonts w:ascii="Times New Roman" w:eastAsia="標楷體" w:hAnsi="Times New Roman" w:cs="Times New Roman"/>
          <w:color w:val="000000" w:themeColor="text1"/>
          <w:sz w:val="32"/>
          <w:szCs w:val="32"/>
        </w:rPr>
        <w:t>全國國土計畫及直轄市、縣</w:t>
      </w:r>
      <w:r w:rsidR="00375C95" w:rsidRPr="00207E33">
        <w:rPr>
          <w:rFonts w:ascii="Times New Roman" w:eastAsia="標楷體" w:hAnsi="Times New Roman" w:cs="Times New Roman"/>
          <w:color w:val="000000" w:themeColor="text1"/>
          <w:sz w:val="32"/>
          <w:szCs w:val="32"/>
        </w:rPr>
        <w:t>（</w:t>
      </w:r>
      <w:r w:rsidR="00E66120" w:rsidRPr="00207E33">
        <w:rPr>
          <w:rFonts w:ascii="Times New Roman" w:eastAsia="標楷體" w:hAnsi="Times New Roman" w:cs="Times New Roman"/>
          <w:color w:val="000000" w:themeColor="text1"/>
          <w:sz w:val="32"/>
          <w:szCs w:val="32"/>
        </w:rPr>
        <w:t>市</w:t>
      </w:r>
      <w:r w:rsidR="00375C95" w:rsidRPr="00207E33">
        <w:rPr>
          <w:rFonts w:ascii="Times New Roman" w:eastAsia="標楷體" w:hAnsi="Times New Roman" w:cs="Times New Roman"/>
          <w:color w:val="000000" w:themeColor="text1"/>
          <w:sz w:val="32"/>
          <w:szCs w:val="32"/>
        </w:rPr>
        <w:t>）</w:t>
      </w:r>
      <w:r w:rsidR="00E66120" w:rsidRPr="00207E33">
        <w:rPr>
          <w:rFonts w:ascii="Times New Roman" w:eastAsia="標楷體" w:hAnsi="Times New Roman" w:cs="Times New Roman"/>
          <w:color w:val="000000" w:themeColor="text1"/>
          <w:sz w:val="32"/>
          <w:szCs w:val="32"/>
        </w:rPr>
        <w:t>國土計畫</w:t>
      </w:r>
      <w:r w:rsidRPr="00207E33">
        <w:rPr>
          <w:rFonts w:ascii="Times New Roman" w:eastAsia="標楷體" w:hAnsi="Times New Roman" w:cs="Times New Roman"/>
          <w:color w:val="000000" w:themeColor="text1"/>
          <w:sz w:val="32"/>
          <w:szCs w:val="32"/>
        </w:rPr>
        <w:t>時，應充分考量颱風、強降雨、地震</w:t>
      </w:r>
      <w:r w:rsidR="00143DAC" w:rsidRPr="00207E33">
        <w:rPr>
          <w:rFonts w:ascii="Times New Roman" w:eastAsia="標楷體" w:hAnsi="Times New Roman" w:cs="Times New Roman"/>
          <w:color w:val="000000" w:themeColor="text1"/>
          <w:sz w:val="32"/>
          <w:szCs w:val="32"/>
        </w:rPr>
        <w:t>及火山</w:t>
      </w:r>
      <w:r w:rsidRPr="00207E33">
        <w:rPr>
          <w:rFonts w:ascii="Times New Roman" w:eastAsia="標楷體" w:hAnsi="Times New Roman" w:cs="Times New Roman"/>
          <w:color w:val="000000" w:themeColor="text1"/>
          <w:sz w:val="32"/>
          <w:szCs w:val="32"/>
        </w:rPr>
        <w:t>等所造成</w:t>
      </w:r>
      <w:r w:rsidR="00A54115" w:rsidRPr="00207E33">
        <w:rPr>
          <w:rFonts w:ascii="Times New Roman" w:eastAsia="標楷體" w:hAnsi="Times New Roman" w:cs="Times New Roman"/>
          <w:color w:val="000000" w:themeColor="text1"/>
          <w:sz w:val="32"/>
          <w:szCs w:val="32"/>
        </w:rPr>
        <w:t>複合</w:t>
      </w:r>
      <w:r w:rsidR="00A54115" w:rsidRPr="00207E33">
        <w:rPr>
          <w:rFonts w:ascii="Times New Roman" w:eastAsia="標楷體" w:hAnsi="Times New Roman" w:cs="Times New Roman"/>
          <w:color w:val="000000" w:themeColor="text1"/>
          <w:sz w:val="32"/>
          <w:szCs w:val="32"/>
        </w:rPr>
        <w:lastRenderedPageBreak/>
        <w:t>式災害</w:t>
      </w:r>
      <w:r w:rsidR="00D96FB9" w:rsidRPr="00207E33">
        <w:rPr>
          <w:rFonts w:ascii="Times New Roman" w:eastAsia="標楷體" w:hAnsi="Times New Roman" w:cs="Times New Roman"/>
          <w:color w:val="000000" w:themeColor="text1"/>
          <w:sz w:val="32"/>
          <w:szCs w:val="32"/>
        </w:rPr>
        <w:t>，</w:t>
      </w:r>
      <w:r w:rsidR="00A54115" w:rsidRPr="00207E33">
        <w:rPr>
          <w:rFonts w:ascii="Times New Roman" w:eastAsia="標楷體" w:hAnsi="Times New Roman" w:cs="Times New Roman"/>
          <w:color w:val="000000" w:themeColor="text1"/>
          <w:sz w:val="32"/>
          <w:szCs w:val="32"/>
        </w:rPr>
        <w:t>如</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水</w:t>
      </w:r>
      <w:r w:rsidR="00FB159A" w:rsidRPr="00207E33">
        <w:rPr>
          <w:rFonts w:ascii="Times New Roman" w:eastAsia="標楷體" w:hAnsi="Times New Roman" w:cs="Times New Roman"/>
          <w:color w:val="000000" w:themeColor="text1"/>
          <w:sz w:val="32"/>
          <w:szCs w:val="32"/>
        </w:rPr>
        <w:t>災</w:t>
      </w:r>
      <w:r w:rsidRPr="00207E33">
        <w:rPr>
          <w:rFonts w:ascii="Times New Roman" w:eastAsia="標楷體" w:hAnsi="Times New Roman" w:cs="Times New Roman"/>
          <w:color w:val="000000" w:themeColor="text1"/>
          <w:sz w:val="32"/>
          <w:szCs w:val="32"/>
        </w:rPr>
        <w:t>、土石流、海嘯、輻射</w:t>
      </w:r>
      <w:r w:rsidR="00A54115" w:rsidRPr="00207E33">
        <w:rPr>
          <w:rFonts w:ascii="Times New Roman" w:eastAsia="標楷體" w:hAnsi="Times New Roman" w:cs="Times New Roman"/>
          <w:color w:val="000000" w:themeColor="text1"/>
          <w:sz w:val="32"/>
          <w:szCs w:val="32"/>
        </w:rPr>
        <w:t>、</w:t>
      </w:r>
      <w:r w:rsidR="00E0206D" w:rsidRPr="00207E33">
        <w:rPr>
          <w:rFonts w:ascii="Times New Roman" w:eastAsia="標楷體" w:hAnsi="Times New Roman" w:cs="Times New Roman"/>
          <w:color w:val="000000" w:themeColor="text1"/>
          <w:sz w:val="32"/>
          <w:szCs w:val="32"/>
        </w:rPr>
        <w:t>工</w:t>
      </w:r>
      <w:r w:rsidR="00A54115" w:rsidRPr="00207E33">
        <w:rPr>
          <w:rFonts w:ascii="Times New Roman" w:eastAsia="標楷體" w:hAnsi="Times New Roman" w:cs="Times New Roman"/>
          <w:color w:val="000000" w:themeColor="text1"/>
          <w:sz w:val="32"/>
          <w:szCs w:val="32"/>
        </w:rPr>
        <w:t>業管線、毒性化學物質、懸浮微粒</w:t>
      </w:r>
      <w:r w:rsidRPr="00207E33">
        <w:rPr>
          <w:rFonts w:ascii="Times New Roman" w:eastAsia="標楷體" w:hAnsi="Times New Roman" w:cs="Times New Roman"/>
          <w:color w:val="000000" w:themeColor="text1"/>
          <w:sz w:val="32"/>
          <w:szCs w:val="32"/>
        </w:rPr>
        <w:t>等災害之防範，</w:t>
      </w:r>
      <w:r w:rsidR="00D96FB9" w:rsidRPr="00207E33">
        <w:rPr>
          <w:rFonts w:ascii="Times New Roman" w:eastAsia="標楷體" w:hAnsi="Times New Roman" w:cs="Times New Roman"/>
          <w:color w:val="000000" w:themeColor="text1"/>
          <w:sz w:val="32"/>
          <w:szCs w:val="32"/>
        </w:rPr>
        <w:t>並應</w:t>
      </w:r>
      <w:r w:rsidRPr="00207E33">
        <w:rPr>
          <w:rFonts w:ascii="Times New Roman" w:eastAsia="標楷體" w:hAnsi="Times New Roman" w:cs="Times New Roman"/>
          <w:color w:val="000000" w:themeColor="text1"/>
          <w:sz w:val="32"/>
          <w:szCs w:val="32"/>
        </w:rPr>
        <w:t>加強推動國土規劃之防災，包括﹕治山、防洪、排水、坡地等規劃管制及訂定補助措施。</w:t>
      </w:r>
    </w:p>
    <w:p w:rsidR="0013280E" w:rsidRPr="00207E33" w:rsidRDefault="0013280E" w:rsidP="0007602E">
      <w:pPr>
        <w:pStyle w:val="a7"/>
        <w:widowControl/>
        <w:numPr>
          <w:ilvl w:val="0"/>
          <w:numId w:val="1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應致力於河川、堤防、水閘門、雨水下水道及抽排水設施等之規劃與建置；在土石流</w:t>
      </w:r>
      <w:r w:rsidR="004564F7" w:rsidRPr="00207E33">
        <w:rPr>
          <w:rFonts w:ascii="Times New Roman" w:eastAsia="標楷體" w:hAnsi="Times New Roman" w:cs="Times New Roman"/>
          <w:color w:val="000000" w:themeColor="text1"/>
          <w:sz w:val="32"/>
          <w:szCs w:val="32"/>
        </w:rPr>
        <w:t>或</w:t>
      </w:r>
      <w:r w:rsidRPr="00207E33">
        <w:rPr>
          <w:rFonts w:ascii="Times New Roman" w:eastAsia="標楷體" w:hAnsi="Times New Roman" w:cs="Times New Roman"/>
          <w:color w:val="000000" w:themeColor="text1"/>
          <w:sz w:val="32"/>
          <w:szCs w:val="32"/>
        </w:rPr>
        <w:t>易淹水等危險地區，應劃設災害潛勢地區並</w:t>
      </w:r>
      <w:r w:rsidR="00B36A09" w:rsidRPr="00207E33">
        <w:rPr>
          <w:rFonts w:ascii="Times New Roman" w:eastAsia="標楷體" w:hAnsi="Times New Roman" w:cs="Times New Roman"/>
          <w:color w:val="000000" w:themeColor="text1"/>
          <w:sz w:val="32"/>
          <w:szCs w:val="32"/>
        </w:rPr>
        <w:t>強化警戒機制</w:t>
      </w:r>
      <w:r w:rsidRPr="00207E33">
        <w:rPr>
          <w:rFonts w:ascii="Times New Roman" w:eastAsia="標楷體" w:hAnsi="Times New Roman" w:cs="Times New Roman"/>
          <w:color w:val="000000" w:themeColor="text1"/>
          <w:sz w:val="32"/>
          <w:szCs w:val="32"/>
        </w:rPr>
        <w:t>。</w:t>
      </w:r>
    </w:p>
    <w:p w:rsidR="0013280E" w:rsidRPr="00207E33" w:rsidRDefault="0013280E" w:rsidP="0007602E">
      <w:pPr>
        <w:pStyle w:val="a7"/>
        <w:widowControl/>
        <w:numPr>
          <w:ilvl w:val="0"/>
          <w:numId w:val="1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減緩</w:t>
      </w:r>
      <w:r w:rsidR="00D96FB9" w:rsidRPr="00207E33">
        <w:rPr>
          <w:rFonts w:ascii="Times New Roman" w:eastAsia="標楷體" w:hAnsi="Times New Roman" w:cs="Times New Roman"/>
          <w:color w:val="000000" w:themeColor="text1"/>
          <w:sz w:val="32"/>
          <w:szCs w:val="32"/>
        </w:rPr>
        <w:t>由</w:t>
      </w:r>
      <w:r w:rsidRPr="00207E33">
        <w:rPr>
          <w:rFonts w:ascii="Times New Roman" w:eastAsia="標楷體" w:hAnsi="Times New Roman" w:cs="Times New Roman"/>
          <w:color w:val="000000" w:themeColor="text1"/>
          <w:sz w:val="32"/>
          <w:szCs w:val="32"/>
        </w:rPr>
        <w:t>地層下陷導致之關鍵基礎設施危害及淹水災害，持續補助及督導地方政府於地下水管制區</w:t>
      </w:r>
      <w:r w:rsidR="00D96FB9" w:rsidRPr="00207E33">
        <w:rPr>
          <w:rFonts w:ascii="Times New Roman" w:eastAsia="標楷體" w:hAnsi="Times New Roman" w:cs="Times New Roman"/>
          <w:color w:val="000000" w:themeColor="text1"/>
          <w:sz w:val="32"/>
          <w:szCs w:val="32"/>
        </w:rPr>
        <w:t>域</w:t>
      </w:r>
      <w:r w:rsidRPr="00207E33">
        <w:rPr>
          <w:rFonts w:ascii="Times New Roman" w:eastAsia="標楷體" w:hAnsi="Times New Roman" w:cs="Times New Roman"/>
          <w:color w:val="000000" w:themeColor="text1"/>
          <w:sz w:val="32"/>
          <w:szCs w:val="32"/>
        </w:rPr>
        <w:t>依「新增違法水井即查即填、既有違法水井分兩階段處置」原則</w:t>
      </w:r>
      <w:r w:rsidR="00D96FB9" w:rsidRPr="00207E33">
        <w:rPr>
          <w:rFonts w:ascii="Times New Roman" w:eastAsia="標楷體" w:hAnsi="Times New Roman" w:cs="Times New Roman"/>
          <w:color w:val="000000" w:themeColor="text1"/>
          <w:sz w:val="32"/>
          <w:szCs w:val="32"/>
        </w:rPr>
        <w:t>管制地下水使用</w:t>
      </w:r>
      <w:r w:rsidRPr="00207E33">
        <w:rPr>
          <w:rFonts w:ascii="Times New Roman" w:eastAsia="標楷體" w:hAnsi="Times New Roman" w:cs="Times New Roman"/>
          <w:color w:val="000000" w:themeColor="text1"/>
          <w:sz w:val="32"/>
          <w:szCs w:val="32"/>
        </w:rPr>
        <w:t>。</w:t>
      </w:r>
    </w:p>
    <w:p w:rsidR="0013280E" w:rsidRPr="00207E33" w:rsidRDefault="003B5F5B" w:rsidP="0007602E">
      <w:pPr>
        <w:pStyle w:val="a7"/>
        <w:widowControl/>
        <w:numPr>
          <w:ilvl w:val="0"/>
          <w:numId w:val="1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強化防洪並減少淹水面積</w:t>
      </w:r>
      <w:r w:rsidR="0013280E" w:rsidRPr="00207E33">
        <w:rPr>
          <w:rFonts w:ascii="Times New Roman" w:eastAsia="標楷體" w:hAnsi="Times New Roman" w:cs="Times New Roman"/>
          <w:color w:val="000000" w:themeColor="text1"/>
          <w:sz w:val="32"/>
          <w:szCs w:val="32"/>
        </w:rPr>
        <w:t>，提升中央管河川之計畫防洪設施完成率、排水設施完成率</w:t>
      </w:r>
      <w:r w:rsidR="00D96FB9" w:rsidRPr="00207E33">
        <w:rPr>
          <w:rFonts w:ascii="Times New Roman" w:eastAsia="標楷體" w:hAnsi="Times New Roman" w:cs="Times New Roman"/>
          <w:color w:val="000000" w:themeColor="text1"/>
          <w:sz w:val="32"/>
          <w:szCs w:val="32"/>
        </w:rPr>
        <w:t>，</w:t>
      </w:r>
      <w:r w:rsidR="0013280E" w:rsidRPr="00207E33">
        <w:rPr>
          <w:rFonts w:ascii="Times New Roman" w:eastAsia="標楷體" w:hAnsi="Times New Roman" w:cs="Times New Roman"/>
          <w:color w:val="000000" w:themeColor="text1"/>
          <w:sz w:val="32"/>
          <w:szCs w:val="32"/>
        </w:rPr>
        <w:t>及減少縣（市）河川及區域排水之易淹水面積。</w:t>
      </w:r>
    </w:p>
    <w:p w:rsidR="0013280E" w:rsidRPr="00207E33" w:rsidRDefault="0013280E" w:rsidP="0007602E">
      <w:pPr>
        <w:pStyle w:val="a7"/>
        <w:widowControl/>
        <w:numPr>
          <w:ilvl w:val="0"/>
          <w:numId w:val="1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加強河川沖淤及瓶頸河段疏濬，增加通洪維護河防安全，疏濬之土石可</w:t>
      </w:r>
      <w:r w:rsidR="00D96FB9" w:rsidRPr="00207E33">
        <w:rPr>
          <w:rFonts w:ascii="Times New Roman" w:eastAsia="標楷體" w:hAnsi="Times New Roman" w:cs="Times New Roman"/>
          <w:color w:val="000000" w:themeColor="text1"/>
          <w:sz w:val="32"/>
          <w:szCs w:val="32"/>
        </w:rPr>
        <w:t>作為</w:t>
      </w:r>
      <w:r w:rsidRPr="00207E33">
        <w:rPr>
          <w:rFonts w:ascii="Times New Roman" w:eastAsia="標楷體" w:hAnsi="Times New Roman" w:cs="Times New Roman"/>
          <w:color w:val="000000" w:themeColor="text1"/>
          <w:sz w:val="32"/>
          <w:szCs w:val="32"/>
        </w:rPr>
        <w:t>政府重大公共工程及民生建設所需之骨材來源。</w:t>
      </w:r>
    </w:p>
    <w:p w:rsidR="0013280E" w:rsidRPr="00207E33" w:rsidRDefault="0013280E" w:rsidP="0007602E">
      <w:pPr>
        <w:pStyle w:val="a7"/>
        <w:widowControl/>
        <w:numPr>
          <w:ilvl w:val="0"/>
          <w:numId w:val="1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定期監測土地使用與地表覆蓋變遷，並更新國土地理資訊系統資料庫。</w:t>
      </w:r>
    </w:p>
    <w:p w:rsidR="0013280E" w:rsidRPr="00207E33" w:rsidRDefault="0013280E" w:rsidP="0007602E">
      <w:pPr>
        <w:pStyle w:val="a7"/>
        <w:widowControl/>
        <w:numPr>
          <w:ilvl w:val="0"/>
          <w:numId w:val="1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各級政府應積極整備供避難路線、避難收容處所及防災據點使用之基礎設施。</w:t>
      </w:r>
    </w:p>
    <w:p w:rsidR="0013280E" w:rsidRPr="00207E33" w:rsidRDefault="0013280E" w:rsidP="0007602E">
      <w:pPr>
        <w:pStyle w:val="a7"/>
        <w:widowControl/>
        <w:numPr>
          <w:ilvl w:val="0"/>
          <w:numId w:val="1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透過防救災資料庫之建置及共享，將</w:t>
      </w:r>
      <w:r w:rsidR="00B976BC" w:rsidRPr="00207E33">
        <w:rPr>
          <w:rFonts w:ascii="Times New Roman" w:eastAsia="標楷體" w:hAnsi="Times New Roman" w:cs="Times New Roman"/>
          <w:color w:val="000000" w:themeColor="text1"/>
          <w:sz w:val="32"/>
          <w:szCs w:val="32"/>
        </w:rPr>
        <w:t>災害防救業務主管機關</w:t>
      </w:r>
      <w:r w:rsidRPr="00207E33">
        <w:rPr>
          <w:rFonts w:ascii="Times New Roman" w:eastAsia="標楷體" w:hAnsi="Times New Roman" w:cs="Times New Roman"/>
          <w:color w:val="000000" w:themeColor="text1"/>
          <w:sz w:val="32"/>
          <w:szCs w:val="32"/>
        </w:rPr>
        <w:t>之災害潛勢地圖為底圖套疊土地使用規劃，指認高災害潛勢地區，並確保城鄉發展區非位於災害敏感地區，達到預先減災之功能。</w:t>
      </w:r>
    </w:p>
    <w:p w:rsidR="0013280E" w:rsidRPr="00207E33" w:rsidRDefault="0013280E" w:rsidP="0007602E">
      <w:pPr>
        <w:pStyle w:val="a7"/>
        <w:widowControl/>
        <w:numPr>
          <w:ilvl w:val="0"/>
          <w:numId w:val="1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完成建置全臺河川水系地面水可用水量計算系統，作為地面水水權核發供給面之依據。</w:t>
      </w:r>
    </w:p>
    <w:p w:rsidR="0013280E" w:rsidRPr="00207E33" w:rsidRDefault="0013280E" w:rsidP="0007602E">
      <w:pPr>
        <w:pStyle w:val="a7"/>
        <w:widowControl/>
        <w:numPr>
          <w:ilvl w:val="0"/>
          <w:numId w:val="1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lastRenderedPageBreak/>
        <w:t>交通工程建設應符合永續國土保育原則（避免開路上山），事先進行該特定區域之災害潛勢分析</w:t>
      </w:r>
      <w:r w:rsidR="00D96FB9"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對危險地區之道路劃設、鐵路規劃，應考量整體性災害防範措施。</w:t>
      </w:r>
    </w:p>
    <w:p w:rsidR="0013280E" w:rsidRPr="00207E33" w:rsidRDefault="0013280E" w:rsidP="0007602E">
      <w:pPr>
        <w:pStyle w:val="a7"/>
        <w:widowControl/>
        <w:numPr>
          <w:ilvl w:val="0"/>
          <w:numId w:val="1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各級政府機關（構）應考量區域特性，針對容易發生森林火災及火勢易擴展之高危險區域劃定危險範圍，加強林地巡護，並積極規劃救災與避難路線及防災據點等因應森林火災防救措施。</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172" w:name="_Toc524599583"/>
      <w:bookmarkStart w:id="173" w:name="_Toc533665262"/>
      <w:r w:rsidRPr="00207E33">
        <w:rPr>
          <w:rFonts w:ascii="Times New Roman" w:eastAsia="標楷體" w:hAnsi="Times New Roman" w:cs="Times New Roman"/>
          <w:b/>
          <w:color w:val="000000" w:themeColor="text1"/>
          <w:sz w:val="32"/>
          <w:szCs w:val="32"/>
        </w:rPr>
        <w:t>五、加強檢疫及邊境管制措施，落實</w:t>
      </w:r>
      <w:r w:rsidR="00D639D4" w:rsidRPr="00207E33">
        <w:rPr>
          <w:rFonts w:ascii="Times New Roman" w:eastAsia="標楷體" w:hAnsi="Times New Roman" w:cs="Times New Roman"/>
          <w:b/>
          <w:color w:val="000000" w:themeColor="text1"/>
          <w:sz w:val="32"/>
          <w:szCs w:val="32"/>
        </w:rPr>
        <w:t>畜牧場</w:t>
      </w:r>
      <w:r w:rsidRPr="00207E33">
        <w:rPr>
          <w:rFonts w:ascii="Times New Roman" w:eastAsia="標楷體" w:hAnsi="Times New Roman" w:cs="Times New Roman"/>
          <w:b/>
          <w:color w:val="000000" w:themeColor="text1"/>
          <w:sz w:val="32"/>
          <w:szCs w:val="32"/>
        </w:rPr>
        <w:t>安全防護機制，防止動植物疫災與生物病原災害發生</w:t>
      </w:r>
      <w:bookmarkEnd w:id="172"/>
      <w:bookmarkEnd w:id="173"/>
    </w:p>
    <w:p w:rsidR="0013280E" w:rsidRPr="00207E33" w:rsidRDefault="0013280E" w:rsidP="0007602E">
      <w:pPr>
        <w:pStyle w:val="a7"/>
        <w:widowControl/>
        <w:numPr>
          <w:ilvl w:val="0"/>
          <w:numId w:val="18"/>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為避免動物疫災之發生，各級主管機關應積極協助畜牧場加強生物安全防護措施。</w:t>
      </w:r>
    </w:p>
    <w:p w:rsidR="0013280E" w:rsidRPr="00207E33" w:rsidRDefault="0013280E" w:rsidP="0007602E">
      <w:pPr>
        <w:pStyle w:val="a7"/>
        <w:widowControl/>
        <w:numPr>
          <w:ilvl w:val="0"/>
          <w:numId w:val="18"/>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為避免植物疫災發生，中央主管機關針對進口農產品</w:t>
      </w:r>
      <w:r w:rsidR="00761E58" w:rsidRPr="00207E33">
        <w:rPr>
          <w:rFonts w:ascii="Times New Roman" w:eastAsia="標楷體" w:hAnsi="Times New Roman" w:cs="Times New Roman"/>
          <w:color w:val="000000" w:themeColor="text1"/>
          <w:sz w:val="32"/>
          <w:szCs w:val="32"/>
        </w:rPr>
        <w:t>、飼料</w:t>
      </w:r>
      <w:r w:rsidRPr="00207E33">
        <w:rPr>
          <w:rFonts w:ascii="Times New Roman" w:eastAsia="標楷體" w:hAnsi="Times New Roman" w:cs="Times New Roman"/>
          <w:color w:val="000000" w:themeColor="text1"/>
          <w:sz w:val="32"/>
          <w:szCs w:val="32"/>
        </w:rPr>
        <w:t>經常截獲、入侵風險極高之重要植物檢疫有害生物，於進口農產品批發市場、集散地與其鄰近產地等設置外來害蟲偵察點，以</w:t>
      </w:r>
      <w:r w:rsidR="003E2181" w:rsidRPr="00207E33">
        <w:rPr>
          <w:rFonts w:ascii="Times New Roman" w:eastAsia="標楷體" w:hAnsi="Times New Roman" w:cs="Times New Roman"/>
          <w:color w:val="000000" w:themeColor="text1"/>
          <w:sz w:val="32"/>
          <w:szCs w:val="32"/>
        </w:rPr>
        <w:t>確保</w:t>
      </w:r>
      <w:r w:rsidRPr="00207E33">
        <w:rPr>
          <w:rFonts w:ascii="Times New Roman" w:eastAsia="標楷體" w:hAnsi="Times New Roman" w:cs="Times New Roman"/>
          <w:color w:val="000000" w:themeColor="text1"/>
          <w:sz w:val="32"/>
          <w:szCs w:val="32"/>
        </w:rPr>
        <w:t>我國為上述植物有害生物之非疫區。</w:t>
      </w:r>
    </w:p>
    <w:p w:rsidR="0013280E" w:rsidRPr="00207E33" w:rsidRDefault="0013280E" w:rsidP="0007602E">
      <w:pPr>
        <w:pStyle w:val="a7"/>
        <w:widowControl/>
        <w:numPr>
          <w:ilvl w:val="0"/>
          <w:numId w:val="18"/>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各級政府應充實邊境檢疫、加強邊境管制及防疫管制，防杜傳染病疫情自境外移入</w:t>
      </w:r>
      <w:r w:rsidR="006552A8" w:rsidRPr="00207E33">
        <w:rPr>
          <w:rFonts w:ascii="Times New Roman" w:eastAsia="標楷體" w:hAnsi="Times New Roman" w:cs="Times New Roman"/>
          <w:color w:val="000000" w:themeColor="text1"/>
          <w:sz w:val="32"/>
          <w:szCs w:val="32"/>
        </w:rPr>
        <w:t>，並建立傳播途徑追蹤及關鍵點查察機制</w:t>
      </w:r>
      <w:r w:rsidRPr="00207E33">
        <w:rPr>
          <w:rFonts w:ascii="Times New Roman" w:eastAsia="標楷體" w:hAnsi="Times New Roman" w:cs="Times New Roman"/>
          <w:color w:val="000000" w:themeColor="text1"/>
          <w:sz w:val="32"/>
          <w:szCs w:val="32"/>
        </w:rPr>
        <w:t>。</w:t>
      </w:r>
    </w:p>
    <w:p w:rsidR="0013280E" w:rsidRPr="00207E33" w:rsidRDefault="0013280E" w:rsidP="0007602E">
      <w:pPr>
        <w:pStyle w:val="a7"/>
        <w:widowControl/>
        <w:numPr>
          <w:ilvl w:val="0"/>
          <w:numId w:val="18"/>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各級政府機關（構）應致力於避免生物病原災害之發生，建立生物安全防護措施，並規劃生物病原攻擊事件應變機制。</w:t>
      </w:r>
    </w:p>
    <w:p w:rsidR="0013280E" w:rsidRPr="00207E33" w:rsidRDefault="0013280E" w:rsidP="00A95194">
      <w:pPr>
        <w:pStyle w:val="4"/>
        <w:overflowPunct w:val="0"/>
        <w:spacing w:line="500" w:lineRule="exact"/>
        <w:ind w:left="708" w:rightChars="490" w:right="1176" w:hangingChars="221" w:hanging="708"/>
        <w:jc w:val="both"/>
        <w:rPr>
          <w:rFonts w:ascii="Times New Roman" w:eastAsia="標楷體" w:hAnsi="Times New Roman" w:cs="Times New Roman"/>
          <w:b/>
          <w:color w:val="000000" w:themeColor="text1"/>
          <w:sz w:val="32"/>
          <w:szCs w:val="32"/>
        </w:rPr>
      </w:pPr>
      <w:bookmarkStart w:id="174" w:name="_Toc365453679"/>
      <w:bookmarkStart w:id="175" w:name="_Toc524599584"/>
      <w:bookmarkStart w:id="176" w:name="_Toc533665263"/>
      <w:r w:rsidRPr="00207E33">
        <w:rPr>
          <w:rFonts w:ascii="Times New Roman" w:eastAsia="標楷體" w:hAnsi="Times New Roman" w:cs="Times New Roman"/>
          <w:b/>
          <w:color w:val="000000" w:themeColor="text1"/>
          <w:sz w:val="32"/>
          <w:szCs w:val="32"/>
        </w:rPr>
        <w:t>六、災害防救科技研發與應用，提高災害風險評估、觀測、監測與預警精度</w:t>
      </w:r>
      <w:bookmarkEnd w:id="174"/>
      <w:bookmarkEnd w:id="175"/>
      <w:bookmarkEnd w:id="176"/>
    </w:p>
    <w:p w:rsidR="0013280E" w:rsidRPr="00207E33" w:rsidRDefault="0013280E" w:rsidP="0007602E">
      <w:pPr>
        <w:pStyle w:val="a7"/>
        <w:widowControl/>
        <w:numPr>
          <w:ilvl w:val="0"/>
          <w:numId w:val="19"/>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加速國土監測資源與災害預警資訊系統之整合及平台的建立，充實及整合各項複合型災害之監測、</w:t>
      </w:r>
      <w:r w:rsidR="00771651" w:rsidRPr="00207E33">
        <w:rPr>
          <w:rFonts w:ascii="Times New Roman" w:eastAsia="標楷體" w:hAnsi="Times New Roman" w:cs="Times New Roman"/>
          <w:color w:val="000000" w:themeColor="text1"/>
          <w:sz w:val="32"/>
          <w:szCs w:val="32"/>
        </w:rPr>
        <w:t>預測</w:t>
      </w:r>
      <w:r w:rsidRPr="00207E33">
        <w:rPr>
          <w:rFonts w:ascii="Times New Roman" w:eastAsia="標楷體" w:hAnsi="Times New Roman" w:cs="Times New Roman"/>
          <w:color w:val="000000" w:themeColor="text1"/>
          <w:sz w:val="32"/>
          <w:szCs w:val="32"/>
        </w:rPr>
        <w:t>預</w:t>
      </w:r>
      <w:r w:rsidRPr="00207E33">
        <w:rPr>
          <w:rFonts w:ascii="Times New Roman" w:eastAsia="標楷體" w:hAnsi="Times New Roman" w:cs="Times New Roman"/>
          <w:color w:val="000000" w:themeColor="text1"/>
          <w:sz w:val="32"/>
          <w:szCs w:val="32"/>
        </w:rPr>
        <w:lastRenderedPageBreak/>
        <w:t>報與研究設施、傳訊設施，以增加監測預警等防災能力，並建立資訊共享平台，以累積災害防救知識。</w:t>
      </w:r>
    </w:p>
    <w:p w:rsidR="003E2181" w:rsidRPr="00207E33" w:rsidRDefault="0013280E">
      <w:pPr>
        <w:pStyle w:val="a7"/>
        <w:widowControl/>
        <w:numPr>
          <w:ilvl w:val="0"/>
          <w:numId w:val="19"/>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強化災害監測能力與監測介面整合，建立災害環境監測資料及觀測網，提升災害預報的精準度，提供可信度高及一致性的緊急應變</w:t>
      </w:r>
      <w:r w:rsidR="00761E58" w:rsidRPr="00207E33">
        <w:rPr>
          <w:rFonts w:ascii="Times New Roman" w:eastAsia="標楷體" w:hAnsi="Times New Roman" w:cs="Times New Roman"/>
          <w:color w:val="000000" w:themeColor="text1"/>
          <w:sz w:val="32"/>
          <w:szCs w:val="32"/>
        </w:rPr>
        <w:t>情資以利橫縱聯繫時有效應用</w:t>
      </w:r>
      <w:r w:rsidRPr="00207E33">
        <w:rPr>
          <w:rFonts w:ascii="Times New Roman" w:eastAsia="標楷體" w:hAnsi="Times New Roman" w:cs="Times New Roman"/>
          <w:color w:val="000000" w:themeColor="text1"/>
          <w:sz w:val="32"/>
          <w:szCs w:val="32"/>
        </w:rPr>
        <w:t>。</w:t>
      </w:r>
    </w:p>
    <w:p w:rsidR="003E2181" w:rsidRPr="00207E33" w:rsidRDefault="003E2181">
      <w:pPr>
        <w:pStyle w:val="a7"/>
        <w:widowControl/>
        <w:numPr>
          <w:ilvl w:val="0"/>
          <w:numId w:val="19"/>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針對淹水、海岸溢淹、斷層及海嘯等危險區域，應進行災害潛勢調查及危險度分析，並加速推動海嘯溢淹潛勢圖之建置，俾供地方政府後續規劃並建立海嘯預警措施、疏散撤離與收容安置等緊急應變作為。</w:t>
      </w:r>
    </w:p>
    <w:p w:rsidR="003E2181" w:rsidRPr="00207E33" w:rsidRDefault="005A1ECD">
      <w:pPr>
        <w:pStyle w:val="a7"/>
        <w:widowControl/>
        <w:numPr>
          <w:ilvl w:val="0"/>
          <w:numId w:val="19"/>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促進、輔導學術及民間機構共同合作災害防救科技研究，開發減災產品、服務及研發決策輔助系統，運用大數據分析，提昇早期預警精度與速度，以科技輔助施政，強化防災能力。</w:t>
      </w:r>
    </w:p>
    <w:p w:rsidR="0013280E" w:rsidRPr="00207E33" w:rsidRDefault="0013280E" w:rsidP="00A95194">
      <w:pPr>
        <w:pStyle w:val="4"/>
        <w:overflowPunct w:val="0"/>
        <w:spacing w:line="500" w:lineRule="exact"/>
        <w:ind w:left="708" w:rightChars="490" w:right="1176" w:hangingChars="221" w:hanging="708"/>
        <w:jc w:val="both"/>
        <w:rPr>
          <w:rFonts w:ascii="Times New Roman" w:eastAsia="標楷體" w:hAnsi="Times New Roman" w:cs="Times New Roman"/>
          <w:b/>
          <w:color w:val="000000" w:themeColor="text1"/>
          <w:sz w:val="32"/>
          <w:szCs w:val="32"/>
        </w:rPr>
      </w:pPr>
      <w:bookmarkStart w:id="177" w:name="_Toc365453680"/>
      <w:bookmarkStart w:id="178" w:name="_Toc524599585"/>
      <w:bookmarkStart w:id="179" w:name="_Toc533665264"/>
      <w:r w:rsidRPr="00207E33">
        <w:rPr>
          <w:rFonts w:ascii="Times New Roman" w:eastAsia="標楷體" w:hAnsi="Times New Roman" w:cs="Times New Roman"/>
          <w:b/>
          <w:color w:val="000000" w:themeColor="text1"/>
          <w:sz w:val="32"/>
          <w:szCs w:val="32"/>
        </w:rPr>
        <w:t>七、災害防救資訊蒐集、建檔及應用平台之建置，強化快捷傳遞</w:t>
      </w:r>
      <w:bookmarkEnd w:id="177"/>
      <w:bookmarkEnd w:id="178"/>
      <w:bookmarkEnd w:id="179"/>
    </w:p>
    <w:p w:rsidR="003E2181" w:rsidRPr="00207E33" w:rsidRDefault="003E2181" w:rsidP="0007602E">
      <w:pPr>
        <w:pStyle w:val="a7"/>
        <w:widowControl/>
        <w:numPr>
          <w:ilvl w:val="0"/>
          <w:numId w:val="2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配合政府前瞻計畫「建構民生公共物聯網」計</w:t>
      </w:r>
      <w:r w:rsidR="007D700B" w:rsidRPr="00207E33">
        <w:rPr>
          <w:rFonts w:ascii="Times New Roman" w:eastAsia="標楷體" w:hAnsi="Times New Roman" w:cs="Times New Roman"/>
          <w:color w:val="000000" w:themeColor="text1"/>
          <w:sz w:val="32"/>
          <w:szCs w:val="32"/>
        </w:rPr>
        <w:t>畫</w:t>
      </w:r>
      <w:r w:rsidRPr="00207E33">
        <w:rPr>
          <w:rFonts w:ascii="Times New Roman" w:eastAsia="標楷體" w:hAnsi="Times New Roman" w:cs="Times New Roman"/>
          <w:color w:val="000000" w:themeColor="text1"/>
          <w:sz w:val="32"/>
          <w:szCs w:val="32"/>
        </w:rPr>
        <w:t>推動</w:t>
      </w:r>
      <w:r w:rsidR="005A1ECD"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建置防救災雲端資訊交換與服務網，利用雲端科技的技術，應用媒體資源，即時傳遞有效訊息，提升政府服務訊息之效率與速度。</w:t>
      </w:r>
    </w:p>
    <w:p w:rsidR="003E2181" w:rsidRPr="00207E33" w:rsidRDefault="003E2181" w:rsidP="0007602E">
      <w:pPr>
        <w:pStyle w:val="a7"/>
        <w:widowControl/>
        <w:numPr>
          <w:ilvl w:val="0"/>
          <w:numId w:val="2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整合應變管理資訊雲端服務（</w:t>
      </w:r>
      <w:r w:rsidRPr="00207E33">
        <w:rPr>
          <w:rFonts w:ascii="Times New Roman" w:eastAsia="標楷體" w:hAnsi="Times New Roman" w:cs="Times New Roman"/>
          <w:color w:val="000000" w:themeColor="text1"/>
          <w:sz w:val="32"/>
          <w:szCs w:val="32"/>
        </w:rPr>
        <w:t>EMIC</w:t>
      </w:r>
      <w:r w:rsidRPr="00207E33">
        <w:rPr>
          <w:rFonts w:ascii="Times New Roman" w:eastAsia="標楷體" w:hAnsi="Times New Roman" w:cs="Times New Roman"/>
          <w:color w:val="000000" w:themeColor="text1"/>
          <w:sz w:val="32"/>
          <w:szCs w:val="32"/>
        </w:rPr>
        <w:t>），提升災情蒐集通報、派遣調度，協助災害應變之指揮控制效能，加強災害情報站諮詢功能。</w:t>
      </w:r>
    </w:p>
    <w:p w:rsidR="0013280E" w:rsidRPr="00207E33" w:rsidRDefault="0013280E" w:rsidP="0007602E">
      <w:pPr>
        <w:pStyle w:val="a7"/>
        <w:widowControl/>
        <w:numPr>
          <w:ilvl w:val="0"/>
          <w:numId w:val="2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應用免費社</w:t>
      </w:r>
      <w:r w:rsidR="00D9538E" w:rsidRPr="00207E33">
        <w:rPr>
          <w:rFonts w:ascii="Times New Roman" w:eastAsia="標楷體" w:hAnsi="Times New Roman" w:cs="Times New Roman"/>
          <w:color w:val="000000" w:themeColor="text1"/>
          <w:sz w:val="32"/>
          <w:szCs w:val="32"/>
        </w:rPr>
        <w:t>群軟體</w:t>
      </w:r>
      <w:r w:rsidRPr="00207E33">
        <w:rPr>
          <w:rFonts w:ascii="Times New Roman" w:eastAsia="標楷體" w:hAnsi="Times New Roman" w:cs="Times New Roman"/>
          <w:color w:val="000000" w:themeColor="text1"/>
          <w:sz w:val="32"/>
          <w:szCs w:val="32"/>
        </w:rPr>
        <w:t>（如</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Facebook</w:t>
      </w:r>
      <w:r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Line</w:t>
      </w:r>
      <w:r w:rsidR="00D9538E" w:rsidRPr="00207E33">
        <w:rPr>
          <w:rFonts w:ascii="Times New Roman" w:eastAsia="標楷體" w:hAnsi="Times New Roman" w:cs="Times New Roman"/>
          <w:color w:val="000000" w:themeColor="text1"/>
          <w:sz w:val="32"/>
          <w:szCs w:val="32"/>
        </w:rPr>
        <w:t>及相關</w:t>
      </w:r>
      <w:r w:rsidRPr="00207E33">
        <w:rPr>
          <w:rFonts w:ascii="Times New Roman" w:eastAsia="標楷體" w:hAnsi="Times New Roman" w:cs="Times New Roman"/>
          <w:color w:val="000000" w:themeColor="text1"/>
          <w:sz w:val="32"/>
          <w:szCs w:val="32"/>
        </w:rPr>
        <w:t>App</w:t>
      </w:r>
      <w:r w:rsidRPr="00207E33">
        <w:rPr>
          <w:rFonts w:ascii="Times New Roman" w:eastAsia="標楷體" w:hAnsi="Times New Roman" w:cs="Times New Roman"/>
          <w:color w:val="000000" w:themeColor="text1"/>
          <w:sz w:val="32"/>
          <w:szCs w:val="32"/>
        </w:rPr>
        <w:t>等）作為政府資訊傳遞模式，有效導入防災正確</w:t>
      </w:r>
      <w:r w:rsidR="009F7593" w:rsidRPr="00207E33">
        <w:rPr>
          <w:rFonts w:ascii="Times New Roman" w:eastAsia="標楷體" w:hAnsi="Times New Roman" w:cs="Times New Roman"/>
          <w:color w:val="000000" w:themeColor="text1"/>
          <w:sz w:val="32"/>
          <w:szCs w:val="32"/>
        </w:rPr>
        <w:t>且及時</w:t>
      </w:r>
      <w:r w:rsidRPr="00207E33">
        <w:rPr>
          <w:rFonts w:ascii="Times New Roman" w:eastAsia="標楷體" w:hAnsi="Times New Roman" w:cs="Times New Roman"/>
          <w:color w:val="000000" w:themeColor="text1"/>
          <w:sz w:val="32"/>
          <w:szCs w:val="32"/>
        </w:rPr>
        <w:t>之溝通與訊息傳播，增加資訊傳遞速率。</w:t>
      </w:r>
    </w:p>
    <w:p w:rsidR="0013280E" w:rsidRPr="00207E33" w:rsidRDefault="0013280E" w:rsidP="0007602E">
      <w:pPr>
        <w:pStyle w:val="a7"/>
        <w:widowControl/>
        <w:numPr>
          <w:ilvl w:val="0"/>
          <w:numId w:val="2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lastRenderedPageBreak/>
        <w:t>強化並整合資通訊傳遞系統，確保大規模複合型災害應變資通功能確保。</w:t>
      </w:r>
    </w:p>
    <w:p w:rsidR="0013280E" w:rsidRPr="00207E33" w:rsidRDefault="0013280E" w:rsidP="0007602E">
      <w:pPr>
        <w:pStyle w:val="a7"/>
        <w:widowControl/>
        <w:numPr>
          <w:ilvl w:val="0"/>
          <w:numId w:val="2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整合加值既有災害防救資料庫，以達資訊流通之目標，建置災害防救應用資訊網，做為資料交換與資訊分享的單一服務窗口，使災害防救資訊流通有一致性的介面，透過該資訊網，將國土資訊之災害防救資料、模式及技術推廣至各領域，提供相關應用服務給不同領域使用者加值運用，讓國土資訊發揮綜效，並擴大災害防救資料的使用價值。</w:t>
      </w:r>
    </w:p>
    <w:p w:rsidR="0013280E" w:rsidRPr="00207E33" w:rsidRDefault="0013280E" w:rsidP="0007602E">
      <w:pPr>
        <w:pStyle w:val="a7"/>
        <w:widowControl/>
        <w:numPr>
          <w:ilvl w:val="0"/>
          <w:numId w:val="2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中央災害防救業務主管機關及地方政府應適時且有效運用災防告警系統（</w:t>
      </w:r>
      <w:r w:rsidRPr="00207E33">
        <w:rPr>
          <w:rFonts w:ascii="Times New Roman" w:eastAsia="標楷體" w:hAnsi="Times New Roman" w:cs="Times New Roman"/>
          <w:color w:val="000000" w:themeColor="text1"/>
          <w:sz w:val="32"/>
          <w:szCs w:val="32"/>
        </w:rPr>
        <w:t>Public Warming System,</w:t>
      </w:r>
      <w:r w:rsidR="00A95194" w:rsidRPr="00207E33">
        <w:rPr>
          <w:rFonts w:ascii="Times New Roman" w:eastAsia="標楷體" w:hAnsi="Times New Roman" w:cs="Times New Roman"/>
          <w:color w:val="000000" w:themeColor="text1"/>
          <w:sz w:val="32"/>
          <w:szCs w:val="32"/>
        </w:rPr>
        <w:t xml:space="preserve"> </w:t>
      </w:r>
      <w:r w:rsidRPr="00207E33">
        <w:rPr>
          <w:rFonts w:ascii="Times New Roman" w:eastAsia="標楷體" w:hAnsi="Times New Roman" w:cs="Times New Roman"/>
          <w:color w:val="000000" w:themeColor="text1"/>
          <w:sz w:val="32"/>
          <w:szCs w:val="32"/>
        </w:rPr>
        <w:t>PWS</w:t>
      </w:r>
      <w:r w:rsidRPr="00207E33">
        <w:rPr>
          <w:rFonts w:ascii="Times New Roman" w:eastAsia="標楷體" w:hAnsi="Times New Roman" w:cs="Times New Roman"/>
          <w:color w:val="000000" w:themeColor="text1"/>
          <w:sz w:val="32"/>
          <w:szCs w:val="32"/>
        </w:rPr>
        <w:t>），結合資通訊科技精進，持續擴大終端接收使用面</w:t>
      </w:r>
      <w:r w:rsidR="009F7593" w:rsidRPr="00207E33">
        <w:rPr>
          <w:rFonts w:ascii="Times New Roman" w:eastAsia="標楷體" w:hAnsi="Times New Roman" w:cs="Times New Roman"/>
          <w:color w:val="000000" w:themeColor="text1"/>
          <w:sz w:val="32"/>
          <w:szCs w:val="32"/>
        </w:rPr>
        <w:t>向</w:t>
      </w:r>
      <w:r w:rsidRPr="00207E33">
        <w:rPr>
          <w:rFonts w:ascii="Times New Roman" w:eastAsia="標楷體" w:hAnsi="Times New Roman" w:cs="Times New Roman"/>
          <w:color w:val="000000" w:themeColor="text1"/>
          <w:sz w:val="32"/>
          <w:szCs w:val="32"/>
        </w:rPr>
        <w:t>，維持系統之妥善度並經常辦理演練，充分發揮災害預警功能。</w:t>
      </w:r>
    </w:p>
    <w:p w:rsidR="0013280E" w:rsidRPr="00207E33" w:rsidRDefault="0013280E" w:rsidP="00A95194">
      <w:pPr>
        <w:pStyle w:val="4"/>
        <w:overflowPunct w:val="0"/>
        <w:spacing w:line="500" w:lineRule="exact"/>
        <w:ind w:leftChars="1" w:left="566" w:rightChars="490" w:right="1176" w:hangingChars="176" w:hanging="564"/>
        <w:jc w:val="both"/>
        <w:rPr>
          <w:rFonts w:ascii="Times New Roman" w:eastAsia="標楷體" w:hAnsi="Times New Roman" w:cs="Times New Roman"/>
          <w:b/>
          <w:color w:val="000000" w:themeColor="text1"/>
          <w:sz w:val="32"/>
          <w:szCs w:val="32"/>
        </w:rPr>
      </w:pPr>
      <w:bookmarkStart w:id="180" w:name="_Toc365453681"/>
      <w:bookmarkStart w:id="181" w:name="_Toc524599586"/>
      <w:bookmarkStart w:id="182" w:name="_Toc533665265"/>
      <w:r w:rsidRPr="00207E33">
        <w:rPr>
          <w:rFonts w:ascii="Times New Roman" w:eastAsia="標楷體" w:hAnsi="Times New Roman" w:cs="Times New Roman"/>
          <w:b/>
          <w:color w:val="000000" w:themeColor="text1"/>
          <w:sz w:val="32"/>
          <w:szCs w:val="32"/>
        </w:rPr>
        <w:t>八、強化校園及企業災害防救教育，推廣全民參與各種災害防救教育、訓演練</w:t>
      </w:r>
      <w:bookmarkEnd w:id="180"/>
      <w:bookmarkEnd w:id="181"/>
      <w:bookmarkEnd w:id="182"/>
    </w:p>
    <w:p w:rsidR="0013280E" w:rsidRPr="00207E33" w:rsidRDefault="0013280E" w:rsidP="0007602E">
      <w:pPr>
        <w:pStyle w:val="a7"/>
        <w:widowControl/>
        <w:numPr>
          <w:ilvl w:val="0"/>
          <w:numId w:val="21"/>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落實風災、水災</w:t>
      </w:r>
      <w:r w:rsidR="00B106F5" w:rsidRPr="00207E33">
        <w:rPr>
          <w:rFonts w:ascii="Times New Roman" w:eastAsia="標楷體" w:hAnsi="Times New Roman" w:cs="Times New Roman"/>
          <w:color w:val="000000" w:themeColor="text1"/>
          <w:sz w:val="32"/>
          <w:szCs w:val="32"/>
        </w:rPr>
        <w:t>、地震</w:t>
      </w:r>
      <w:r w:rsidRPr="00207E33">
        <w:rPr>
          <w:rFonts w:ascii="Times New Roman" w:eastAsia="標楷體" w:hAnsi="Times New Roman" w:cs="Times New Roman"/>
          <w:color w:val="000000" w:themeColor="text1"/>
          <w:sz w:val="32"/>
          <w:szCs w:val="32"/>
        </w:rPr>
        <w:t>及土石流災害及複合型災害之基礎防災教育訓練，經常性</w:t>
      </w:r>
      <w:r w:rsidR="00CB0CBB" w:rsidRPr="00207E33">
        <w:rPr>
          <w:rFonts w:ascii="Times New Roman" w:eastAsia="標楷體" w:hAnsi="Times New Roman" w:cs="Times New Roman"/>
          <w:color w:val="000000" w:themeColor="text1"/>
          <w:sz w:val="32"/>
          <w:szCs w:val="32"/>
        </w:rPr>
        <w:t>辦理</w:t>
      </w:r>
      <w:r w:rsidR="005A1ECD" w:rsidRPr="00207E33">
        <w:rPr>
          <w:rFonts w:ascii="Times New Roman" w:eastAsia="標楷體" w:hAnsi="Times New Roman" w:cs="Times New Roman"/>
          <w:color w:val="000000" w:themeColor="text1"/>
          <w:sz w:val="32"/>
          <w:szCs w:val="32"/>
        </w:rPr>
        <w:t>校園</w:t>
      </w:r>
      <w:r w:rsidRPr="00207E33">
        <w:rPr>
          <w:rFonts w:ascii="Times New Roman" w:eastAsia="標楷體" w:hAnsi="Times New Roman" w:cs="Times New Roman"/>
          <w:color w:val="000000" w:themeColor="text1"/>
          <w:sz w:val="32"/>
          <w:szCs w:val="32"/>
        </w:rPr>
        <w:t>災害避難防護演練，提升各級學校防災觀念及自救、</w:t>
      </w:r>
      <w:r w:rsidR="009F7593" w:rsidRPr="00207E33">
        <w:rPr>
          <w:rFonts w:ascii="Times New Roman" w:eastAsia="標楷體" w:hAnsi="Times New Roman" w:cs="Times New Roman"/>
          <w:color w:val="000000" w:themeColor="text1"/>
          <w:sz w:val="32"/>
          <w:szCs w:val="32"/>
        </w:rPr>
        <w:t>互</w:t>
      </w:r>
      <w:r w:rsidRPr="00207E33">
        <w:rPr>
          <w:rFonts w:ascii="Times New Roman" w:eastAsia="標楷體" w:hAnsi="Times New Roman" w:cs="Times New Roman"/>
          <w:color w:val="000000" w:themeColor="text1"/>
          <w:sz w:val="32"/>
          <w:szCs w:val="32"/>
        </w:rPr>
        <w:t>救之能力。</w:t>
      </w:r>
    </w:p>
    <w:p w:rsidR="00AA448F" w:rsidRPr="00207E33" w:rsidRDefault="0013280E" w:rsidP="00A4589D">
      <w:pPr>
        <w:pStyle w:val="a7"/>
        <w:widowControl/>
        <w:numPr>
          <w:ilvl w:val="0"/>
          <w:numId w:val="21"/>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各級政府應蒐集各項災害或複合型災害之相關資訊，及以往發生災害事例，研擬災害防救對策，依地區災害潛勢特性與季節狀況，訂定各種災害防救教育宣導、專業人員技術訓練、設施及實施計畫；並</w:t>
      </w:r>
      <w:r w:rsidR="00C210B1" w:rsidRPr="00207E33">
        <w:rPr>
          <w:rFonts w:ascii="Times New Roman" w:eastAsia="標楷體" w:hAnsi="Times New Roman" w:cs="Times New Roman"/>
          <w:color w:val="000000" w:themeColor="text1"/>
          <w:sz w:val="32"/>
          <w:szCs w:val="32"/>
        </w:rPr>
        <w:t>推廣全民災害防救教育，</w:t>
      </w:r>
      <w:r w:rsidRPr="00207E33">
        <w:rPr>
          <w:rFonts w:ascii="Times New Roman" w:eastAsia="標楷體" w:hAnsi="Times New Roman" w:cs="Times New Roman"/>
          <w:color w:val="000000" w:themeColor="text1"/>
          <w:sz w:val="32"/>
          <w:szCs w:val="32"/>
        </w:rPr>
        <w:t>強化民眾防災素養，建立自</w:t>
      </w:r>
      <w:r w:rsidR="00CB0CBB" w:rsidRPr="00207E33">
        <w:rPr>
          <w:rFonts w:ascii="Times New Roman" w:eastAsia="標楷體" w:hAnsi="Times New Roman" w:cs="Times New Roman"/>
          <w:color w:val="000000" w:themeColor="text1"/>
          <w:sz w:val="32"/>
          <w:szCs w:val="32"/>
        </w:rPr>
        <w:t>助</w:t>
      </w:r>
      <w:r w:rsidRPr="00207E33">
        <w:rPr>
          <w:rFonts w:ascii="Times New Roman" w:eastAsia="標楷體" w:hAnsi="Times New Roman" w:cs="Times New Roman"/>
          <w:color w:val="000000" w:themeColor="text1"/>
          <w:sz w:val="32"/>
          <w:szCs w:val="32"/>
        </w:rPr>
        <w:t>及</w:t>
      </w:r>
      <w:r w:rsidR="00CB0CBB" w:rsidRPr="00207E33">
        <w:rPr>
          <w:rFonts w:ascii="Times New Roman" w:eastAsia="標楷體" w:hAnsi="Times New Roman" w:cs="Times New Roman"/>
          <w:color w:val="000000" w:themeColor="text1"/>
          <w:sz w:val="32"/>
          <w:szCs w:val="32"/>
        </w:rPr>
        <w:t>自</w:t>
      </w:r>
      <w:r w:rsidRPr="00207E33">
        <w:rPr>
          <w:rFonts w:ascii="Times New Roman" w:eastAsia="標楷體" w:hAnsi="Times New Roman" w:cs="Times New Roman"/>
          <w:color w:val="000000" w:themeColor="text1"/>
          <w:sz w:val="32"/>
          <w:szCs w:val="32"/>
        </w:rPr>
        <w:t>救之基本防災</w:t>
      </w:r>
      <w:r w:rsidR="00C210B1" w:rsidRPr="00207E33">
        <w:rPr>
          <w:rFonts w:ascii="Times New Roman" w:eastAsia="標楷體" w:hAnsi="Times New Roman" w:cs="Times New Roman"/>
          <w:color w:val="000000" w:themeColor="text1"/>
          <w:sz w:val="32"/>
          <w:szCs w:val="32"/>
        </w:rPr>
        <w:t>觀念與知識。</w:t>
      </w:r>
    </w:p>
    <w:p w:rsidR="00AA448F" w:rsidRPr="00207E33" w:rsidRDefault="00AA448F" w:rsidP="00C210B1">
      <w:pPr>
        <w:pStyle w:val="a7"/>
        <w:widowControl/>
        <w:numPr>
          <w:ilvl w:val="0"/>
          <w:numId w:val="21"/>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1"/>
          <w:szCs w:val="31"/>
          <w:shd w:val="clear" w:color="auto" w:fill="FFFFFF"/>
        </w:rPr>
        <w:t>建立</w:t>
      </w:r>
      <w:r w:rsidRPr="00207E33">
        <w:rPr>
          <w:rFonts w:ascii="Times New Roman" w:eastAsia="標楷體" w:hAnsi="Times New Roman" w:cs="Times New Roman"/>
          <w:color w:val="000000" w:themeColor="text1"/>
          <w:sz w:val="32"/>
          <w:szCs w:val="32"/>
        </w:rPr>
        <w:t>民間志願及宗教、社會福利團體</w:t>
      </w:r>
      <w:r w:rsidRPr="00207E33">
        <w:rPr>
          <w:rFonts w:ascii="Times New Roman" w:eastAsia="標楷體" w:hAnsi="Times New Roman" w:cs="Times New Roman"/>
          <w:color w:val="000000" w:themeColor="text1"/>
          <w:sz w:val="31"/>
          <w:szCs w:val="31"/>
          <w:shd w:val="clear" w:color="auto" w:fill="FFFFFF"/>
        </w:rPr>
        <w:t>參與之運作規範及準則，並建立溝通之平台管道。</w:t>
      </w:r>
    </w:p>
    <w:p w:rsidR="0013280E" w:rsidRPr="00207E33" w:rsidRDefault="0013280E" w:rsidP="00A4589D">
      <w:pPr>
        <w:rPr>
          <w:rFonts w:ascii="Times New Roman" w:eastAsia="標楷體" w:hAnsi="Times New Roman" w:cs="Times New Roman"/>
          <w:color w:val="000000" w:themeColor="text1"/>
        </w:rPr>
      </w:pPr>
    </w:p>
    <w:p w:rsidR="00D20085"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183" w:name="_Toc533665266"/>
      <w:bookmarkStart w:id="184" w:name="_Toc365453682"/>
      <w:bookmarkStart w:id="185" w:name="_Toc524599587"/>
      <w:r w:rsidRPr="00207E33">
        <w:rPr>
          <w:rFonts w:ascii="Times New Roman" w:eastAsia="標楷體" w:hAnsi="Times New Roman" w:cs="Times New Roman"/>
          <w:b/>
          <w:color w:val="000000" w:themeColor="text1"/>
          <w:sz w:val="32"/>
          <w:szCs w:val="32"/>
        </w:rPr>
        <w:lastRenderedPageBreak/>
        <w:t>九、</w:t>
      </w:r>
      <w:r w:rsidR="00E9036C" w:rsidRPr="00207E33">
        <w:rPr>
          <w:rFonts w:ascii="Times New Roman" w:eastAsia="標楷體" w:hAnsi="Times New Roman" w:cs="Times New Roman"/>
          <w:b/>
          <w:color w:val="000000" w:themeColor="text1"/>
          <w:sz w:val="32"/>
          <w:szCs w:val="32"/>
        </w:rPr>
        <w:t>提供政策誘因</w:t>
      </w:r>
      <w:r w:rsidR="006F11B6" w:rsidRPr="00207E33">
        <w:rPr>
          <w:rFonts w:ascii="Times New Roman" w:eastAsia="標楷體" w:hAnsi="Times New Roman" w:cs="Times New Roman"/>
          <w:b/>
          <w:color w:val="000000" w:themeColor="text1"/>
          <w:sz w:val="32"/>
          <w:szCs w:val="32"/>
        </w:rPr>
        <w:t>，</w:t>
      </w:r>
      <w:r w:rsidR="00E9036C" w:rsidRPr="00207E33">
        <w:rPr>
          <w:rFonts w:ascii="Times New Roman" w:eastAsia="標楷體" w:hAnsi="Times New Roman" w:cs="Times New Roman"/>
          <w:b/>
          <w:color w:val="000000" w:themeColor="text1"/>
          <w:sz w:val="32"/>
          <w:szCs w:val="32"/>
        </w:rPr>
        <w:t>整合產業鏈結，引導防災產業發展，</w:t>
      </w:r>
      <w:r w:rsidR="00D20085" w:rsidRPr="00207E33">
        <w:rPr>
          <w:rFonts w:ascii="Times New Roman" w:eastAsia="標楷體" w:hAnsi="Times New Roman" w:cs="Times New Roman"/>
          <w:b/>
          <w:color w:val="000000" w:themeColor="text1"/>
          <w:sz w:val="32"/>
          <w:szCs w:val="32"/>
        </w:rPr>
        <w:t>鼓勵企業參與災害</w:t>
      </w:r>
      <w:r w:rsidR="005C04DF" w:rsidRPr="00207E33">
        <w:rPr>
          <w:rFonts w:ascii="Times New Roman" w:eastAsia="標楷體" w:hAnsi="Times New Roman" w:cs="Times New Roman" w:hint="eastAsia"/>
          <w:b/>
          <w:color w:val="000000" w:themeColor="text1"/>
          <w:sz w:val="32"/>
          <w:szCs w:val="32"/>
        </w:rPr>
        <w:t>防</w:t>
      </w:r>
      <w:r w:rsidR="00D20085" w:rsidRPr="00207E33">
        <w:rPr>
          <w:rFonts w:ascii="Times New Roman" w:eastAsia="標楷體" w:hAnsi="Times New Roman" w:cs="Times New Roman"/>
          <w:b/>
          <w:color w:val="000000" w:themeColor="text1"/>
          <w:sz w:val="32"/>
          <w:szCs w:val="32"/>
        </w:rPr>
        <w:t>救工作</w:t>
      </w:r>
      <w:bookmarkEnd w:id="183"/>
    </w:p>
    <w:p w:rsidR="00D20085" w:rsidRPr="00207E33" w:rsidRDefault="00284E2C" w:rsidP="00A4589D">
      <w:pPr>
        <w:pStyle w:val="a7"/>
        <w:widowControl/>
        <w:numPr>
          <w:ilvl w:val="0"/>
          <w:numId w:val="22"/>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我國相關企業</w:t>
      </w:r>
      <w:r w:rsidR="00146A61" w:rsidRPr="00207E33">
        <w:rPr>
          <w:rFonts w:ascii="Times New Roman" w:eastAsia="標楷體" w:hAnsi="Times New Roman" w:cs="Times New Roman"/>
          <w:color w:val="000000" w:themeColor="text1"/>
          <w:sz w:val="32"/>
          <w:szCs w:val="32"/>
        </w:rPr>
        <w:t>及領域</w:t>
      </w:r>
      <w:r w:rsidRPr="00207E33">
        <w:rPr>
          <w:rFonts w:ascii="Times New Roman" w:eastAsia="標楷體" w:hAnsi="Times New Roman" w:cs="Times New Roman"/>
          <w:color w:val="000000" w:themeColor="text1"/>
          <w:sz w:val="32"/>
          <w:szCs w:val="32"/>
        </w:rPr>
        <w:t>已發展出許多</w:t>
      </w:r>
      <w:r w:rsidR="00146A61" w:rsidRPr="00207E33">
        <w:rPr>
          <w:rFonts w:ascii="Times New Roman" w:eastAsia="標楷體" w:hAnsi="Times New Roman" w:cs="Times New Roman"/>
          <w:color w:val="000000" w:themeColor="text1"/>
          <w:sz w:val="32"/>
          <w:szCs w:val="32"/>
        </w:rPr>
        <w:t>成熟且優異之</w:t>
      </w:r>
      <w:r w:rsidRPr="00207E33">
        <w:rPr>
          <w:rFonts w:ascii="Times New Roman" w:eastAsia="標楷體" w:hAnsi="Times New Roman" w:cs="Times New Roman"/>
          <w:color w:val="000000" w:themeColor="text1"/>
          <w:sz w:val="32"/>
          <w:szCs w:val="32"/>
        </w:rPr>
        <w:t>防災產業軟、硬體知識及技術，各級政府應</w:t>
      </w:r>
      <w:r w:rsidR="00146A61" w:rsidRPr="00207E33">
        <w:rPr>
          <w:rFonts w:ascii="Times New Roman" w:eastAsia="標楷體" w:hAnsi="Times New Roman" w:cs="Times New Roman"/>
          <w:color w:val="000000" w:themeColor="text1"/>
          <w:sz w:val="32"/>
          <w:szCs w:val="32"/>
        </w:rPr>
        <w:t>研議法令鬆綁、資訊公開、盤點防災產業技術，並</w:t>
      </w:r>
      <w:r w:rsidRPr="00207E33">
        <w:rPr>
          <w:rFonts w:ascii="Times New Roman" w:eastAsia="標楷體" w:hAnsi="Times New Roman" w:cs="Times New Roman"/>
          <w:color w:val="000000" w:themeColor="text1"/>
          <w:sz w:val="32"/>
          <w:szCs w:val="32"/>
        </w:rPr>
        <w:t>結合</w:t>
      </w:r>
      <w:r w:rsidR="00146A61" w:rsidRPr="00207E33">
        <w:rPr>
          <w:rFonts w:ascii="Times New Roman" w:eastAsia="標楷體" w:hAnsi="Times New Roman" w:cs="Times New Roman"/>
          <w:color w:val="000000" w:themeColor="text1"/>
          <w:sz w:val="32"/>
          <w:szCs w:val="32"/>
        </w:rPr>
        <w:t>政府</w:t>
      </w:r>
      <w:r w:rsidRPr="00207E33">
        <w:rPr>
          <w:rFonts w:ascii="Times New Roman" w:eastAsia="標楷體" w:hAnsi="Times New Roman" w:cs="Times New Roman"/>
          <w:color w:val="000000" w:themeColor="text1"/>
          <w:sz w:val="32"/>
          <w:szCs w:val="32"/>
        </w:rPr>
        <w:t>政策及相關產業結盟，適時主導防災重點領域發展，</w:t>
      </w:r>
      <w:r w:rsidR="00146A61" w:rsidRPr="00207E33">
        <w:rPr>
          <w:rFonts w:ascii="Times New Roman" w:eastAsia="標楷體" w:hAnsi="Times New Roman" w:cs="Times New Roman"/>
          <w:color w:val="000000" w:themeColor="text1"/>
          <w:sz w:val="32"/>
          <w:szCs w:val="32"/>
        </w:rPr>
        <w:t>透過獎勵及</w:t>
      </w:r>
      <w:r w:rsidRPr="00207E33">
        <w:rPr>
          <w:rFonts w:ascii="Times New Roman" w:eastAsia="標楷體" w:hAnsi="Times New Roman" w:cs="Times New Roman"/>
          <w:color w:val="000000" w:themeColor="text1"/>
          <w:sz w:val="32"/>
          <w:szCs w:val="32"/>
        </w:rPr>
        <w:t>輔導</w:t>
      </w:r>
      <w:r w:rsidR="00146A61" w:rsidRPr="00207E33">
        <w:rPr>
          <w:rFonts w:ascii="Times New Roman" w:eastAsia="標楷體" w:hAnsi="Times New Roman" w:cs="Times New Roman"/>
          <w:color w:val="000000" w:themeColor="text1"/>
          <w:sz w:val="32"/>
          <w:szCs w:val="32"/>
        </w:rPr>
        <w:t>措施引導建築、預警監控、巨災保險及安全設備等</w:t>
      </w:r>
      <w:r w:rsidRPr="00207E33">
        <w:rPr>
          <w:rFonts w:ascii="Times New Roman" w:eastAsia="標楷體" w:hAnsi="Times New Roman" w:cs="Times New Roman"/>
          <w:color w:val="000000" w:themeColor="text1"/>
          <w:sz w:val="32"/>
          <w:szCs w:val="32"/>
        </w:rPr>
        <w:t>防災產業茁壯，行銷防災科研技術，創造</w:t>
      </w:r>
      <w:r w:rsidR="00146A61" w:rsidRPr="00207E33">
        <w:rPr>
          <w:rFonts w:ascii="Times New Roman" w:eastAsia="標楷體" w:hAnsi="Times New Roman" w:cs="Times New Roman"/>
          <w:color w:val="000000" w:themeColor="text1"/>
          <w:sz w:val="32"/>
          <w:szCs w:val="32"/>
        </w:rPr>
        <w:t>產業動能行銷</w:t>
      </w:r>
      <w:r w:rsidRPr="00207E33">
        <w:rPr>
          <w:rFonts w:ascii="Times New Roman" w:eastAsia="標楷體" w:hAnsi="Times New Roman" w:cs="Times New Roman"/>
          <w:color w:val="000000" w:themeColor="text1"/>
          <w:sz w:val="32"/>
          <w:szCs w:val="32"/>
        </w:rPr>
        <w:t>國際市場</w:t>
      </w:r>
      <w:r w:rsidR="00146A61" w:rsidRPr="00207E33">
        <w:rPr>
          <w:rFonts w:ascii="Times New Roman" w:eastAsia="標楷體" w:hAnsi="Times New Roman" w:cs="Times New Roman"/>
          <w:color w:val="000000" w:themeColor="text1"/>
          <w:sz w:val="32"/>
          <w:szCs w:val="32"/>
        </w:rPr>
        <w:t>。</w:t>
      </w:r>
    </w:p>
    <w:p w:rsidR="00D20085" w:rsidRPr="00207E33" w:rsidRDefault="00EF49C6" w:rsidP="00A4589D">
      <w:pPr>
        <w:pStyle w:val="a7"/>
        <w:widowControl/>
        <w:numPr>
          <w:ilvl w:val="0"/>
          <w:numId w:val="22"/>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強化企業風險管理觀念，協助</w:t>
      </w:r>
      <w:r w:rsidR="00D20085" w:rsidRPr="00207E33">
        <w:rPr>
          <w:rFonts w:ascii="Times New Roman" w:eastAsia="標楷體" w:hAnsi="Times New Roman" w:cs="Times New Roman"/>
          <w:color w:val="000000" w:themeColor="text1"/>
          <w:sz w:val="32"/>
          <w:szCs w:val="32"/>
        </w:rPr>
        <w:t>企業</w:t>
      </w:r>
      <w:r w:rsidRPr="00207E33">
        <w:rPr>
          <w:rFonts w:ascii="Times New Roman" w:eastAsia="標楷體" w:hAnsi="Times New Roman" w:cs="Times New Roman"/>
          <w:color w:val="000000" w:themeColor="text1"/>
          <w:sz w:val="32"/>
          <w:szCs w:val="32"/>
        </w:rPr>
        <w:t>擬定災害</w:t>
      </w:r>
      <w:r w:rsidR="006D3FB0" w:rsidRPr="00207E33">
        <w:rPr>
          <w:rFonts w:ascii="Times New Roman" w:eastAsia="標楷體" w:hAnsi="Times New Roman" w:cs="Times New Roman" w:hint="eastAsia"/>
          <w:color w:val="000000" w:themeColor="text1"/>
          <w:sz w:val="32"/>
          <w:szCs w:val="32"/>
        </w:rPr>
        <w:t>防</w:t>
      </w:r>
      <w:r w:rsidRPr="00207E33">
        <w:rPr>
          <w:rFonts w:ascii="Times New Roman" w:eastAsia="標楷體" w:hAnsi="Times New Roman" w:cs="Times New Roman"/>
          <w:color w:val="000000" w:themeColor="text1"/>
          <w:sz w:val="32"/>
          <w:szCs w:val="32"/>
        </w:rPr>
        <w:t>救計畫，辦理</w:t>
      </w:r>
      <w:r w:rsidR="00D20085" w:rsidRPr="00207E33">
        <w:rPr>
          <w:rFonts w:ascii="Times New Roman" w:eastAsia="標楷體" w:hAnsi="Times New Roman" w:cs="Times New Roman"/>
          <w:color w:val="000000" w:themeColor="text1"/>
          <w:sz w:val="32"/>
          <w:szCs w:val="32"/>
        </w:rPr>
        <w:t>防災教育訓練，</w:t>
      </w:r>
      <w:r w:rsidRPr="00207E33">
        <w:rPr>
          <w:rFonts w:ascii="Times New Roman" w:eastAsia="標楷體" w:hAnsi="Times New Roman" w:cs="Times New Roman"/>
          <w:color w:val="000000" w:themeColor="text1"/>
          <w:sz w:val="32"/>
          <w:szCs w:val="32"/>
        </w:rPr>
        <w:t>提升企</w:t>
      </w:r>
      <w:r w:rsidR="004054DE" w:rsidRPr="00207E33">
        <w:rPr>
          <w:rFonts w:ascii="Times New Roman" w:eastAsia="標楷體" w:hAnsi="Times New Roman" w:cs="Times New Roman"/>
          <w:color w:val="000000" w:themeColor="text1"/>
          <w:sz w:val="32"/>
          <w:szCs w:val="32"/>
        </w:rPr>
        <w:t>業永續營運</w:t>
      </w:r>
      <w:r w:rsidRPr="00207E33">
        <w:rPr>
          <w:rFonts w:ascii="Times New Roman" w:eastAsia="標楷體" w:hAnsi="Times New Roman" w:cs="Times New Roman"/>
          <w:color w:val="000000" w:themeColor="text1"/>
          <w:sz w:val="32"/>
          <w:szCs w:val="32"/>
        </w:rPr>
        <w:t>能力。建立企業分擔社會責任觀念，</w:t>
      </w:r>
      <w:r w:rsidR="00D20085" w:rsidRPr="00207E33">
        <w:rPr>
          <w:rFonts w:ascii="Times New Roman" w:eastAsia="標楷體" w:hAnsi="Times New Roman" w:cs="Times New Roman"/>
          <w:color w:val="000000" w:themeColor="text1"/>
          <w:sz w:val="32"/>
          <w:szCs w:val="32"/>
        </w:rPr>
        <w:t>鼓勵參與</w:t>
      </w:r>
      <w:r w:rsidRPr="00207E33">
        <w:rPr>
          <w:rFonts w:ascii="Times New Roman" w:eastAsia="標楷體" w:hAnsi="Times New Roman" w:cs="Times New Roman"/>
          <w:color w:val="000000" w:themeColor="text1"/>
          <w:sz w:val="32"/>
          <w:szCs w:val="32"/>
        </w:rPr>
        <w:t>政府及社區災害防救相關工作、防災演練與宣導活動，建置政府、社區與企業</w:t>
      </w:r>
      <w:r w:rsidR="004054DE" w:rsidRPr="00207E33">
        <w:rPr>
          <w:rFonts w:ascii="Times New Roman" w:eastAsia="標楷體" w:hAnsi="Times New Roman" w:cs="Times New Roman"/>
          <w:color w:val="000000" w:themeColor="text1"/>
          <w:sz w:val="32"/>
          <w:szCs w:val="32"/>
        </w:rPr>
        <w:t>綿密</w:t>
      </w:r>
      <w:r w:rsidRPr="00207E33">
        <w:rPr>
          <w:rFonts w:ascii="Times New Roman" w:eastAsia="標楷體" w:hAnsi="Times New Roman" w:cs="Times New Roman"/>
          <w:color w:val="000000" w:themeColor="text1"/>
          <w:sz w:val="32"/>
          <w:szCs w:val="32"/>
        </w:rPr>
        <w:t>之防災網絡</w:t>
      </w:r>
      <w:r w:rsidR="00D20085" w:rsidRPr="00207E33">
        <w:rPr>
          <w:rFonts w:ascii="Times New Roman" w:eastAsia="標楷體" w:hAnsi="Times New Roman" w:cs="Times New Roman"/>
          <w:color w:val="000000" w:themeColor="text1"/>
          <w:sz w:val="32"/>
          <w:szCs w:val="32"/>
        </w:rPr>
        <w:t>。</w:t>
      </w:r>
    </w:p>
    <w:p w:rsidR="0013280E" w:rsidRPr="00207E33" w:rsidRDefault="006F11B6" w:rsidP="00A95194">
      <w:pPr>
        <w:pStyle w:val="4"/>
        <w:overflowPunct w:val="0"/>
        <w:spacing w:line="500" w:lineRule="exact"/>
        <w:ind w:leftChars="1" w:left="566" w:rightChars="490" w:right="1176" w:hangingChars="176" w:hanging="564"/>
        <w:jc w:val="both"/>
        <w:rPr>
          <w:rFonts w:ascii="Times New Roman" w:eastAsia="標楷體" w:hAnsi="Times New Roman" w:cs="Times New Roman"/>
          <w:b/>
          <w:color w:val="000000" w:themeColor="text1"/>
          <w:sz w:val="32"/>
          <w:szCs w:val="32"/>
        </w:rPr>
      </w:pPr>
      <w:bookmarkStart w:id="186" w:name="_Toc533665267"/>
      <w:r w:rsidRPr="00207E33">
        <w:rPr>
          <w:rFonts w:ascii="Times New Roman" w:eastAsia="標楷體" w:hAnsi="Times New Roman" w:cs="Times New Roman"/>
          <w:b/>
          <w:color w:val="000000" w:themeColor="text1"/>
          <w:sz w:val="32"/>
          <w:szCs w:val="32"/>
        </w:rPr>
        <w:t>十、</w:t>
      </w:r>
      <w:r w:rsidR="0013280E" w:rsidRPr="00207E33">
        <w:rPr>
          <w:rFonts w:ascii="Times New Roman" w:eastAsia="標楷體" w:hAnsi="Times New Roman" w:cs="Times New Roman"/>
          <w:b/>
          <w:color w:val="000000" w:themeColor="text1"/>
          <w:sz w:val="32"/>
          <w:szCs w:val="32"/>
        </w:rPr>
        <w:t>提升關鍵基礎設施之</w:t>
      </w:r>
      <w:r w:rsidR="009F7593" w:rsidRPr="00207E33">
        <w:rPr>
          <w:rFonts w:ascii="Times New Roman" w:eastAsia="標楷體" w:hAnsi="Times New Roman" w:cs="Times New Roman"/>
          <w:b/>
          <w:color w:val="000000" w:themeColor="text1"/>
          <w:sz w:val="32"/>
          <w:szCs w:val="32"/>
        </w:rPr>
        <w:t>耐災、</w:t>
      </w:r>
      <w:r w:rsidR="0013280E" w:rsidRPr="00207E33">
        <w:rPr>
          <w:rFonts w:ascii="Times New Roman" w:eastAsia="標楷體" w:hAnsi="Times New Roman" w:cs="Times New Roman"/>
          <w:b/>
          <w:color w:val="000000" w:themeColor="text1"/>
          <w:sz w:val="32"/>
          <w:szCs w:val="32"/>
        </w:rPr>
        <w:t>耐震與防護力，推動大規模</w:t>
      </w:r>
      <w:r w:rsidR="009F7593" w:rsidRPr="00207E33">
        <w:rPr>
          <w:rFonts w:ascii="Times New Roman" w:eastAsia="標楷體" w:hAnsi="Times New Roman" w:cs="Times New Roman"/>
          <w:b/>
          <w:color w:val="000000" w:themeColor="text1"/>
          <w:sz w:val="32"/>
          <w:szCs w:val="32"/>
        </w:rPr>
        <w:t>災害</w:t>
      </w:r>
      <w:r w:rsidR="0013280E" w:rsidRPr="00207E33">
        <w:rPr>
          <w:rFonts w:ascii="Times New Roman" w:eastAsia="標楷體" w:hAnsi="Times New Roman" w:cs="Times New Roman"/>
          <w:b/>
          <w:color w:val="000000" w:themeColor="text1"/>
          <w:sz w:val="32"/>
          <w:szCs w:val="32"/>
        </w:rPr>
        <w:t>之防災規劃與措施</w:t>
      </w:r>
      <w:bookmarkEnd w:id="184"/>
      <w:bookmarkEnd w:id="185"/>
      <w:bookmarkEnd w:id="186"/>
    </w:p>
    <w:p w:rsidR="0013280E" w:rsidRPr="00207E33" w:rsidRDefault="0013280E" w:rsidP="00A95194">
      <w:pPr>
        <w:pStyle w:val="a7"/>
        <w:widowControl/>
        <w:numPr>
          <w:ilvl w:val="0"/>
          <w:numId w:val="85"/>
        </w:numPr>
        <w:overflowPunct w:val="0"/>
        <w:spacing w:line="500" w:lineRule="exact"/>
        <w:ind w:leftChars="0" w:left="851" w:rightChars="490" w:right="1176" w:firstLine="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檢視、評估現有重大公共工程設施（例如﹕</w:t>
      </w:r>
      <w:r w:rsidR="00CB0CBB" w:rsidRPr="00207E33">
        <w:rPr>
          <w:rFonts w:ascii="Times New Roman" w:eastAsia="標楷體" w:hAnsi="Times New Roman" w:cs="Times New Roman"/>
          <w:color w:val="000000" w:themeColor="text1"/>
          <w:sz w:val="32"/>
          <w:szCs w:val="32"/>
        </w:rPr>
        <w:t>公</w:t>
      </w:r>
      <w:r w:rsidRPr="00207E33">
        <w:rPr>
          <w:rFonts w:ascii="Times New Roman" w:eastAsia="標楷體" w:hAnsi="Times New Roman" w:cs="Times New Roman"/>
          <w:color w:val="000000" w:themeColor="text1"/>
          <w:sz w:val="32"/>
          <w:szCs w:val="32"/>
        </w:rPr>
        <w:t>路、鐵路、捷運、高鐵、航站、港埠</w:t>
      </w:r>
      <w:r w:rsidR="009F7593" w:rsidRPr="00207E33">
        <w:rPr>
          <w:rFonts w:ascii="Times New Roman" w:eastAsia="標楷體" w:hAnsi="Times New Roman" w:cs="Times New Roman"/>
          <w:color w:val="000000" w:themeColor="text1"/>
          <w:sz w:val="32"/>
          <w:szCs w:val="32"/>
        </w:rPr>
        <w:t>、公路及長隧道</w:t>
      </w:r>
      <w:r w:rsidRPr="00207E33">
        <w:rPr>
          <w:rFonts w:ascii="Times New Roman" w:eastAsia="標楷體" w:hAnsi="Times New Roman" w:cs="Times New Roman"/>
          <w:color w:val="000000" w:themeColor="text1"/>
          <w:sz w:val="32"/>
          <w:szCs w:val="32"/>
        </w:rPr>
        <w:t>等）之脆弱度與防護能力，並強化災害耐震與防護計畫</w:t>
      </w:r>
      <w:r w:rsidR="00C210B1" w:rsidRPr="00207E33">
        <w:rPr>
          <w:rFonts w:ascii="Times New Roman" w:eastAsia="標楷體" w:hAnsi="Times New Roman" w:cs="Times New Roman"/>
          <w:color w:val="000000" w:themeColor="text1"/>
          <w:sz w:val="32"/>
          <w:szCs w:val="32"/>
        </w:rPr>
        <w:t>，並就現有重大公共工程設施之環境脆弱度與防護能力加以檢視</w:t>
      </w:r>
      <w:r w:rsidR="00331A0D" w:rsidRPr="00207E33">
        <w:rPr>
          <w:rFonts w:ascii="Times New Roman" w:eastAsia="標楷體" w:hAnsi="Times New Roman" w:cs="Times New Roman"/>
          <w:color w:val="000000" w:themeColor="text1"/>
          <w:sz w:val="32"/>
          <w:szCs w:val="32"/>
        </w:rPr>
        <w:t>及</w:t>
      </w:r>
      <w:r w:rsidR="00C210B1" w:rsidRPr="00207E33">
        <w:rPr>
          <w:rFonts w:ascii="Times New Roman" w:eastAsia="標楷體" w:hAnsi="Times New Roman" w:cs="Times New Roman"/>
          <w:color w:val="000000" w:themeColor="text1"/>
          <w:sz w:val="32"/>
          <w:szCs w:val="32"/>
        </w:rPr>
        <w:t>評估，並強化其於氣候變遷下之衝擊因應計畫。</w:t>
      </w:r>
    </w:p>
    <w:p w:rsidR="0013280E" w:rsidRPr="00207E33" w:rsidRDefault="0013280E" w:rsidP="00A95194">
      <w:pPr>
        <w:pStyle w:val="a7"/>
        <w:widowControl/>
        <w:numPr>
          <w:ilvl w:val="0"/>
          <w:numId w:val="85"/>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對自來水、電力、瓦斯、油料</w:t>
      </w:r>
      <w:r w:rsidR="009F7593" w:rsidRPr="00207E33">
        <w:rPr>
          <w:rFonts w:ascii="Times New Roman" w:eastAsia="標楷體" w:hAnsi="Times New Roman" w:cs="Times New Roman"/>
          <w:color w:val="000000" w:themeColor="text1"/>
          <w:sz w:val="32"/>
          <w:szCs w:val="32"/>
        </w:rPr>
        <w:t>、電信</w:t>
      </w:r>
      <w:r w:rsidRPr="00207E33">
        <w:rPr>
          <w:rFonts w:ascii="Times New Roman" w:eastAsia="標楷體" w:hAnsi="Times New Roman" w:cs="Times New Roman"/>
          <w:color w:val="000000" w:themeColor="text1"/>
          <w:sz w:val="32"/>
          <w:szCs w:val="32"/>
        </w:rPr>
        <w:t>等維生管線、工業管線及通訊設施，應有耐風、水災</w:t>
      </w:r>
      <w:r w:rsidR="009F7593" w:rsidRPr="00207E33">
        <w:rPr>
          <w:rFonts w:ascii="Times New Roman" w:eastAsia="標楷體" w:hAnsi="Times New Roman" w:cs="Times New Roman"/>
          <w:color w:val="000000" w:themeColor="text1"/>
          <w:sz w:val="32"/>
          <w:szCs w:val="32"/>
        </w:rPr>
        <w:t>、火災、爆炸</w:t>
      </w:r>
      <w:r w:rsidRPr="00207E33">
        <w:rPr>
          <w:rFonts w:ascii="Times New Roman" w:eastAsia="標楷體" w:hAnsi="Times New Roman" w:cs="Times New Roman"/>
          <w:color w:val="000000" w:themeColor="text1"/>
          <w:sz w:val="32"/>
          <w:szCs w:val="32"/>
        </w:rPr>
        <w:t>及地震等之安全考量，同時應有系統多元化、據點分散化及替代措施之</w:t>
      </w:r>
      <w:r w:rsidR="009F7593" w:rsidRPr="00207E33">
        <w:rPr>
          <w:rFonts w:ascii="Times New Roman" w:eastAsia="標楷體" w:hAnsi="Times New Roman" w:cs="Times New Roman"/>
          <w:color w:val="000000" w:themeColor="text1"/>
          <w:sz w:val="32"/>
          <w:szCs w:val="32"/>
        </w:rPr>
        <w:t>異地備援</w:t>
      </w:r>
      <w:r w:rsidRPr="00207E33">
        <w:rPr>
          <w:rFonts w:ascii="Times New Roman" w:eastAsia="標楷體" w:hAnsi="Times New Roman" w:cs="Times New Roman"/>
          <w:color w:val="000000" w:themeColor="text1"/>
          <w:sz w:val="32"/>
          <w:szCs w:val="32"/>
        </w:rPr>
        <w:t>規劃與建置。</w:t>
      </w:r>
    </w:p>
    <w:p w:rsidR="0013280E" w:rsidRPr="00207E33" w:rsidRDefault="0013280E" w:rsidP="00A95194">
      <w:pPr>
        <w:pStyle w:val="a7"/>
        <w:widowControl/>
        <w:numPr>
          <w:ilvl w:val="0"/>
          <w:numId w:val="85"/>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lastRenderedPageBreak/>
        <w:t>對於供公眾使用建築物、學校、醫療、警察、消防單位等緊急應變之重要設施，建立設施安全性風險評估機制及生命損失衝擊分析模式。</w:t>
      </w:r>
    </w:p>
    <w:p w:rsidR="0013280E" w:rsidRPr="00207E33" w:rsidRDefault="00C210B1" w:rsidP="00A95194">
      <w:pPr>
        <w:pStyle w:val="a7"/>
        <w:widowControl/>
        <w:numPr>
          <w:ilvl w:val="0"/>
          <w:numId w:val="85"/>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優先提高學校建築、設施與環境的抗災能力，使校園成為較安全的場所。當發生災害事件時，學校可成為鄰近社區的避難收容據點，提供並協助相關單位處理救災與援助事宜，使學校成為地區性防災基地。</w:t>
      </w:r>
      <w:r w:rsidR="0013280E" w:rsidRPr="00207E33">
        <w:rPr>
          <w:rFonts w:ascii="Times New Roman" w:eastAsia="標楷體" w:hAnsi="Times New Roman" w:cs="Times New Roman"/>
          <w:color w:val="000000" w:themeColor="text1"/>
          <w:sz w:val="32"/>
          <w:szCs w:val="32"/>
        </w:rPr>
        <w:t>新建重大公共工程與重大開發計畫須落實極端氣候適應力評估，據以提升應變能力。另外，開發行為應避免降低生態系統調適氣候變遷之能力，並應規劃與強化綠帶（植生）與藍帶（水域）的連結，以提升因應氣候變遷的調適策略。</w:t>
      </w:r>
    </w:p>
    <w:p w:rsidR="0013280E" w:rsidRPr="00207E33" w:rsidRDefault="0013280E" w:rsidP="00A95194">
      <w:pPr>
        <w:pStyle w:val="a7"/>
        <w:widowControl/>
        <w:numPr>
          <w:ilvl w:val="0"/>
          <w:numId w:val="85"/>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為降低震災造成的危害，各級政府應落實並全力推動危險及老舊建築物安全盤點作業、全國性建築物快篩、加速辦理耐震評估及補強執行計畫，配合建築相關法規修正作業，加速都市更新及危老屋重建。</w:t>
      </w:r>
    </w:p>
    <w:p w:rsidR="0013280E" w:rsidRPr="00207E33" w:rsidRDefault="0013280E" w:rsidP="00A95194">
      <w:pPr>
        <w:pStyle w:val="4"/>
        <w:overflowPunct w:val="0"/>
        <w:spacing w:line="500" w:lineRule="exact"/>
        <w:ind w:left="849" w:rightChars="490" w:right="1176" w:hangingChars="265" w:hanging="849"/>
        <w:jc w:val="both"/>
        <w:rPr>
          <w:rFonts w:ascii="Times New Roman" w:eastAsia="標楷體" w:hAnsi="Times New Roman" w:cs="Times New Roman"/>
          <w:b/>
          <w:color w:val="000000" w:themeColor="text1"/>
          <w:sz w:val="32"/>
          <w:szCs w:val="32"/>
        </w:rPr>
      </w:pPr>
      <w:bookmarkStart w:id="187" w:name="_Toc365453683"/>
      <w:bookmarkStart w:id="188" w:name="_Toc524599588"/>
      <w:bookmarkStart w:id="189" w:name="_Toc533665268"/>
      <w:r w:rsidRPr="00207E33">
        <w:rPr>
          <w:rFonts w:ascii="Times New Roman" w:eastAsia="標楷體" w:hAnsi="Times New Roman" w:cs="Times New Roman"/>
          <w:b/>
          <w:color w:val="000000" w:themeColor="text1"/>
          <w:sz w:val="32"/>
          <w:szCs w:val="32"/>
        </w:rPr>
        <w:t>十</w:t>
      </w:r>
      <w:r w:rsidR="006F11B6" w:rsidRPr="00207E33">
        <w:rPr>
          <w:rFonts w:ascii="Times New Roman" w:eastAsia="標楷體" w:hAnsi="Times New Roman" w:cs="Times New Roman"/>
          <w:b/>
          <w:color w:val="000000" w:themeColor="text1"/>
          <w:sz w:val="32"/>
          <w:szCs w:val="32"/>
        </w:rPr>
        <w:t>一</w:t>
      </w:r>
      <w:r w:rsidRPr="00207E33">
        <w:rPr>
          <w:rFonts w:ascii="Times New Roman" w:eastAsia="標楷體" w:hAnsi="Times New Roman" w:cs="Times New Roman"/>
          <w:b/>
          <w:color w:val="000000" w:themeColor="text1"/>
          <w:sz w:val="32"/>
          <w:szCs w:val="32"/>
        </w:rPr>
        <w:t>、</w:t>
      </w:r>
      <w:r w:rsidR="00344EC1" w:rsidRPr="00207E33">
        <w:rPr>
          <w:rFonts w:ascii="Times New Roman" w:eastAsia="標楷體" w:hAnsi="Times New Roman" w:cs="Times New Roman"/>
          <w:b/>
          <w:color w:val="000000" w:themeColor="text1"/>
          <w:sz w:val="32"/>
          <w:szCs w:val="32"/>
        </w:rPr>
        <w:t>因應</w:t>
      </w:r>
      <w:r w:rsidR="00680ADA" w:rsidRPr="00207E33">
        <w:rPr>
          <w:rFonts w:ascii="Times New Roman" w:eastAsia="標楷體" w:hAnsi="Times New Roman" w:cs="Times New Roman"/>
          <w:b/>
          <w:color w:val="000000" w:themeColor="text1"/>
          <w:sz w:val="32"/>
          <w:szCs w:val="32"/>
        </w:rPr>
        <w:t>氣候變遷</w:t>
      </w:r>
      <w:r w:rsidR="00344EC1" w:rsidRPr="00207E33">
        <w:rPr>
          <w:rFonts w:ascii="Times New Roman" w:eastAsia="標楷體" w:hAnsi="Times New Roman" w:cs="Times New Roman"/>
          <w:b/>
          <w:color w:val="000000" w:themeColor="text1"/>
          <w:sz w:val="32"/>
          <w:szCs w:val="32"/>
        </w:rPr>
        <w:t>趨勢</w:t>
      </w:r>
      <w:r w:rsidR="00680ADA" w:rsidRPr="00207E33">
        <w:rPr>
          <w:rFonts w:ascii="Times New Roman" w:eastAsia="標楷體" w:hAnsi="Times New Roman" w:cs="Times New Roman"/>
          <w:b/>
          <w:color w:val="000000" w:themeColor="text1"/>
          <w:sz w:val="32"/>
          <w:szCs w:val="32"/>
        </w:rPr>
        <w:t>，</w:t>
      </w:r>
      <w:r w:rsidR="00344EC1" w:rsidRPr="00207E33">
        <w:rPr>
          <w:rFonts w:ascii="Times New Roman" w:eastAsia="標楷體" w:hAnsi="Times New Roman" w:cs="Times New Roman"/>
          <w:b/>
          <w:color w:val="000000" w:themeColor="text1"/>
          <w:sz w:val="32"/>
          <w:szCs w:val="32"/>
        </w:rPr>
        <w:t>提升</w:t>
      </w:r>
      <w:r w:rsidRPr="00207E33">
        <w:rPr>
          <w:rFonts w:ascii="Times New Roman" w:eastAsia="標楷體" w:hAnsi="Times New Roman" w:cs="Times New Roman"/>
          <w:b/>
          <w:color w:val="000000" w:themeColor="text1"/>
          <w:sz w:val="32"/>
          <w:szCs w:val="32"/>
        </w:rPr>
        <w:t>各類災</w:t>
      </w:r>
      <w:r w:rsidR="00344EC1" w:rsidRPr="00207E33">
        <w:rPr>
          <w:rFonts w:ascii="Times New Roman" w:eastAsia="標楷體" w:hAnsi="Times New Roman" w:cs="Times New Roman"/>
          <w:b/>
          <w:color w:val="000000" w:themeColor="text1"/>
          <w:sz w:val="32"/>
          <w:szCs w:val="32"/>
        </w:rPr>
        <w:t>害</w:t>
      </w:r>
      <w:r w:rsidRPr="00207E33">
        <w:rPr>
          <w:rFonts w:ascii="Times New Roman" w:eastAsia="標楷體" w:hAnsi="Times New Roman" w:cs="Times New Roman"/>
          <w:b/>
          <w:color w:val="000000" w:themeColor="text1"/>
          <w:sz w:val="32"/>
          <w:szCs w:val="32"/>
        </w:rPr>
        <w:t>風險評估</w:t>
      </w:r>
      <w:r w:rsidR="00344EC1" w:rsidRPr="00207E33">
        <w:rPr>
          <w:rFonts w:ascii="Times New Roman" w:eastAsia="標楷體" w:hAnsi="Times New Roman" w:cs="Times New Roman"/>
          <w:b/>
          <w:color w:val="000000" w:themeColor="text1"/>
          <w:sz w:val="32"/>
          <w:szCs w:val="32"/>
        </w:rPr>
        <w:t>、</w:t>
      </w:r>
      <w:r w:rsidRPr="00207E33">
        <w:rPr>
          <w:rFonts w:ascii="Times New Roman" w:eastAsia="標楷體" w:hAnsi="Times New Roman" w:cs="Times New Roman"/>
          <w:b/>
          <w:color w:val="000000" w:themeColor="text1"/>
          <w:sz w:val="32"/>
          <w:szCs w:val="32"/>
        </w:rPr>
        <w:t>調查分析</w:t>
      </w:r>
      <w:bookmarkEnd w:id="187"/>
      <w:bookmarkEnd w:id="188"/>
      <w:r w:rsidR="00344EC1" w:rsidRPr="00207E33">
        <w:rPr>
          <w:rFonts w:ascii="Times New Roman" w:eastAsia="標楷體" w:hAnsi="Times New Roman" w:cs="Times New Roman"/>
          <w:b/>
          <w:color w:val="000000" w:themeColor="text1"/>
          <w:sz w:val="32"/>
          <w:szCs w:val="32"/>
        </w:rPr>
        <w:t>、災害預警及決策支援能力</w:t>
      </w:r>
      <w:bookmarkEnd w:id="189"/>
    </w:p>
    <w:p w:rsidR="0013280E" w:rsidRPr="00207E33" w:rsidRDefault="0013280E" w:rsidP="0007602E">
      <w:pPr>
        <w:pStyle w:val="a7"/>
        <w:widowControl/>
        <w:numPr>
          <w:ilvl w:val="0"/>
          <w:numId w:val="23"/>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強化災</w:t>
      </w:r>
      <w:r w:rsidR="00C210B1" w:rsidRPr="00207E33">
        <w:rPr>
          <w:rFonts w:ascii="Times New Roman" w:eastAsia="標楷體" w:hAnsi="Times New Roman" w:cs="Times New Roman"/>
          <w:color w:val="000000" w:themeColor="text1"/>
          <w:sz w:val="32"/>
          <w:szCs w:val="32"/>
        </w:rPr>
        <w:t>害</w:t>
      </w:r>
      <w:r w:rsidRPr="00207E33">
        <w:rPr>
          <w:rFonts w:ascii="Times New Roman" w:eastAsia="標楷體" w:hAnsi="Times New Roman" w:cs="Times New Roman"/>
          <w:color w:val="000000" w:themeColor="text1"/>
          <w:sz w:val="32"/>
          <w:szCs w:val="32"/>
        </w:rPr>
        <w:t>預警應變機制及風險管理，由氣象資訊結合防災資訊發布複合型災</w:t>
      </w:r>
      <w:r w:rsidR="00C210B1" w:rsidRPr="00207E33">
        <w:rPr>
          <w:rFonts w:ascii="Times New Roman" w:eastAsia="標楷體" w:hAnsi="Times New Roman" w:cs="Times New Roman"/>
          <w:color w:val="000000" w:themeColor="text1"/>
          <w:sz w:val="32"/>
          <w:szCs w:val="32"/>
        </w:rPr>
        <w:t>害</w:t>
      </w:r>
      <w:r w:rsidRPr="00207E33">
        <w:rPr>
          <w:rFonts w:ascii="Times New Roman" w:eastAsia="標楷體" w:hAnsi="Times New Roman" w:cs="Times New Roman"/>
          <w:color w:val="000000" w:themeColor="text1"/>
          <w:sz w:val="32"/>
          <w:szCs w:val="32"/>
        </w:rPr>
        <w:t>預報，依據歷史災情統計分析預判可能致災點，並律定降雨觀測指標門檻值，依據全年實際操作經驗修訂防災預警</w:t>
      </w:r>
      <w:r w:rsidR="00C210B1" w:rsidRPr="00207E33">
        <w:rPr>
          <w:rFonts w:ascii="Times New Roman" w:eastAsia="標楷體" w:hAnsi="Times New Roman" w:cs="Times New Roman"/>
          <w:color w:val="000000" w:themeColor="text1"/>
          <w:sz w:val="32"/>
          <w:szCs w:val="32"/>
        </w:rPr>
        <w:t>標準作業流程</w:t>
      </w:r>
      <w:r w:rsidRPr="00207E33">
        <w:rPr>
          <w:rFonts w:ascii="Times New Roman" w:eastAsia="標楷體" w:hAnsi="Times New Roman" w:cs="Times New Roman"/>
          <w:color w:val="000000" w:themeColor="text1"/>
          <w:sz w:val="32"/>
          <w:szCs w:val="32"/>
        </w:rPr>
        <w:t>，結合防救災資源構成聯合防救災系統。</w:t>
      </w:r>
    </w:p>
    <w:p w:rsidR="0013280E" w:rsidRPr="00207E33" w:rsidRDefault="0013280E" w:rsidP="0007602E">
      <w:pPr>
        <w:pStyle w:val="a7"/>
        <w:widowControl/>
        <w:numPr>
          <w:ilvl w:val="0"/>
          <w:numId w:val="23"/>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建構區域降雨雷達網，精進降雨及淹水預警能力；推動洪水及淹水預警系統，提升颱洪期間防災避難疏散能力；強化高風險</w:t>
      </w:r>
      <w:r w:rsidR="00DF3C11" w:rsidRPr="00207E33">
        <w:rPr>
          <w:rFonts w:ascii="Times New Roman" w:eastAsia="標楷體" w:hAnsi="Times New Roman" w:cs="Times New Roman"/>
          <w:color w:val="000000" w:themeColor="text1"/>
          <w:sz w:val="32"/>
          <w:szCs w:val="32"/>
        </w:rPr>
        <w:t>淹水</w:t>
      </w:r>
      <w:r w:rsidRPr="00207E33">
        <w:rPr>
          <w:rFonts w:ascii="Times New Roman" w:eastAsia="標楷體" w:hAnsi="Times New Roman" w:cs="Times New Roman"/>
          <w:color w:val="000000" w:themeColor="text1"/>
          <w:sz w:val="32"/>
          <w:szCs w:val="32"/>
        </w:rPr>
        <w:t>潛勢</w:t>
      </w:r>
      <w:r w:rsidR="00DF3C11" w:rsidRPr="00207E33">
        <w:rPr>
          <w:rFonts w:ascii="Times New Roman" w:eastAsia="標楷體" w:hAnsi="Times New Roman" w:cs="Times New Roman"/>
          <w:color w:val="000000" w:themeColor="text1"/>
          <w:sz w:val="32"/>
          <w:szCs w:val="32"/>
        </w:rPr>
        <w:t>區域及</w:t>
      </w:r>
      <w:r w:rsidRPr="00207E33">
        <w:rPr>
          <w:rFonts w:ascii="Times New Roman" w:eastAsia="標楷體" w:hAnsi="Times New Roman" w:cs="Times New Roman"/>
          <w:color w:val="000000" w:themeColor="text1"/>
          <w:sz w:val="32"/>
          <w:szCs w:val="32"/>
        </w:rPr>
        <w:t>土石流監測</w:t>
      </w:r>
      <w:r w:rsidR="00B92873" w:rsidRPr="00207E33">
        <w:rPr>
          <w:rFonts w:ascii="Times New Roman" w:eastAsia="標楷體" w:hAnsi="Times New Roman" w:cs="Times New Roman"/>
          <w:color w:val="000000" w:themeColor="text1"/>
          <w:sz w:val="32"/>
          <w:szCs w:val="32"/>
        </w:rPr>
        <w:t>機制</w:t>
      </w:r>
      <w:r w:rsidRPr="00207E33">
        <w:rPr>
          <w:rFonts w:ascii="Times New Roman" w:eastAsia="標楷體" w:hAnsi="Times New Roman" w:cs="Times New Roman"/>
          <w:color w:val="000000" w:themeColor="text1"/>
          <w:sz w:val="32"/>
          <w:szCs w:val="32"/>
        </w:rPr>
        <w:t>。</w:t>
      </w:r>
    </w:p>
    <w:p w:rsidR="0013280E" w:rsidRPr="00207E33" w:rsidRDefault="004707B1" w:rsidP="0007602E">
      <w:pPr>
        <w:pStyle w:val="a7"/>
        <w:widowControl/>
        <w:numPr>
          <w:ilvl w:val="0"/>
          <w:numId w:val="23"/>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kern w:val="0"/>
          <w:sz w:val="32"/>
          <w:szCs w:val="32"/>
        </w:rPr>
        <w:lastRenderedPageBreak/>
        <w:t>完成</w:t>
      </w:r>
      <w:r w:rsidRPr="00207E33">
        <w:rPr>
          <w:rFonts w:ascii="Times New Roman" w:eastAsia="標楷體" w:hAnsi="Times New Roman" w:cs="Times New Roman"/>
          <w:color w:val="000000" w:themeColor="text1"/>
          <w:kern w:val="0"/>
          <w:sz w:val="32"/>
        </w:rPr>
        <w:t>東沙島剖風儀雷達</w:t>
      </w:r>
      <w:r w:rsidRPr="00207E33">
        <w:rPr>
          <w:rFonts w:ascii="Times New Roman" w:eastAsia="標楷體" w:hAnsi="Times New Roman" w:cs="Times New Roman"/>
          <w:color w:val="000000" w:themeColor="text1"/>
          <w:kern w:val="0"/>
          <w:sz w:val="32"/>
          <w:szCs w:val="32"/>
        </w:rPr>
        <w:t>，並持續推動</w:t>
      </w:r>
      <w:r w:rsidRPr="00207E33">
        <w:rPr>
          <w:rFonts w:ascii="Times New Roman" w:eastAsia="標楷體" w:hAnsi="Times New Roman" w:cs="Times New Roman"/>
          <w:color w:val="000000" w:themeColor="text1"/>
          <w:kern w:val="0"/>
          <w:sz w:val="32"/>
        </w:rPr>
        <w:t>區域防災降雨雷達與</w:t>
      </w:r>
      <w:r w:rsidRPr="00207E33">
        <w:rPr>
          <w:rFonts w:ascii="Times New Roman" w:eastAsia="標楷體" w:hAnsi="Times New Roman" w:cs="Times New Roman"/>
          <w:color w:val="000000" w:themeColor="text1"/>
          <w:kern w:val="0"/>
          <w:sz w:val="32"/>
          <w:szCs w:val="32"/>
        </w:rPr>
        <w:t>雙偏極化</w:t>
      </w:r>
      <w:r w:rsidRPr="00207E33">
        <w:rPr>
          <w:rFonts w:ascii="Times New Roman" w:eastAsia="標楷體" w:hAnsi="Times New Roman" w:cs="Times New Roman"/>
          <w:color w:val="000000" w:themeColor="text1"/>
          <w:kern w:val="0"/>
          <w:sz w:val="32"/>
        </w:rPr>
        <w:t>雷達站</w:t>
      </w:r>
      <w:r w:rsidRPr="00207E33">
        <w:rPr>
          <w:rFonts w:ascii="Times New Roman" w:eastAsia="標楷體" w:hAnsi="Times New Roman" w:cs="Times New Roman"/>
          <w:color w:val="000000" w:themeColor="text1"/>
          <w:kern w:val="0"/>
          <w:sz w:val="32"/>
          <w:szCs w:val="32"/>
        </w:rPr>
        <w:t>網</w:t>
      </w:r>
      <w:r w:rsidRPr="00207E33">
        <w:rPr>
          <w:rFonts w:ascii="Times New Roman" w:eastAsia="標楷體" w:hAnsi="Times New Roman" w:cs="Times New Roman"/>
          <w:color w:val="000000" w:themeColor="text1"/>
          <w:kern w:val="0"/>
          <w:sz w:val="32"/>
        </w:rPr>
        <w:t>之</w:t>
      </w:r>
      <w:r w:rsidRPr="00207E33">
        <w:rPr>
          <w:rFonts w:ascii="Times New Roman" w:eastAsia="標楷體" w:hAnsi="Times New Roman" w:cs="Times New Roman"/>
          <w:color w:val="000000" w:themeColor="text1"/>
          <w:kern w:val="0"/>
          <w:sz w:val="32"/>
          <w:szCs w:val="32"/>
        </w:rPr>
        <w:t>更新</w:t>
      </w:r>
      <w:r w:rsidRPr="00207E33">
        <w:rPr>
          <w:rFonts w:ascii="Times New Roman" w:eastAsia="標楷體" w:hAnsi="Times New Roman" w:cs="Times New Roman"/>
          <w:color w:val="000000" w:themeColor="text1"/>
          <w:kern w:val="0"/>
          <w:sz w:val="32"/>
        </w:rPr>
        <w:t>，規劃推動新一代衛星資料接收處理系統，</w:t>
      </w:r>
      <w:r w:rsidRPr="00207E33">
        <w:rPr>
          <w:rFonts w:ascii="Times New Roman" w:eastAsia="標楷體" w:hAnsi="Times New Roman" w:cs="Times New Roman"/>
          <w:color w:val="000000" w:themeColor="text1"/>
          <w:kern w:val="0"/>
          <w:sz w:val="32"/>
          <w:szCs w:val="32"/>
        </w:rPr>
        <w:t>及外洋資料浮標站</w:t>
      </w:r>
      <w:r w:rsidRPr="00207E33">
        <w:rPr>
          <w:rFonts w:ascii="Times New Roman" w:eastAsia="標楷體" w:hAnsi="Times New Roman" w:cs="Times New Roman"/>
          <w:color w:val="000000" w:themeColor="text1"/>
          <w:kern w:val="0"/>
          <w:sz w:val="32"/>
        </w:rPr>
        <w:t>與</w:t>
      </w:r>
      <w:r w:rsidRPr="00207E33">
        <w:rPr>
          <w:rFonts w:ascii="Times New Roman" w:eastAsia="標楷體" w:hAnsi="Times New Roman" w:cs="Times New Roman"/>
          <w:color w:val="000000" w:themeColor="text1"/>
          <w:kern w:val="0"/>
          <w:sz w:val="32"/>
          <w:szCs w:val="32"/>
        </w:rPr>
        <w:t>測波</w:t>
      </w:r>
      <w:r w:rsidRPr="00207E33">
        <w:rPr>
          <w:rFonts w:ascii="Times New Roman" w:eastAsia="標楷體" w:hAnsi="Times New Roman" w:cs="Times New Roman"/>
          <w:color w:val="000000" w:themeColor="text1"/>
          <w:kern w:val="0"/>
          <w:sz w:val="32"/>
        </w:rPr>
        <w:t>雷達站之</w:t>
      </w:r>
      <w:r w:rsidRPr="00207E33">
        <w:rPr>
          <w:rFonts w:ascii="Times New Roman" w:eastAsia="標楷體" w:hAnsi="Times New Roman" w:cs="Times New Roman"/>
          <w:color w:val="000000" w:themeColor="text1"/>
          <w:kern w:val="0"/>
          <w:sz w:val="32"/>
          <w:szCs w:val="32"/>
        </w:rPr>
        <w:t>布建</w:t>
      </w:r>
      <w:r w:rsidRPr="00207E33">
        <w:rPr>
          <w:rFonts w:ascii="Times New Roman" w:eastAsia="標楷體" w:hAnsi="Times New Roman" w:cs="Times New Roman"/>
          <w:color w:val="000000" w:themeColor="text1"/>
          <w:kern w:val="0"/>
          <w:sz w:val="32"/>
        </w:rPr>
        <w:t>，以強化海上氣象監測。</w:t>
      </w:r>
    </w:p>
    <w:p w:rsidR="008919DC" w:rsidRPr="00207E33" w:rsidRDefault="008919DC" w:rsidP="008919DC">
      <w:pPr>
        <w:pStyle w:val="a7"/>
        <w:widowControl/>
        <w:numPr>
          <w:ilvl w:val="0"/>
          <w:numId w:val="23"/>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執行災害性天氣監測與預報作業建置計畫，落實防災氣象整合資訊實作及強化災害性即時天氣預報計畫；推動地震與海嘯測報效能提升整合計畫，落實地震速報、海嘯警報之通報與災防應用。</w:t>
      </w:r>
    </w:p>
    <w:p w:rsidR="0013280E" w:rsidRPr="00207E33" w:rsidRDefault="0013280E" w:rsidP="0007602E">
      <w:pPr>
        <w:pStyle w:val="a7"/>
        <w:widowControl/>
        <w:numPr>
          <w:ilvl w:val="0"/>
          <w:numId w:val="23"/>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推動地質法相關後續作業，對國土之地質進行全盤性調查，以達到營建工程及國土規劃之地質安全，避免危及環境，防治地質災害、加強地質保育。</w:t>
      </w:r>
    </w:p>
    <w:p w:rsidR="00405C91" w:rsidRPr="00207E33" w:rsidRDefault="00405C91" w:rsidP="00936FCC">
      <w:pPr>
        <w:pStyle w:val="a7"/>
        <w:widowControl/>
        <w:numPr>
          <w:ilvl w:val="0"/>
          <w:numId w:val="23"/>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強化潛在大規模崩塌之調查及觀測技術，包括研發廣域降雨引致山崩雨量門檻模式及即時山崩潛勢評估技術，並針對鄰近聚落且具有活動性者，應用高精度地形資料、無人飛行載具調查及影像分析技術，配合地中</w:t>
      </w:r>
      <w:r w:rsidR="00862AF7" w:rsidRPr="00207E33">
        <w:rPr>
          <w:rFonts w:ascii="Times New Roman" w:eastAsia="標楷體" w:hAnsi="Times New Roman" w:cs="Times New Roman"/>
          <w:color w:val="000000" w:themeColor="text1"/>
          <w:sz w:val="32"/>
          <w:szCs w:val="32"/>
        </w:rPr>
        <w:t>位移</w:t>
      </w:r>
      <w:r w:rsidRPr="00207E33">
        <w:rPr>
          <w:rFonts w:ascii="Times New Roman" w:eastAsia="標楷體" w:hAnsi="Times New Roman" w:cs="Times New Roman"/>
          <w:color w:val="000000" w:themeColor="text1"/>
          <w:sz w:val="32"/>
          <w:szCs w:val="32"/>
        </w:rPr>
        <w:t>調查觀測，提供山崩活動性防災應用情資分析。</w:t>
      </w:r>
      <w:r w:rsidR="007342E1" w:rsidRPr="00207E33">
        <w:rPr>
          <w:rFonts w:ascii="Times New Roman" w:eastAsia="標楷體" w:hAnsi="Times New Roman" w:cs="Times New Roman"/>
          <w:color w:val="000000" w:themeColor="text1"/>
          <w:sz w:val="32"/>
          <w:szCs w:val="32"/>
        </w:rPr>
        <w:t>依據上開應用情資分析及行政院函頒之崩塌防災體系分工規定，運用科技方法或技術進行多元尺度環境變異監測，</w:t>
      </w:r>
      <w:r w:rsidR="00862AF7" w:rsidRPr="00207E33">
        <w:rPr>
          <w:rFonts w:ascii="Times New Roman" w:eastAsia="標楷體" w:hAnsi="Times New Roman" w:cs="Times New Roman"/>
          <w:color w:val="000000" w:themeColor="text1"/>
          <w:sz w:val="32"/>
          <w:szCs w:val="32"/>
        </w:rPr>
        <w:t>以</w:t>
      </w:r>
      <w:r w:rsidR="007342E1" w:rsidRPr="00207E33">
        <w:rPr>
          <w:rFonts w:ascii="Times New Roman" w:eastAsia="標楷體" w:hAnsi="Times New Roman" w:cs="Times New Roman"/>
          <w:color w:val="000000" w:themeColor="text1"/>
          <w:sz w:val="32"/>
          <w:szCs w:val="32"/>
        </w:rPr>
        <w:t>分析、評估山崩潛勢分析決策資訊。</w:t>
      </w:r>
    </w:p>
    <w:p w:rsidR="00862AF7" w:rsidRPr="00207E33" w:rsidRDefault="0013280E">
      <w:pPr>
        <w:pStyle w:val="a7"/>
        <w:widowControl/>
        <w:numPr>
          <w:ilvl w:val="0"/>
          <w:numId w:val="23"/>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建置集水區整體排水系統資料庫，</w:t>
      </w:r>
      <w:r w:rsidR="00405C91" w:rsidRPr="00207E33">
        <w:rPr>
          <w:rFonts w:ascii="Times New Roman" w:eastAsia="標楷體" w:hAnsi="Times New Roman" w:cs="Times New Roman"/>
          <w:color w:val="000000" w:themeColor="text1"/>
          <w:sz w:val="32"/>
          <w:szCs w:val="32"/>
        </w:rPr>
        <w:t>促進圖資共享，透過套疊歷年颱風豪雨淹水範圍及淹水潛勢圖模擬成果，依其淹水範圍尋得可能致災關鍵，亦可即時上傳現地致災情形並將災點予以定位，有效提升該區整體防災效能。</w:t>
      </w:r>
    </w:p>
    <w:p w:rsidR="00143DAC" w:rsidRPr="00207E33" w:rsidRDefault="0013280E">
      <w:pPr>
        <w:pStyle w:val="a7"/>
        <w:widowControl/>
        <w:numPr>
          <w:ilvl w:val="0"/>
          <w:numId w:val="23"/>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建置雨水下水道資料，</w:t>
      </w:r>
      <w:r w:rsidR="00862AF7" w:rsidRPr="00207E33">
        <w:rPr>
          <w:rFonts w:ascii="Times New Roman" w:eastAsia="標楷體" w:hAnsi="Times New Roman" w:cs="Times New Roman"/>
          <w:color w:val="000000" w:themeColor="text1"/>
          <w:sz w:val="32"/>
          <w:szCs w:val="32"/>
        </w:rPr>
        <w:t>並</w:t>
      </w:r>
      <w:r w:rsidRPr="00207E33">
        <w:rPr>
          <w:rFonts w:ascii="Times New Roman" w:eastAsia="標楷體" w:hAnsi="Times New Roman" w:cs="Times New Roman"/>
          <w:color w:val="000000" w:themeColor="text1"/>
          <w:sz w:val="32"/>
          <w:szCs w:val="32"/>
        </w:rPr>
        <w:t>整合降雨預報系統及河川水位系統，建置都市淹水預警系統，藉由各資料庫之串聯及科學精算，將可準確掌控各排水設施於各降雨延</w:t>
      </w:r>
      <w:r w:rsidRPr="00207E33">
        <w:rPr>
          <w:rFonts w:ascii="Times New Roman" w:eastAsia="標楷體" w:hAnsi="Times New Roman" w:cs="Times New Roman"/>
          <w:color w:val="000000" w:themeColor="text1"/>
          <w:sz w:val="32"/>
          <w:szCs w:val="32"/>
        </w:rPr>
        <w:lastRenderedPageBreak/>
        <w:t>時可能產生之水位，以提供可能淹水地區縣市政府進行移動式抽水機組預布及該區域民眾擋水沙包或防水閘門之準備。</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190" w:name="_Toc533665269"/>
      <w:r w:rsidRPr="00207E33">
        <w:rPr>
          <w:rFonts w:ascii="Times New Roman" w:eastAsia="標楷體" w:hAnsi="Times New Roman" w:cs="Times New Roman"/>
          <w:b/>
          <w:color w:val="000000" w:themeColor="text1"/>
          <w:sz w:val="32"/>
          <w:szCs w:val="32"/>
        </w:rPr>
        <w:t>十</w:t>
      </w:r>
      <w:r w:rsidR="006F11B6" w:rsidRPr="00207E33">
        <w:rPr>
          <w:rFonts w:ascii="Times New Roman" w:eastAsia="標楷體" w:hAnsi="Times New Roman" w:cs="Times New Roman"/>
          <w:b/>
          <w:color w:val="000000" w:themeColor="text1"/>
          <w:sz w:val="32"/>
          <w:szCs w:val="32"/>
        </w:rPr>
        <w:t>二</w:t>
      </w:r>
      <w:r w:rsidRPr="00207E33">
        <w:rPr>
          <w:rFonts w:ascii="Times New Roman" w:eastAsia="標楷體" w:hAnsi="Times New Roman" w:cs="Times New Roman"/>
          <w:b/>
          <w:color w:val="000000" w:themeColor="text1"/>
          <w:sz w:val="32"/>
          <w:szCs w:val="32"/>
        </w:rPr>
        <w:t>、強化各類災害潛勢</w:t>
      </w:r>
      <w:r w:rsidR="00967ACE" w:rsidRPr="00207E33">
        <w:rPr>
          <w:rFonts w:ascii="Times New Roman" w:eastAsia="標楷體" w:hAnsi="Times New Roman" w:cs="Times New Roman"/>
          <w:b/>
          <w:color w:val="000000" w:themeColor="text1"/>
          <w:sz w:val="32"/>
          <w:szCs w:val="32"/>
        </w:rPr>
        <w:t>及</w:t>
      </w:r>
      <w:r w:rsidRPr="00207E33">
        <w:rPr>
          <w:rFonts w:ascii="Times New Roman" w:eastAsia="標楷體" w:hAnsi="Times New Roman" w:cs="Times New Roman"/>
          <w:b/>
          <w:color w:val="000000" w:themeColor="text1"/>
          <w:sz w:val="32"/>
          <w:szCs w:val="32"/>
        </w:rPr>
        <w:t>危險度</w:t>
      </w:r>
      <w:r w:rsidR="00934DD6" w:rsidRPr="00207E33">
        <w:rPr>
          <w:rFonts w:ascii="Times New Roman" w:eastAsia="標楷體" w:hAnsi="Times New Roman" w:cs="Times New Roman"/>
          <w:b/>
          <w:color w:val="000000" w:themeColor="text1"/>
          <w:sz w:val="32"/>
          <w:szCs w:val="32"/>
        </w:rPr>
        <w:t>調查分析</w:t>
      </w:r>
      <w:bookmarkEnd w:id="190"/>
    </w:p>
    <w:p w:rsidR="0013280E" w:rsidRPr="00207E33" w:rsidRDefault="00967ACE" w:rsidP="0007602E">
      <w:pPr>
        <w:pStyle w:val="a7"/>
        <w:widowControl/>
        <w:numPr>
          <w:ilvl w:val="0"/>
          <w:numId w:val="2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針對各類災害應進行災害潛勢</w:t>
      </w:r>
      <w:r w:rsidR="0063620B" w:rsidRPr="00207E33">
        <w:rPr>
          <w:rFonts w:ascii="Times New Roman" w:eastAsia="標楷體" w:hAnsi="Times New Roman" w:cs="Times New Roman"/>
          <w:color w:val="000000" w:themeColor="text1"/>
          <w:sz w:val="32"/>
          <w:szCs w:val="32"/>
        </w:rPr>
        <w:t>及危險度</w:t>
      </w:r>
      <w:r w:rsidRPr="00207E33">
        <w:rPr>
          <w:rFonts w:ascii="Times New Roman" w:eastAsia="標楷體" w:hAnsi="Times New Roman" w:cs="Times New Roman"/>
          <w:color w:val="000000" w:themeColor="text1"/>
          <w:sz w:val="32"/>
          <w:szCs w:val="32"/>
        </w:rPr>
        <w:t>分析，</w:t>
      </w:r>
      <w:r w:rsidR="0013280E" w:rsidRPr="00207E33">
        <w:rPr>
          <w:rFonts w:ascii="Times New Roman" w:eastAsia="標楷體" w:hAnsi="Times New Roman" w:cs="Times New Roman"/>
          <w:color w:val="000000" w:themeColor="text1"/>
          <w:sz w:val="32"/>
          <w:szCs w:val="32"/>
        </w:rPr>
        <w:t>強化災害事故調查及各項災害風險評估策略，必要時邀請國內外專家學者進行調查報告。</w:t>
      </w:r>
    </w:p>
    <w:p w:rsidR="0013280E" w:rsidRPr="00207E33" w:rsidRDefault="00862AF7" w:rsidP="00A4589D">
      <w:pPr>
        <w:pStyle w:val="a7"/>
        <w:widowControl/>
        <w:numPr>
          <w:ilvl w:val="0"/>
          <w:numId w:val="24"/>
        </w:numPr>
        <w:overflowPunct w:val="0"/>
        <w:spacing w:line="500" w:lineRule="exact"/>
        <w:ind w:leftChars="0" w:left="851" w:rightChars="490" w:right="1176" w:hanging="57"/>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進</w:t>
      </w:r>
      <w:r w:rsidR="0013280E" w:rsidRPr="00207E33">
        <w:rPr>
          <w:rFonts w:ascii="Times New Roman" w:eastAsia="標楷體" w:hAnsi="Times New Roman" w:cs="Times New Roman"/>
          <w:color w:val="000000" w:themeColor="text1"/>
          <w:sz w:val="32"/>
          <w:szCs w:val="32"/>
        </w:rPr>
        <w:t>行流域綜合治理災害脆弱度評估方法與流程、流域防護能力與設計標準的檢討與評估</w:t>
      </w:r>
      <w:r w:rsidRPr="00207E33">
        <w:rPr>
          <w:rFonts w:ascii="Times New Roman" w:eastAsia="標楷體" w:hAnsi="Times New Roman" w:cs="Times New Roman"/>
          <w:color w:val="000000" w:themeColor="text1"/>
          <w:sz w:val="32"/>
          <w:szCs w:val="32"/>
        </w:rPr>
        <w:t>，</w:t>
      </w:r>
      <w:r w:rsidR="0013280E" w:rsidRPr="00207E33">
        <w:rPr>
          <w:rFonts w:ascii="Times New Roman" w:eastAsia="標楷體" w:hAnsi="Times New Roman" w:cs="Times New Roman"/>
          <w:color w:val="000000" w:themeColor="text1"/>
          <w:sz w:val="32"/>
          <w:szCs w:val="32"/>
        </w:rPr>
        <w:t>以及高致災風險區位及其調適能力的評估，並推動衝擊與危險地區資訊公開、宣導及預警。</w:t>
      </w:r>
    </w:p>
    <w:p w:rsidR="00934DD6" w:rsidRPr="00207E33" w:rsidRDefault="0013280E" w:rsidP="00A95194">
      <w:pPr>
        <w:pStyle w:val="4"/>
        <w:overflowPunct w:val="0"/>
        <w:spacing w:line="500" w:lineRule="exact"/>
        <w:ind w:left="849" w:rightChars="490" w:right="1176" w:hangingChars="265" w:hanging="849"/>
        <w:jc w:val="both"/>
        <w:rPr>
          <w:rFonts w:ascii="Times New Roman" w:eastAsia="標楷體" w:hAnsi="Times New Roman" w:cs="Times New Roman"/>
          <w:b/>
          <w:color w:val="000000" w:themeColor="text1"/>
          <w:sz w:val="32"/>
          <w:szCs w:val="32"/>
        </w:rPr>
      </w:pPr>
      <w:bookmarkStart w:id="191" w:name="_Toc533665270"/>
      <w:bookmarkStart w:id="192" w:name="_Toc365453685"/>
      <w:bookmarkStart w:id="193" w:name="_Toc524599590"/>
      <w:r w:rsidRPr="00207E33">
        <w:rPr>
          <w:rFonts w:ascii="Times New Roman" w:eastAsia="標楷體" w:hAnsi="Times New Roman" w:cs="Times New Roman"/>
          <w:b/>
          <w:color w:val="000000" w:themeColor="text1"/>
          <w:sz w:val="32"/>
          <w:szCs w:val="32"/>
        </w:rPr>
        <w:t>十</w:t>
      </w:r>
      <w:r w:rsidR="006F11B6" w:rsidRPr="00207E33">
        <w:rPr>
          <w:rFonts w:ascii="Times New Roman" w:eastAsia="標楷體" w:hAnsi="Times New Roman" w:cs="Times New Roman"/>
          <w:b/>
          <w:color w:val="000000" w:themeColor="text1"/>
          <w:sz w:val="32"/>
          <w:szCs w:val="32"/>
        </w:rPr>
        <w:t>三</w:t>
      </w:r>
      <w:r w:rsidRPr="00207E33">
        <w:rPr>
          <w:rFonts w:ascii="Times New Roman" w:eastAsia="標楷體" w:hAnsi="Times New Roman" w:cs="Times New Roman"/>
          <w:b/>
          <w:color w:val="000000" w:themeColor="text1"/>
          <w:sz w:val="32"/>
          <w:szCs w:val="32"/>
        </w:rPr>
        <w:t>、</w:t>
      </w:r>
      <w:r w:rsidR="00387714" w:rsidRPr="00207E33">
        <w:rPr>
          <w:rFonts w:ascii="Times New Roman" w:eastAsia="標楷體" w:hAnsi="Times New Roman" w:cs="Times New Roman"/>
          <w:b/>
          <w:color w:val="000000" w:themeColor="text1"/>
          <w:sz w:val="32"/>
          <w:szCs w:val="32"/>
        </w:rPr>
        <w:t>進行</w:t>
      </w:r>
      <w:r w:rsidR="00967ACE" w:rsidRPr="00207E33">
        <w:rPr>
          <w:rFonts w:ascii="Times New Roman" w:eastAsia="標楷體" w:hAnsi="Times New Roman" w:cs="Times New Roman"/>
          <w:b/>
          <w:color w:val="000000" w:themeColor="text1"/>
          <w:sz w:val="32"/>
          <w:szCs w:val="32"/>
        </w:rPr>
        <w:t>都會區大規模地震及複合式災害情境</w:t>
      </w:r>
      <w:r w:rsidR="00387714" w:rsidRPr="00207E33">
        <w:rPr>
          <w:rFonts w:ascii="Times New Roman" w:eastAsia="標楷體" w:hAnsi="Times New Roman" w:cs="Times New Roman"/>
          <w:b/>
          <w:color w:val="000000" w:themeColor="text1"/>
          <w:sz w:val="32"/>
          <w:szCs w:val="32"/>
        </w:rPr>
        <w:t>模擬</w:t>
      </w:r>
      <w:r w:rsidR="00967ACE" w:rsidRPr="00207E33">
        <w:rPr>
          <w:rFonts w:ascii="Times New Roman" w:eastAsia="標楷體" w:hAnsi="Times New Roman" w:cs="Times New Roman"/>
          <w:b/>
          <w:color w:val="000000" w:themeColor="text1"/>
          <w:sz w:val="32"/>
          <w:szCs w:val="32"/>
        </w:rPr>
        <w:t>並研擬因應對策</w:t>
      </w:r>
      <w:bookmarkEnd w:id="191"/>
    </w:p>
    <w:p w:rsidR="0063620B" w:rsidRPr="00207E33" w:rsidRDefault="0063620B" w:rsidP="00A4589D">
      <w:pPr>
        <w:pStyle w:val="a7"/>
        <w:numPr>
          <w:ilvl w:val="0"/>
          <w:numId w:val="79"/>
        </w:numPr>
        <w:spacing w:line="500" w:lineRule="exact"/>
        <w:ind w:leftChars="0" w:left="709" w:rightChars="490" w:right="1176" w:firstLine="0"/>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各級政府應針對重要</w:t>
      </w:r>
      <w:r w:rsidR="00604B56" w:rsidRPr="00207E33">
        <w:rPr>
          <w:rFonts w:ascii="Times New Roman" w:eastAsia="標楷體" w:hAnsi="Times New Roman" w:cs="Times New Roman"/>
          <w:color w:val="000000" w:themeColor="text1"/>
          <w:sz w:val="32"/>
          <w:szCs w:val="32"/>
        </w:rPr>
        <w:t>地震潛勢區域及都會區</w:t>
      </w:r>
      <w:r w:rsidRPr="00207E33">
        <w:rPr>
          <w:rFonts w:ascii="Times New Roman" w:eastAsia="標楷體" w:hAnsi="Times New Roman" w:cs="Times New Roman"/>
          <w:color w:val="000000" w:themeColor="text1"/>
          <w:sz w:val="32"/>
          <w:szCs w:val="32"/>
        </w:rPr>
        <w:t>地震潛勢區域</w:t>
      </w:r>
      <w:r w:rsidR="009A1B7E" w:rsidRPr="00207E33">
        <w:rPr>
          <w:rFonts w:ascii="Times New Roman" w:eastAsia="標楷體" w:hAnsi="Times New Roman" w:cs="Times New Roman"/>
          <w:color w:val="000000" w:themeColor="text1"/>
          <w:sz w:val="32"/>
          <w:szCs w:val="32"/>
        </w:rPr>
        <w:t>進行</w:t>
      </w:r>
      <w:r w:rsidR="00604B56" w:rsidRPr="00207E33">
        <w:rPr>
          <w:rFonts w:ascii="Times New Roman" w:eastAsia="標楷體" w:hAnsi="Times New Roman" w:cs="Times New Roman"/>
          <w:color w:val="000000" w:themeColor="text1"/>
          <w:sz w:val="32"/>
          <w:szCs w:val="32"/>
        </w:rPr>
        <w:t>直下型地震大規模災害的境況模擬及</w:t>
      </w:r>
      <w:r w:rsidRPr="00207E33">
        <w:rPr>
          <w:rFonts w:ascii="Times New Roman" w:eastAsia="標楷體" w:hAnsi="Times New Roman" w:cs="Times New Roman"/>
          <w:color w:val="000000" w:themeColor="text1"/>
          <w:sz w:val="32"/>
          <w:szCs w:val="32"/>
        </w:rPr>
        <w:t>災損評估</w:t>
      </w:r>
      <w:r w:rsidR="00604B56" w:rsidRPr="00207E33">
        <w:rPr>
          <w:rFonts w:ascii="Times New Roman" w:eastAsia="標楷體" w:hAnsi="Times New Roman" w:cs="Times New Roman"/>
          <w:color w:val="000000" w:themeColor="text1"/>
          <w:sz w:val="32"/>
          <w:szCs w:val="32"/>
        </w:rPr>
        <w:t>（如人員傷亡、建築物倒塌、維生管線、基礎設施、</w:t>
      </w:r>
      <w:r w:rsidR="00387714" w:rsidRPr="00207E33">
        <w:rPr>
          <w:rFonts w:ascii="Times New Roman" w:eastAsia="標楷體" w:hAnsi="Times New Roman" w:cs="Times New Roman"/>
          <w:color w:val="000000" w:themeColor="text1"/>
          <w:sz w:val="32"/>
          <w:szCs w:val="32"/>
        </w:rPr>
        <w:t>疏散撤離、</w:t>
      </w:r>
      <w:r w:rsidR="00604B56" w:rsidRPr="00207E33">
        <w:rPr>
          <w:rFonts w:ascii="Times New Roman" w:eastAsia="標楷體" w:hAnsi="Times New Roman" w:cs="Times New Roman"/>
          <w:color w:val="000000" w:themeColor="text1"/>
          <w:sz w:val="32"/>
          <w:szCs w:val="32"/>
        </w:rPr>
        <w:t>收容安置及等），依據模擬結果研擬各項</w:t>
      </w:r>
      <w:r w:rsidR="009A1B7E" w:rsidRPr="00207E33">
        <w:rPr>
          <w:rFonts w:ascii="Times New Roman" w:eastAsia="標楷體" w:hAnsi="Times New Roman" w:cs="Times New Roman"/>
          <w:color w:val="000000" w:themeColor="text1"/>
          <w:sz w:val="32"/>
          <w:szCs w:val="32"/>
        </w:rPr>
        <w:t>災害防救計畫、對策與標準作業流程</w:t>
      </w:r>
      <w:r w:rsidR="00604B56" w:rsidRPr="00207E33">
        <w:rPr>
          <w:rFonts w:ascii="Times New Roman" w:eastAsia="標楷體" w:hAnsi="Times New Roman" w:cs="Times New Roman"/>
          <w:color w:val="000000" w:themeColor="text1"/>
          <w:sz w:val="32"/>
          <w:szCs w:val="32"/>
        </w:rPr>
        <w:t>。</w:t>
      </w:r>
    </w:p>
    <w:p w:rsidR="0063620B" w:rsidRPr="00207E33" w:rsidRDefault="00387714" w:rsidP="00A4589D">
      <w:pPr>
        <w:pStyle w:val="a7"/>
        <w:numPr>
          <w:ilvl w:val="0"/>
          <w:numId w:val="79"/>
        </w:numPr>
        <w:spacing w:line="500" w:lineRule="exact"/>
        <w:ind w:leftChars="0" w:left="709" w:rightChars="490" w:right="1176" w:firstLine="0"/>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因應大規模及</w:t>
      </w:r>
      <w:r w:rsidR="0063620B" w:rsidRPr="00207E33">
        <w:rPr>
          <w:rFonts w:ascii="Times New Roman" w:eastAsia="標楷體" w:hAnsi="Times New Roman" w:cs="Times New Roman"/>
          <w:color w:val="000000" w:themeColor="text1"/>
          <w:sz w:val="32"/>
          <w:szCs w:val="32"/>
        </w:rPr>
        <w:t>複合式災害</w:t>
      </w:r>
      <w:r w:rsidRPr="00207E33">
        <w:rPr>
          <w:rFonts w:ascii="Times New Roman" w:eastAsia="標楷體" w:hAnsi="Times New Roman" w:cs="Times New Roman"/>
          <w:color w:val="000000" w:themeColor="text1"/>
          <w:sz w:val="32"/>
          <w:szCs w:val="32"/>
        </w:rPr>
        <w:t>發生，各級政府應考量災害潛勢、人口數量、都市發展、城鄉差距、歷史災害、社會及經濟脆弱度等因素，建立評估運作機制，</w:t>
      </w:r>
      <w:r w:rsidR="0063620B" w:rsidRPr="00207E33">
        <w:rPr>
          <w:rFonts w:ascii="Times New Roman" w:eastAsia="標楷體" w:hAnsi="Times New Roman" w:cs="Times New Roman"/>
          <w:color w:val="000000" w:themeColor="text1"/>
          <w:sz w:val="32"/>
          <w:szCs w:val="32"/>
        </w:rPr>
        <w:t>推動複合式災害情境模擬及災害衝擊結果</w:t>
      </w:r>
      <w:r w:rsidRPr="00207E33">
        <w:rPr>
          <w:rFonts w:ascii="Times New Roman" w:eastAsia="標楷體" w:hAnsi="Times New Roman" w:cs="Times New Roman"/>
          <w:color w:val="000000" w:themeColor="text1"/>
          <w:sz w:val="32"/>
          <w:szCs w:val="32"/>
        </w:rPr>
        <w:t>評估</w:t>
      </w:r>
      <w:r w:rsidR="0063620B" w:rsidRPr="00207E33">
        <w:rPr>
          <w:rFonts w:ascii="Times New Roman" w:eastAsia="標楷體" w:hAnsi="Times New Roman" w:cs="Times New Roman"/>
          <w:color w:val="000000" w:themeColor="text1"/>
          <w:sz w:val="32"/>
          <w:szCs w:val="32"/>
        </w:rPr>
        <w:t>，針對脆弱項目及地區及防救災設備、設施及資源</w:t>
      </w:r>
      <w:r w:rsidR="009A1B7E" w:rsidRPr="00207E33">
        <w:rPr>
          <w:rFonts w:ascii="Times New Roman" w:eastAsia="標楷體" w:hAnsi="Times New Roman" w:cs="Times New Roman"/>
          <w:color w:val="000000" w:themeColor="text1"/>
          <w:sz w:val="32"/>
          <w:szCs w:val="32"/>
        </w:rPr>
        <w:t>，</w:t>
      </w:r>
      <w:r w:rsidR="0063620B" w:rsidRPr="00207E33">
        <w:rPr>
          <w:rFonts w:ascii="Times New Roman" w:eastAsia="標楷體" w:hAnsi="Times New Roman" w:cs="Times New Roman"/>
          <w:color w:val="000000" w:themeColor="text1"/>
          <w:sz w:val="32"/>
          <w:szCs w:val="32"/>
        </w:rPr>
        <w:t>研擬因應對策及配套措施</w:t>
      </w:r>
      <w:r w:rsidRPr="00207E33">
        <w:rPr>
          <w:rFonts w:ascii="Times New Roman" w:eastAsia="標楷體" w:hAnsi="Times New Roman" w:cs="Times New Roman"/>
          <w:color w:val="000000" w:themeColor="text1"/>
          <w:sz w:val="32"/>
          <w:szCs w:val="32"/>
        </w:rPr>
        <w:t>。</w:t>
      </w:r>
    </w:p>
    <w:p w:rsidR="0013280E" w:rsidRPr="00207E33" w:rsidRDefault="006711F8">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194" w:name="_Toc533665271"/>
      <w:r w:rsidRPr="00207E33">
        <w:rPr>
          <w:rFonts w:ascii="Times New Roman" w:eastAsia="標楷體" w:hAnsi="Times New Roman" w:cs="Times New Roman"/>
          <w:b/>
          <w:color w:val="000000" w:themeColor="text1"/>
          <w:sz w:val="32"/>
          <w:szCs w:val="32"/>
        </w:rPr>
        <w:lastRenderedPageBreak/>
        <w:t>十</w:t>
      </w:r>
      <w:r w:rsidR="006F11B6" w:rsidRPr="00207E33">
        <w:rPr>
          <w:rFonts w:ascii="Times New Roman" w:eastAsia="標楷體" w:hAnsi="Times New Roman" w:cs="Times New Roman"/>
          <w:b/>
          <w:color w:val="000000" w:themeColor="text1"/>
          <w:sz w:val="32"/>
          <w:szCs w:val="32"/>
        </w:rPr>
        <w:t>四</w:t>
      </w:r>
      <w:r w:rsidRPr="00207E33">
        <w:rPr>
          <w:rFonts w:ascii="Times New Roman" w:eastAsia="標楷體" w:hAnsi="Times New Roman" w:cs="Times New Roman"/>
          <w:b/>
          <w:color w:val="000000" w:themeColor="text1"/>
          <w:sz w:val="32"/>
          <w:szCs w:val="32"/>
        </w:rPr>
        <w:t>、</w:t>
      </w:r>
      <w:r w:rsidR="0013280E" w:rsidRPr="00207E33">
        <w:rPr>
          <w:rFonts w:ascii="Times New Roman" w:eastAsia="標楷體" w:hAnsi="Times New Roman" w:cs="Times New Roman"/>
          <w:b/>
          <w:color w:val="000000" w:themeColor="text1"/>
          <w:sz w:val="32"/>
          <w:szCs w:val="32"/>
        </w:rPr>
        <w:t>訂定災害防救相互支援協定，強化溝通與合作</w:t>
      </w:r>
      <w:bookmarkEnd w:id="192"/>
      <w:bookmarkEnd w:id="193"/>
      <w:bookmarkEnd w:id="194"/>
    </w:p>
    <w:p w:rsidR="0013280E" w:rsidRPr="00207E33" w:rsidRDefault="0013280E" w:rsidP="0007602E">
      <w:pPr>
        <w:pStyle w:val="a7"/>
        <w:widowControl/>
        <w:numPr>
          <w:ilvl w:val="0"/>
          <w:numId w:val="25"/>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各級政府及公共事業</w:t>
      </w:r>
      <w:r w:rsidR="00056AE3" w:rsidRPr="00207E33">
        <w:rPr>
          <w:rFonts w:ascii="Times New Roman" w:eastAsia="標楷體" w:hAnsi="Times New Roman" w:cs="Times New Roman"/>
          <w:color w:val="000000" w:themeColor="text1"/>
          <w:sz w:val="32"/>
          <w:szCs w:val="32"/>
        </w:rPr>
        <w:t>機關</w:t>
      </w:r>
      <w:r w:rsidR="00375C95" w:rsidRPr="00207E33">
        <w:rPr>
          <w:rFonts w:ascii="Times New Roman" w:eastAsia="標楷體" w:hAnsi="Times New Roman" w:cs="Times New Roman"/>
          <w:color w:val="000000" w:themeColor="text1"/>
          <w:sz w:val="32"/>
          <w:szCs w:val="32"/>
        </w:rPr>
        <w:t>（</w:t>
      </w:r>
      <w:r w:rsidR="00056AE3" w:rsidRPr="00207E33">
        <w:rPr>
          <w:rFonts w:ascii="Times New Roman" w:eastAsia="標楷體" w:hAnsi="Times New Roman" w:cs="Times New Roman"/>
          <w:color w:val="000000" w:themeColor="text1"/>
          <w:sz w:val="32"/>
          <w:szCs w:val="32"/>
        </w:rPr>
        <w:t>構</w:t>
      </w:r>
      <w:r w:rsidR="00375C95"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，應衡量最大之災情嚴重度及規模，必要時依事先訂定之相互支援協定，請求鄰近地方政府及公共事業機關支援。</w:t>
      </w:r>
    </w:p>
    <w:p w:rsidR="0013280E" w:rsidRPr="00207E33" w:rsidRDefault="0013280E" w:rsidP="0007602E">
      <w:pPr>
        <w:pStyle w:val="a7"/>
        <w:widowControl/>
        <w:numPr>
          <w:ilvl w:val="0"/>
          <w:numId w:val="25"/>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地方政府及公共事業機關應建立資訊分享平台及溝通機制，藉由防救災資訊的共享，建立協調支援機制。</w:t>
      </w:r>
    </w:p>
    <w:p w:rsidR="009A1B7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195" w:name="_Toc533665272"/>
      <w:bookmarkStart w:id="196" w:name="_Toc365453686"/>
      <w:bookmarkStart w:id="197" w:name="_Toc524599591"/>
      <w:r w:rsidRPr="00207E33">
        <w:rPr>
          <w:rFonts w:ascii="Times New Roman" w:eastAsia="標楷體" w:hAnsi="Times New Roman" w:cs="Times New Roman"/>
          <w:b/>
          <w:color w:val="000000" w:themeColor="text1"/>
          <w:sz w:val="32"/>
          <w:szCs w:val="32"/>
        </w:rPr>
        <w:t>十</w:t>
      </w:r>
      <w:r w:rsidR="006F11B6" w:rsidRPr="00207E33">
        <w:rPr>
          <w:rFonts w:ascii="Times New Roman" w:eastAsia="標楷體" w:hAnsi="Times New Roman" w:cs="Times New Roman"/>
          <w:b/>
          <w:color w:val="000000" w:themeColor="text1"/>
          <w:sz w:val="32"/>
          <w:szCs w:val="32"/>
        </w:rPr>
        <w:t>五</w:t>
      </w:r>
      <w:r w:rsidRPr="00207E33">
        <w:rPr>
          <w:rFonts w:ascii="Times New Roman" w:eastAsia="標楷體" w:hAnsi="Times New Roman" w:cs="Times New Roman"/>
          <w:b/>
          <w:color w:val="000000" w:themeColor="text1"/>
          <w:sz w:val="32"/>
          <w:szCs w:val="32"/>
        </w:rPr>
        <w:t>、</w:t>
      </w:r>
      <w:r w:rsidR="002E754F" w:rsidRPr="00207E33">
        <w:rPr>
          <w:rFonts w:ascii="Times New Roman" w:eastAsia="標楷體" w:hAnsi="Times New Roman" w:cs="Times New Roman"/>
          <w:b/>
          <w:color w:val="000000" w:themeColor="text1"/>
          <w:sz w:val="32"/>
          <w:szCs w:val="32"/>
        </w:rPr>
        <w:t>強化</w:t>
      </w:r>
      <w:r w:rsidR="00835F76" w:rsidRPr="00207E33">
        <w:rPr>
          <w:rFonts w:ascii="Times New Roman" w:eastAsia="標楷體" w:hAnsi="Times New Roman" w:cs="Times New Roman"/>
          <w:b/>
          <w:color w:val="000000" w:themeColor="text1"/>
          <w:sz w:val="32"/>
          <w:szCs w:val="32"/>
        </w:rPr>
        <w:t>韌性社區發展</w:t>
      </w:r>
      <w:r w:rsidR="004F1186" w:rsidRPr="00207E33">
        <w:rPr>
          <w:rFonts w:ascii="Times New Roman" w:eastAsia="標楷體" w:hAnsi="Times New Roman" w:cs="Times New Roman"/>
          <w:b/>
          <w:color w:val="000000" w:themeColor="text1"/>
          <w:sz w:val="32"/>
          <w:szCs w:val="32"/>
        </w:rPr>
        <w:t>，提升民眾</w:t>
      </w:r>
      <w:r w:rsidR="004F1186" w:rsidRPr="00207E33">
        <w:rPr>
          <w:rStyle w:val="af6"/>
          <w:rFonts w:ascii="Times New Roman" w:eastAsia="標楷體" w:hAnsi="Times New Roman" w:cs="Times New Roman"/>
          <w:color w:val="000000" w:themeColor="text1"/>
          <w:spacing w:val="15"/>
          <w:sz w:val="32"/>
          <w:szCs w:val="32"/>
          <w:shd w:val="clear" w:color="auto" w:fill="FFFFFF"/>
        </w:rPr>
        <w:t>災害</w:t>
      </w:r>
      <w:r w:rsidR="003210B7" w:rsidRPr="00207E33">
        <w:rPr>
          <w:rFonts w:ascii="Times New Roman" w:eastAsia="標楷體" w:hAnsi="Times New Roman" w:cs="Times New Roman"/>
          <w:b/>
          <w:color w:val="000000" w:themeColor="text1"/>
          <w:sz w:val="32"/>
          <w:szCs w:val="32"/>
        </w:rPr>
        <w:t>風險意識</w:t>
      </w:r>
      <w:bookmarkEnd w:id="195"/>
    </w:p>
    <w:p w:rsidR="004F1186" w:rsidRPr="00207E33" w:rsidRDefault="004F1186" w:rsidP="00A4589D">
      <w:pPr>
        <w:pStyle w:val="a7"/>
        <w:widowControl/>
        <w:numPr>
          <w:ilvl w:val="0"/>
          <w:numId w:val="84"/>
        </w:numPr>
        <w:overflowPunct w:val="0"/>
        <w:spacing w:line="500" w:lineRule="exact"/>
        <w:ind w:leftChars="0" w:left="851" w:rightChars="490" w:right="1176" w:hanging="55"/>
        <w:jc w:val="both"/>
        <w:rPr>
          <w:rStyle w:val="af6"/>
          <w:rFonts w:ascii="標楷體" w:eastAsia="標楷體" w:hAnsi="標楷體"/>
          <w:b w:val="0"/>
          <w:color w:val="000000" w:themeColor="text1"/>
          <w:spacing w:val="15"/>
          <w:sz w:val="32"/>
          <w:szCs w:val="32"/>
          <w:shd w:val="clear" w:color="auto" w:fill="FFFFFF"/>
        </w:rPr>
      </w:pPr>
      <w:r w:rsidRPr="00207E33">
        <w:rPr>
          <w:rStyle w:val="af6"/>
          <w:rFonts w:ascii="標楷體" w:eastAsia="標楷體" w:hAnsi="標楷體"/>
          <w:b w:val="0"/>
          <w:color w:val="000000" w:themeColor="text1"/>
          <w:spacing w:val="15"/>
          <w:sz w:val="32"/>
          <w:szCs w:val="32"/>
          <w:shd w:val="clear" w:color="auto" w:fill="FFFFFF"/>
        </w:rPr>
        <w:t>因應氣候變遷之趨勢，</w:t>
      </w:r>
      <w:r w:rsidR="00835F76" w:rsidRPr="00207E33">
        <w:rPr>
          <w:rStyle w:val="af6"/>
          <w:rFonts w:ascii="標楷體" w:eastAsia="標楷體" w:hAnsi="標楷體"/>
          <w:b w:val="0"/>
          <w:color w:val="000000" w:themeColor="text1"/>
          <w:spacing w:val="15"/>
          <w:sz w:val="32"/>
          <w:szCs w:val="32"/>
          <w:shd w:val="clear" w:color="auto" w:fill="FFFFFF"/>
        </w:rPr>
        <w:t>各級政府應</w:t>
      </w:r>
      <w:r w:rsidRPr="00207E33">
        <w:rPr>
          <w:rStyle w:val="af6"/>
          <w:rFonts w:ascii="標楷體" w:eastAsia="標楷體" w:hAnsi="標楷體"/>
          <w:b w:val="0"/>
          <w:color w:val="000000" w:themeColor="text1"/>
          <w:spacing w:val="15"/>
          <w:sz w:val="32"/>
          <w:szCs w:val="32"/>
          <w:shd w:val="clear" w:color="auto" w:fill="FFFFFF"/>
        </w:rPr>
        <w:t>強化社區民眾災害風險分擔及治理意識，</w:t>
      </w:r>
      <w:r w:rsidR="00835F76" w:rsidRPr="00207E33">
        <w:rPr>
          <w:rStyle w:val="af6"/>
          <w:rFonts w:ascii="標楷體" w:eastAsia="標楷體" w:hAnsi="標楷體"/>
          <w:b w:val="0"/>
          <w:color w:val="000000" w:themeColor="text1"/>
          <w:spacing w:val="15"/>
          <w:sz w:val="32"/>
          <w:szCs w:val="32"/>
          <w:shd w:val="clear" w:color="auto" w:fill="FFFFFF"/>
        </w:rPr>
        <w:t>結合現有之社區防災基礎與成果，</w:t>
      </w:r>
      <w:r w:rsidRPr="00207E33">
        <w:rPr>
          <w:rStyle w:val="af6"/>
          <w:rFonts w:ascii="標楷體" w:eastAsia="標楷體" w:hAnsi="標楷體"/>
          <w:b w:val="0"/>
          <w:color w:val="000000" w:themeColor="text1"/>
          <w:spacing w:val="15"/>
          <w:sz w:val="32"/>
          <w:szCs w:val="32"/>
          <w:shd w:val="clear" w:color="auto" w:fill="FFFFFF"/>
        </w:rPr>
        <w:t>建立韌性社區整合平台，協同地方政府建立鄉（鎮、市、區）公所自主推動社區防災工作的機制，強化韌性社區發展，達到社區永續發展目標。</w:t>
      </w:r>
    </w:p>
    <w:p w:rsidR="003210B7" w:rsidRPr="00207E33" w:rsidRDefault="00D2128B" w:rsidP="00A4589D">
      <w:pPr>
        <w:pStyle w:val="a7"/>
        <w:widowControl/>
        <w:numPr>
          <w:ilvl w:val="0"/>
          <w:numId w:val="8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推動韌性社區認證標章制度，以強調社區自主及民眾參與之推動方式</w:t>
      </w:r>
      <w:r w:rsidR="003210B7"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結合政府、社區及協力機構之三方對話機制與溝通協調平台，連結民間志工團體、</w:t>
      </w:r>
      <w:r w:rsidR="003210B7" w:rsidRPr="00207E33">
        <w:rPr>
          <w:rFonts w:ascii="Times New Roman" w:eastAsia="標楷體" w:hAnsi="Times New Roman" w:cs="Times New Roman"/>
          <w:color w:val="000000" w:themeColor="text1"/>
          <w:sz w:val="32"/>
          <w:szCs w:val="32"/>
        </w:rPr>
        <w:t>企業</w:t>
      </w:r>
      <w:r w:rsidRPr="00207E33">
        <w:rPr>
          <w:rFonts w:ascii="Times New Roman" w:eastAsia="標楷體" w:hAnsi="Times New Roman" w:cs="Times New Roman"/>
          <w:color w:val="000000" w:themeColor="text1"/>
          <w:sz w:val="32"/>
          <w:szCs w:val="32"/>
        </w:rPr>
        <w:t>及</w:t>
      </w:r>
      <w:r w:rsidR="003210B7" w:rsidRPr="00207E33">
        <w:rPr>
          <w:rFonts w:ascii="Times New Roman" w:eastAsia="標楷體" w:hAnsi="Times New Roman" w:cs="Times New Roman"/>
          <w:color w:val="000000" w:themeColor="text1"/>
          <w:sz w:val="32"/>
          <w:szCs w:val="32"/>
        </w:rPr>
        <w:t>學校，</w:t>
      </w:r>
      <w:r w:rsidRPr="00207E33">
        <w:rPr>
          <w:rFonts w:ascii="Times New Roman" w:eastAsia="標楷體" w:hAnsi="Times New Roman" w:cs="Times New Roman"/>
          <w:color w:val="000000" w:themeColor="text1"/>
          <w:sz w:val="32"/>
          <w:szCs w:val="32"/>
        </w:rPr>
        <w:t>建立</w:t>
      </w:r>
      <w:r w:rsidR="003210B7" w:rsidRPr="00207E33">
        <w:rPr>
          <w:rFonts w:ascii="Times New Roman" w:eastAsia="標楷體" w:hAnsi="Times New Roman" w:cs="Times New Roman"/>
          <w:color w:val="000000" w:themeColor="text1"/>
          <w:sz w:val="32"/>
          <w:szCs w:val="32"/>
        </w:rPr>
        <w:t>整</w:t>
      </w:r>
      <w:r w:rsidRPr="00207E33">
        <w:rPr>
          <w:rFonts w:ascii="Times New Roman" w:eastAsia="標楷體" w:hAnsi="Times New Roman" w:cs="Times New Roman"/>
          <w:color w:val="000000" w:themeColor="text1"/>
          <w:sz w:val="32"/>
          <w:szCs w:val="32"/>
        </w:rPr>
        <w:t>體性之</w:t>
      </w:r>
      <w:r w:rsidR="003210B7" w:rsidRPr="00207E33">
        <w:rPr>
          <w:rFonts w:ascii="Times New Roman" w:eastAsia="標楷體" w:hAnsi="Times New Roman" w:cs="Times New Roman"/>
          <w:color w:val="000000" w:themeColor="text1"/>
          <w:sz w:val="32"/>
          <w:szCs w:val="32"/>
        </w:rPr>
        <w:t>社區防災網絡</w:t>
      </w:r>
      <w:r w:rsidRPr="00207E33">
        <w:rPr>
          <w:rFonts w:ascii="Times New Roman" w:eastAsia="標楷體" w:hAnsi="Times New Roman" w:cs="Times New Roman"/>
          <w:color w:val="000000" w:themeColor="text1"/>
          <w:sz w:val="32"/>
          <w:szCs w:val="32"/>
        </w:rPr>
        <w:t>，成立社區防災編組，</w:t>
      </w:r>
      <w:r w:rsidR="00835F76" w:rsidRPr="00207E33">
        <w:rPr>
          <w:rFonts w:ascii="Times New Roman" w:eastAsia="標楷體" w:hAnsi="Times New Roman" w:cs="Times New Roman"/>
          <w:color w:val="000000" w:themeColor="text1"/>
          <w:sz w:val="32"/>
          <w:szCs w:val="32"/>
        </w:rPr>
        <w:t>研擬因應對策，</w:t>
      </w:r>
      <w:r w:rsidRPr="00207E33">
        <w:rPr>
          <w:rFonts w:ascii="Times New Roman" w:eastAsia="標楷體" w:hAnsi="Times New Roman" w:cs="Times New Roman"/>
          <w:color w:val="000000" w:themeColor="text1"/>
          <w:sz w:val="32"/>
          <w:szCs w:val="32"/>
        </w:rPr>
        <w:t>並透過教育訓練或</w:t>
      </w:r>
      <w:r w:rsidR="00060D04" w:rsidRPr="00207E33">
        <w:rPr>
          <w:rFonts w:ascii="Times New Roman" w:eastAsia="標楷體" w:hAnsi="Times New Roman" w:cs="Times New Roman"/>
          <w:color w:val="000000" w:themeColor="text1"/>
          <w:sz w:val="32"/>
          <w:szCs w:val="32"/>
        </w:rPr>
        <w:t>辦理</w:t>
      </w:r>
      <w:r w:rsidRPr="00207E33">
        <w:rPr>
          <w:rFonts w:ascii="Times New Roman" w:eastAsia="標楷體" w:hAnsi="Times New Roman" w:cs="Times New Roman"/>
          <w:color w:val="000000" w:themeColor="text1"/>
          <w:sz w:val="32"/>
          <w:szCs w:val="32"/>
        </w:rPr>
        <w:t>防災演練，</w:t>
      </w:r>
      <w:r w:rsidR="00060D04" w:rsidRPr="00207E33">
        <w:rPr>
          <w:rFonts w:ascii="Times New Roman" w:eastAsia="標楷體" w:hAnsi="Times New Roman" w:cs="Times New Roman"/>
          <w:color w:val="000000" w:themeColor="text1"/>
          <w:sz w:val="32"/>
          <w:szCs w:val="32"/>
        </w:rPr>
        <w:t>實質強化社區</w:t>
      </w:r>
      <w:r w:rsidRPr="00207E33">
        <w:rPr>
          <w:rFonts w:ascii="Times New Roman" w:eastAsia="標楷體" w:hAnsi="Times New Roman" w:cs="Times New Roman"/>
          <w:color w:val="000000" w:themeColor="text1"/>
          <w:sz w:val="32"/>
          <w:szCs w:val="32"/>
        </w:rPr>
        <w:t>之災害</w:t>
      </w:r>
      <w:r w:rsidR="00060D04" w:rsidRPr="00207E33">
        <w:rPr>
          <w:rFonts w:ascii="Times New Roman" w:eastAsia="標楷體" w:hAnsi="Times New Roman" w:cs="Times New Roman"/>
          <w:color w:val="000000" w:themeColor="text1"/>
          <w:sz w:val="32"/>
          <w:szCs w:val="32"/>
        </w:rPr>
        <w:t>韌性</w:t>
      </w:r>
      <w:r w:rsidRPr="00207E33">
        <w:rPr>
          <w:rFonts w:ascii="Times New Roman" w:eastAsia="標楷體" w:hAnsi="Times New Roman" w:cs="Times New Roman"/>
          <w:color w:val="000000" w:themeColor="text1"/>
          <w:sz w:val="32"/>
          <w:szCs w:val="32"/>
        </w:rPr>
        <w:t>。</w:t>
      </w:r>
    </w:p>
    <w:p w:rsidR="0013280E" w:rsidRPr="00207E33" w:rsidRDefault="009A1B7E" w:rsidP="00A95194">
      <w:pPr>
        <w:pStyle w:val="4"/>
        <w:overflowPunct w:val="0"/>
        <w:spacing w:line="500" w:lineRule="exact"/>
        <w:ind w:left="849" w:rightChars="490" w:right="1176" w:hangingChars="265" w:hanging="849"/>
        <w:jc w:val="both"/>
        <w:rPr>
          <w:rFonts w:ascii="Times New Roman" w:eastAsia="標楷體" w:hAnsi="Times New Roman" w:cs="Times New Roman"/>
          <w:b/>
          <w:color w:val="000000" w:themeColor="text1"/>
          <w:sz w:val="32"/>
          <w:szCs w:val="32"/>
        </w:rPr>
      </w:pPr>
      <w:bookmarkStart w:id="198" w:name="_Toc533665273"/>
      <w:r w:rsidRPr="00207E33">
        <w:rPr>
          <w:rFonts w:ascii="Times New Roman" w:eastAsia="標楷體" w:hAnsi="Times New Roman" w:cs="Times New Roman"/>
          <w:b/>
          <w:color w:val="000000" w:themeColor="text1"/>
          <w:sz w:val="32"/>
          <w:szCs w:val="32"/>
        </w:rPr>
        <w:t>十</w:t>
      </w:r>
      <w:r w:rsidR="006F11B6" w:rsidRPr="00207E33">
        <w:rPr>
          <w:rFonts w:ascii="Times New Roman" w:eastAsia="標楷體" w:hAnsi="Times New Roman" w:cs="Times New Roman"/>
          <w:b/>
          <w:color w:val="000000" w:themeColor="text1"/>
          <w:sz w:val="32"/>
          <w:szCs w:val="32"/>
        </w:rPr>
        <w:t>六</w:t>
      </w:r>
      <w:r w:rsidRPr="00207E33">
        <w:rPr>
          <w:rFonts w:ascii="Times New Roman" w:eastAsia="標楷體" w:hAnsi="Times New Roman" w:cs="Times New Roman"/>
          <w:b/>
          <w:color w:val="000000" w:themeColor="text1"/>
          <w:sz w:val="32"/>
          <w:szCs w:val="32"/>
        </w:rPr>
        <w:t>、</w:t>
      </w:r>
      <w:r w:rsidR="0013280E" w:rsidRPr="00207E33">
        <w:rPr>
          <w:rFonts w:ascii="Times New Roman" w:eastAsia="標楷體" w:hAnsi="Times New Roman" w:cs="Times New Roman"/>
          <w:b/>
          <w:color w:val="000000" w:themeColor="text1"/>
          <w:sz w:val="32"/>
          <w:szCs w:val="32"/>
        </w:rPr>
        <w:t>獎勵及促進</w:t>
      </w:r>
      <w:r w:rsidRPr="00207E33">
        <w:rPr>
          <w:rFonts w:ascii="Times New Roman" w:eastAsia="標楷體" w:hAnsi="Times New Roman" w:cs="Times New Roman"/>
          <w:b/>
          <w:color w:val="000000" w:themeColor="text1"/>
          <w:sz w:val="32"/>
          <w:szCs w:val="32"/>
        </w:rPr>
        <w:t>民間</w:t>
      </w:r>
      <w:r w:rsidR="0013280E" w:rsidRPr="00207E33">
        <w:rPr>
          <w:rFonts w:ascii="Times New Roman" w:eastAsia="標楷體" w:hAnsi="Times New Roman" w:cs="Times New Roman"/>
          <w:b/>
          <w:color w:val="000000" w:themeColor="text1"/>
          <w:sz w:val="32"/>
          <w:szCs w:val="32"/>
        </w:rPr>
        <w:t>及</w:t>
      </w:r>
      <w:r w:rsidR="0013280E" w:rsidRPr="00207E33">
        <w:rPr>
          <w:rFonts w:ascii="Times New Roman" w:eastAsia="標楷體" w:hAnsi="Times New Roman" w:cs="Times New Roman"/>
          <w:b/>
          <w:bCs/>
          <w:color w:val="000000" w:themeColor="text1"/>
          <w:sz w:val="32"/>
          <w:szCs w:val="32"/>
        </w:rPr>
        <w:t>災害防救志願組織</w:t>
      </w:r>
      <w:bookmarkEnd w:id="196"/>
      <w:bookmarkEnd w:id="197"/>
      <w:r w:rsidRPr="00207E33">
        <w:rPr>
          <w:rFonts w:ascii="Times New Roman" w:eastAsia="標楷體" w:hAnsi="Times New Roman" w:cs="Times New Roman"/>
          <w:b/>
          <w:bCs/>
          <w:color w:val="000000" w:themeColor="text1"/>
          <w:sz w:val="32"/>
          <w:szCs w:val="32"/>
        </w:rPr>
        <w:t>參與災害救工作</w:t>
      </w:r>
      <w:r w:rsidR="00546BD1" w:rsidRPr="00207E33">
        <w:rPr>
          <w:rFonts w:ascii="Times New Roman" w:eastAsia="標楷體" w:hAnsi="Times New Roman" w:cs="Times New Roman"/>
          <w:b/>
          <w:bCs/>
          <w:color w:val="000000" w:themeColor="text1"/>
          <w:sz w:val="32"/>
          <w:szCs w:val="32"/>
        </w:rPr>
        <w:t>，</w:t>
      </w:r>
      <w:r w:rsidR="00546BD1" w:rsidRPr="00207E33">
        <w:rPr>
          <w:rFonts w:ascii="Times New Roman" w:eastAsia="標楷體" w:hAnsi="Times New Roman" w:cs="Times New Roman"/>
          <w:b/>
          <w:color w:val="000000" w:themeColor="text1"/>
          <w:sz w:val="32"/>
          <w:szCs w:val="32"/>
        </w:rPr>
        <w:t>培育防災士，提升社區整體災害應變能量</w:t>
      </w:r>
      <w:bookmarkEnd w:id="198"/>
    </w:p>
    <w:p w:rsidR="0013280E" w:rsidRPr="00207E33" w:rsidRDefault="0013280E" w:rsidP="0007602E">
      <w:pPr>
        <w:pStyle w:val="a7"/>
        <w:widowControl/>
        <w:numPr>
          <w:ilvl w:val="0"/>
          <w:numId w:val="26"/>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結合在地</w:t>
      </w:r>
      <w:r w:rsidR="00E57B18" w:rsidRPr="00207E33">
        <w:rPr>
          <w:rFonts w:ascii="Times New Roman" w:eastAsia="標楷體" w:hAnsi="Times New Roman" w:cs="Times New Roman"/>
          <w:color w:val="000000" w:themeColor="text1"/>
          <w:sz w:val="32"/>
          <w:szCs w:val="32"/>
        </w:rPr>
        <w:t>資源、</w:t>
      </w:r>
      <w:r w:rsidRPr="00207E33">
        <w:rPr>
          <w:rFonts w:ascii="Times New Roman" w:eastAsia="標楷體" w:hAnsi="Times New Roman" w:cs="Times New Roman"/>
          <w:color w:val="000000" w:themeColor="text1"/>
          <w:sz w:val="32"/>
          <w:szCs w:val="32"/>
        </w:rPr>
        <w:t>志工（如土石流防災專員、防汛志工及河川巡守隊等）及志願團體，建立聯繫管道與溝通機制，協助各項</w:t>
      </w:r>
      <w:r w:rsidR="006D3FB0" w:rsidRPr="00207E33">
        <w:rPr>
          <w:rFonts w:ascii="Times New Roman" w:eastAsia="標楷體" w:hAnsi="Times New Roman" w:cs="Times New Roman" w:hint="eastAsia"/>
          <w:color w:val="000000" w:themeColor="text1"/>
          <w:sz w:val="32"/>
          <w:szCs w:val="32"/>
        </w:rPr>
        <w:t>災防</w:t>
      </w:r>
      <w:r w:rsidRPr="00207E33">
        <w:rPr>
          <w:rFonts w:ascii="Times New Roman" w:eastAsia="標楷體" w:hAnsi="Times New Roman" w:cs="Times New Roman"/>
          <w:color w:val="000000" w:themeColor="text1"/>
          <w:sz w:val="32"/>
          <w:szCs w:val="32"/>
        </w:rPr>
        <w:t>工作，以達自助、互助、公助之社區防災目標。</w:t>
      </w:r>
    </w:p>
    <w:p w:rsidR="00546BD1" w:rsidRPr="00207E33" w:rsidRDefault="00546BD1" w:rsidP="0007602E">
      <w:pPr>
        <w:pStyle w:val="a7"/>
        <w:widowControl/>
        <w:numPr>
          <w:ilvl w:val="0"/>
          <w:numId w:val="26"/>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地方政府應配合災害防救深耕計畫第三期目標建立推動機制，選擇熟悉社區防災工作且具熱誠民眾</w:t>
      </w:r>
      <w:r w:rsidR="00835F76" w:rsidRPr="00207E33">
        <w:rPr>
          <w:rFonts w:ascii="Times New Roman" w:eastAsia="標楷體" w:hAnsi="Times New Roman" w:cs="Times New Roman"/>
          <w:color w:val="000000" w:themeColor="text1"/>
          <w:sz w:val="32"/>
          <w:szCs w:val="32"/>
        </w:rPr>
        <w:t>，建立</w:t>
      </w:r>
      <w:r w:rsidR="00835F76" w:rsidRPr="00207E33">
        <w:rPr>
          <w:rFonts w:ascii="Times New Roman" w:eastAsia="標楷體" w:hAnsi="Times New Roman" w:cs="Times New Roman"/>
          <w:color w:val="000000" w:themeColor="text1"/>
          <w:sz w:val="32"/>
          <w:szCs w:val="32"/>
        </w:rPr>
        <w:lastRenderedPageBreak/>
        <w:t>防災士制度</w:t>
      </w:r>
      <w:r w:rsidRPr="00207E33">
        <w:rPr>
          <w:rFonts w:ascii="Times New Roman" w:eastAsia="標楷體" w:hAnsi="Times New Roman" w:cs="Times New Roman"/>
          <w:color w:val="000000" w:themeColor="text1"/>
          <w:sz w:val="32"/>
          <w:szCs w:val="32"/>
        </w:rPr>
        <w:t>，培訓所需</w:t>
      </w:r>
      <w:r w:rsidR="00835F76" w:rsidRPr="00207E33">
        <w:rPr>
          <w:rFonts w:ascii="Times New Roman" w:eastAsia="標楷體" w:hAnsi="Times New Roman" w:cs="Times New Roman"/>
          <w:color w:val="000000" w:themeColor="text1"/>
          <w:sz w:val="32"/>
          <w:szCs w:val="32"/>
        </w:rPr>
        <w:t>之</w:t>
      </w:r>
      <w:r w:rsidRPr="00207E33">
        <w:rPr>
          <w:rFonts w:ascii="Times New Roman" w:eastAsia="標楷體" w:hAnsi="Times New Roman" w:cs="Times New Roman"/>
          <w:color w:val="000000" w:themeColor="text1"/>
          <w:sz w:val="32"/>
          <w:szCs w:val="32"/>
        </w:rPr>
        <w:t>防救災相關知識，強化災害防救能力，透過政府之認證，擔任推動社區防災之協力者，災時協助社區進行自主防災，</w:t>
      </w:r>
      <w:r w:rsidR="00835F76" w:rsidRPr="00207E33">
        <w:rPr>
          <w:rFonts w:ascii="Times New Roman" w:eastAsia="標楷體" w:hAnsi="Times New Roman" w:cs="Times New Roman"/>
          <w:color w:val="000000" w:themeColor="text1"/>
          <w:sz w:val="32"/>
          <w:szCs w:val="32"/>
        </w:rPr>
        <w:t>協助執行</w:t>
      </w:r>
      <w:r w:rsidRPr="00207E33">
        <w:rPr>
          <w:rFonts w:ascii="Times New Roman" w:eastAsia="標楷體" w:hAnsi="Times New Roman" w:cs="Times New Roman"/>
          <w:color w:val="000000" w:themeColor="text1"/>
          <w:sz w:val="32"/>
          <w:szCs w:val="32"/>
        </w:rPr>
        <w:t>災情通報、疏散撤離與收容安置等</w:t>
      </w:r>
      <w:r w:rsidR="00835F76" w:rsidRPr="00207E33">
        <w:rPr>
          <w:rFonts w:ascii="Times New Roman" w:eastAsia="標楷體" w:hAnsi="Times New Roman" w:cs="Times New Roman"/>
          <w:color w:val="000000" w:themeColor="text1"/>
          <w:sz w:val="32"/>
          <w:szCs w:val="32"/>
        </w:rPr>
        <w:t>工作</w:t>
      </w:r>
      <w:r w:rsidRPr="00207E33">
        <w:rPr>
          <w:rFonts w:ascii="Times New Roman" w:eastAsia="標楷體" w:hAnsi="Times New Roman" w:cs="Times New Roman"/>
          <w:color w:val="000000" w:themeColor="text1"/>
          <w:sz w:val="32"/>
          <w:szCs w:val="32"/>
        </w:rPr>
        <w:t>。</w:t>
      </w:r>
    </w:p>
    <w:p w:rsidR="0013280E" w:rsidRPr="00207E33" w:rsidRDefault="0013280E" w:rsidP="0007602E">
      <w:pPr>
        <w:pStyle w:val="a7"/>
        <w:widowControl/>
        <w:numPr>
          <w:ilvl w:val="0"/>
          <w:numId w:val="26"/>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傾聽村里</w:t>
      </w:r>
      <w:r w:rsidR="00B74BFB" w:rsidRPr="00207E33">
        <w:rPr>
          <w:rFonts w:ascii="Times New Roman" w:eastAsia="標楷體" w:hAnsi="Times New Roman" w:cs="Times New Roman"/>
          <w:color w:val="000000" w:themeColor="text1"/>
          <w:sz w:val="32"/>
          <w:szCs w:val="32"/>
        </w:rPr>
        <w:t>長</w:t>
      </w:r>
      <w:r w:rsidRPr="00207E33">
        <w:rPr>
          <w:rFonts w:ascii="Times New Roman" w:eastAsia="標楷體" w:hAnsi="Times New Roman" w:cs="Times New Roman"/>
          <w:color w:val="000000" w:themeColor="text1"/>
          <w:sz w:val="32"/>
          <w:szCs w:val="32"/>
        </w:rPr>
        <w:t>防救災需求，持續強化社區自主離災、收容與防災計畫，擴大推動自主防災社區，以提升民眾複合型災害之自助救</w:t>
      </w:r>
      <w:r w:rsidR="00B74BFB" w:rsidRPr="00207E33">
        <w:rPr>
          <w:rFonts w:ascii="Times New Roman" w:eastAsia="標楷體" w:hAnsi="Times New Roman" w:cs="Times New Roman"/>
          <w:color w:val="000000" w:themeColor="text1"/>
          <w:sz w:val="32"/>
          <w:szCs w:val="32"/>
        </w:rPr>
        <w:t>人</w:t>
      </w:r>
      <w:r w:rsidRPr="00207E33">
        <w:rPr>
          <w:rFonts w:ascii="Times New Roman" w:eastAsia="標楷體" w:hAnsi="Times New Roman" w:cs="Times New Roman"/>
          <w:color w:val="000000" w:themeColor="text1"/>
          <w:sz w:val="32"/>
          <w:szCs w:val="32"/>
        </w:rPr>
        <w:t>能力。</w:t>
      </w:r>
    </w:p>
    <w:p w:rsidR="0013280E" w:rsidRPr="00207E33" w:rsidRDefault="0013280E" w:rsidP="0007602E">
      <w:pPr>
        <w:pStyle w:val="a7"/>
        <w:widowControl/>
        <w:numPr>
          <w:ilvl w:val="0"/>
          <w:numId w:val="26"/>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善用村里長熟悉社區中各家戶之優勢，落實訓練第一線村里長及村里幹事，協助地方政府執行疏散</w:t>
      </w:r>
      <w:r w:rsidR="00056AE3" w:rsidRPr="00207E33">
        <w:rPr>
          <w:rFonts w:ascii="Times New Roman" w:eastAsia="標楷體" w:hAnsi="Times New Roman" w:cs="Times New Roman"/>
          <w:color w:val="000000" w:themeColor="text1"/>
          <w:sz w:val="32"/>
          <w:szCs w:val="32"/>
        </w:rPr>
        <w:t>撤離</w:t>
      </w:r>
      <w:r w:rsidRPr="00207E33">
        <w:rPr>
          <w:rFonts w:ascii="Times New Roman" w:eastAsia="標楷體" w:hAnsi="Times New Roman" w:cs="Times New Roman"/>
          <w:color w:val="000000" w:themeColor="text1"/>
          <w:sz w:val="32"/>
          <w:szCs w:val="32"/>
        </w:rPr>
        <w:t>及</w:t>
      </w:r>
      <w:r w:rsidR="00056AE3" w:rsidRPr="00207E33">
        <w:rPr>
          <w:rFonts w:ascii="Times New Roman" w:eastAsia="標楷體" w:hAnsi="Times New Roman" w:cs="Times New Roman"/>
          <w:color w:val="000000" w:themeColor="text1"/>
          <w:sz w:val="32"/>
          <w:szCs w:val="32"/>
        </w:rPr>
        <w:t>避難</w:t>
      </w:r>
      <w:r w:rsidR="00B74BFB" w:rsidRPr="00207E33">
        <w:rPr>
          <w:rFonts w:ascii="Times New Roman" w:eastAsia="標楷體" w:hAnsi="Times New Roman" w:cs="Times New Roman"/>
          <w:color w:val="000000" w:themeColor="text1"/>
          <w:sz w:val="32"/>
          <w:szCs w:val="32"/>
        </w:rPr>
        <w:t>收容處所</w:t>
      </w:r>
      <w:r w:rsidRPr="00207E33">
        <w:rPr>
          <w:rFonts w:ascii="Times New Roman" w:eastAsia="標楷體" w:hAnsi="Times New Roman" w:cs="Times New Roman"/>
          <w:color w:val="000000" w:themeColor="text1"/>
          <w:sz w:val="32"/>
          <w:szCs w:val="32"/>
        </w:rPr>
        <w:t>管理</w:t>
      </w:r>
      <w:r w:rsidR="00056AE3" w:rsidRPr="00207E33">
        <w:rPr>
          <w:rFonts w:ascii="Times New Roman" w:eastAsia="標楷體" w:hAnsi="Times New Roman" w:cs="Times New Roman"/>
          <w:color w:val="000000" w:themeColor="text1"/>
          <w:sz w:val="32"/>
          <w:szCs w:val="32"/>
        </w:rPr>
        <w:t>等工作</w:t>
      </w:r>
      <w:r w:rsidRPr="00207E33">
        <w:rPr>
          <w:rFonts w:ascii="Times New Roman" w:eastAsia="標楷體" w:hAnsi="Times New Roman" w:cs="Times New Roman"/>
          <w:color w:val="000000" w:themeColor="text1"/>
          <w:sz w:val="32"/>
          <w:szCs w:val="32"/>
        </w:rPr>
        <w:t>。</w:t>
      </w:r>
    </w:p>
    <w:p w:rsidR="0013280E" w:rsidRPr="00207E33" w:rsidRDefault="0013280E" w:rsidP="0007602E">
      <w:pPr>
        <w:pStyle w:val="a7"/>
        <w:widowControl/>
        <w:numPr>
          <w:ilvl w:val="0"/>
          <w:numId w:val="26"/>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各級政府應主動與</w:t>
      </w:r>
      <w:r w:rsidR="003210B7" w:rsidRPr="00207E33">
        <w:rPr>
          <w:rFonts w:ascii="Times New Roman" w:eastAsia="標楷體" w:hAnsi="Times New Roman" w:cs="Times New Roman"/>
          <w:color w:val="000000" w:themeColor="text1"/>
          <w:sz w:val="32"/>
          <w:szCs w:val="32"/>
        </w:rPr>
        <w:t>民間及</w:t>
      </w:r>
      <w:r w:rsidRPr="00207E33">
        <w:rPr>
          <w:rFonts w:ascii="Times New Roman" w:eastAsia="標楷體" w:hAnsi="Times New Roman" w:cs="Times New Roman"/>
          <w:color w:val="000000" w:themeColor="text1"/>
          <w:sz w:val="32"/>
          <w:szCs w:val="32"/>
        </w:rPr>
        <w:t>志願組織等單位先行溝通，並建立分擔社會責任之觀念，積極</w:t>
      </w:r>
      <w:r w:rsidR="003210B7" w:rsidRPr="00207E33">
        <w:rPr>
          <w:rFonts w:ascii="Times New Roman" w:eastAsia="標楷體" w:hAnsi="Times New Roman" w:cs="Times New Roman"/>
          <w:color w:val="000000" w:themeColor="text1"/>
          <w:sz w:val="32"/>
          <w:szCs w:val="32"/>
        </w:rPr>
        <w:t>參與</w:t>
      </w:r>
      <w:r w:rsidRPr="00207E33">
        <w:rPr>
          <w:rFonts w:ascii="Times New Roman" w:eastAsia="標楷體" w:hAnsi="Times New Roman" w:cs="Times New Roman"/>
          <w:color w:val="000000" w:themeColor="text1"/>
          <w:sz w:val="32"/>
          <w:szCs w:val="32"/>
        </w:rPr>
        <w:t>防災</w:t>
      </w:r>
      <w:r w:rsidR="003210B7" w:rsidRPr="00207E33">
        <w:rPr>
          <w:rFonts w:ascii="Times New Roman" w:eastAsia="標楷體" w:hAnsi="Times New Roman" w:cs="Times New Roman"/>
          <w:color w:val="000000" w:themeColor="text1"/>
          <w:sz w:val="32"/>
          <w:szCs w:val="32"/>
        </w:rPr>
        <w:t>教育與</w:t>
      </w:r>
      <w:r w:rsidRPr="00207E33">
        <w:rPr>
          <w:rFonts w:ascii="Times New Roman" w:eastAsia="標楷體" w:hAnsi="Times New Roman" w:cs="Times New Roman"/>
          <w:color w:val="000000" w:themeColor="text1"/>
          <w:sz w:val="32"/>
          <w:szCs w:val="32"/>
        </w:rPr>
        <w:t>演練</w:t>
      </w:r>
      <w:r w:rsidR="003210B7" w:rsidRPr="00207E33">
        <w:rPr>
          <w:rFonts w:ascii="Times New Roman" w:eastAsia="標楷體" w:hAnsi="Times New Roman" w:cs="Times New Roman"/>
          <w:color w:val="000000" w:themeColor="text1"/>
          <w:sz w:val="32"/>
          <w:szCs w:val="32"/>
        </w:rPr>
        <w:t>，並適時</w:t>
      </w:r>
      <w:r w:rsidRPr="00207E33">
        <w:rPr>
          <w:rFonts w:ascii="Times New Roman" w:eastAsia="標楷體" w:hAnsi="Times New Roman" w:cs="Times New Roman"/>
          <w:color w:val="000000" w:themeColor="text1"/>
          <w:sz w:val="32"/>
          <w:szCs w:val="32"/>
        </w:rPr>
        <w:t>表揚優良</w:t>
      </w:r>
      <w:r w:rsidR="003210B7" w:rsidRPr="00207E33">
        <w:rPr>
          <w:rFonts w:ascii="Times New Roman" w:eastAsia="標楷體" w:hAnsi="Times New Roman" w:cs="Times New Roman"/>
          <w:color w:val="000000" w:themeColor="text1"/>
          <w:sz w:val="32"/>
          <w:szCs w:val="32"/>
        </w:rPr>
        <w:t>非營利及民間</w:t>
      </w:r>
      <w:r w:rsidRPr="00207E33">
        <w:rPr>
          <w:rFonts w:ascii="Times New Roman" w:eastAsia="標楷體" w:hAnsi="Times New Roman" w:cs="Times New Roman"/>
          <w:color w:val="000000" w:themeColor="text1"/>
          <w:sz w:val="32"/>
          <w:szCs w:val="32"/>
        </w:rPr>
        <w:t>志願組織。</w:t>
      </w:r>
    </w:p>
    <w:p w:rsidR="0013280E" w:rsidRPr="00207E33" w:rsidRDefault="0013280E" w:rsidP="0007602E">
      <w:pPr>
        <w:pStyle w:val="a7"/>
        <w:widowControl/>
        <w:numPr>
          <w:ilvl w:val="0"/>
          <w:numId w:val="26"/>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建構非營利組織參與政府災害防救平台，鼓勵非營利組織參與災害防救工作任務，落實參與災害防救民間組織的登錄與管理</w:t>
      </w:r>
      <w:r w:rsidR="00E57B18"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建立民間組織參與災害防救工作對話機制</w:t>
      </w:r>
      <w:r w:rsidR="00193354"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強化民間組織於災害應變時之前進</w:t>
      </w:r>
      <w:r w:rsidR="00056AE3" w:rsidRPr="00207E33">
        <w:rPr>
          <w:rFonts w:ascii="Times New Roman" w:eastAsia="標楷體" w:hAnsi="Times New Roman" w:cs="Times New Roman"/>
          <w:color w:val="000000" w:themeColor="text1"/>
          <w:sz w:val="32"/>
          <w:szCs w:val="32"/>
        </w:rPr>
        <w:t>指揮</w:t>
      </w:r>
      <w:r w:rsidRPr="00207E33">
        <w:rPr>
          <w:rFonts w:ascii="Times New Roman" w:eastAsia="標楷體" w:hAnsi="Times New Roman" w:cs="Times New Roman"/>
          <w:color w:val="000000" w:themeColor="text1"/>
          <w:sz w:val="32"/>
          <w:szCs w:val="32"/>
        </w:rPr>
        <w:t>所之編組</w:t>
      </w:r>
      <w:r w:rsidR="00193354"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建立災時協助之媒合平</w:t>
      </w:r>
      <w:r w:rsidR="006F2EC7" w:rsidRPr="00207E33">
        <w:rPr>
          <w:rFonts w:ascii="Times New Roman" w:eastAsia="標楷體" w:hAnsi="Times New Roman" w:cs="Times New Roman"/>
          <w:color w:val="000000" w:themeColor="text1"/>
          <w:sz w:val="32"/>
          <w:szCs w:val="32"/>
        </w:rPr>
        <w:t>台</w:t>
      </w:r>
      <w:r w:rsidRPr="00207E33">
        <w:rPr>
          <w:rFonts w:ascii="Times New Roman" w:eastAsia="標楷體" w:hAnsi="Times New Roman" w:cs="Times New Roman"/>
          <w:color w:val="000000" w:themeColor="text1"/>
          <w:sz w:val="32"/>
          <w:szCs w:val="32"/>
        </w:rPr>
        <w:t>。</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199" w:name="_Toc365453687"/>
      <w:bookmarkStart w:id="200" w:name="_Toc524599592"/>
      <w:bookmarkStart w:id="201" w:name="_Toc533665274"/>
      <w:r w:rsidRPr="00207E33">
        <w:rPr>
          <w:rFonts w:ascii="Times New Roman" w:eastAsia="標楷體" w:hAnsi="Times New Roman" w:cs="Times New Roman"/>
          <w:b/>
          <w:color w:val="000000" w:themeColor="text1"/>
          <w:sz w:val="32"/>
          <w:szCs w:val="32"/>
        </w:rPr>
        <w:t>十</w:t>
      </w:r>
      <w:r w:rsidR="006F11B6" w:rsidRPr="00207E33">
        <w:rPr>
          <w:rFonts w:ascii="Times New Roman" w:eastAsia="標楷體" w:hAnsi="Times New Roman" w:cs="Times New Roman"/>
          <w:b/>
          <w:color w:val="000000" w:themeColor="text1"/>
          <w:sz w:val="32"/>
          <w:szCs w:val="32"/>
        </w:rPr>
        <w:t>七</w:t>
      </w:r>
      <w:r w:rsidRPr="00207E33">
        <w:rPr>
          <w:rFonts w:ascii="Times New Roman" w:eastAsia="標楷體" w:hAnsi="Times New Roman" w:cs="Times New Roman"/>
          <w:b/>
          <w:color w:val="000000" w:themeColor="text1"/>
          <w:sz w:val="32"/>
          <w:szCs w:val="32"/>
        </w:rPr>
        <w:t>、規劃大規模災害之政府財務風險分攤機制</w:t>
      </w:r>
      <w:bookmarkEnd w:id="199"/>
      <w:bookmarkEnd w:id="200"/>
      <w:bookmarkEnd w:id="201"/>
    </w:p>
    <w:p w:rsidR="0013280E" w:rsidRPr="00207E33" w:rsidRDefault="0013280E" w:rsidP="0007602E">
      <w:pPr>
        <w:pStyle w:val="a7"/>
        <w:widowControl/>
        <w:numPr>
          <w:ilvl w:val="0"/>
          <w:numId w:val="2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規劃執行災害緊急應變措施、災後復原及重建工作所需財政、金融等相關措施之協議分擔及支援。</w:t>
      </w:r>
    </w:p>
    <w:p w:rsidR="0013280E" w:rsidRPr="00207E33" w:rsidRDefault="0013280E" w:rsidP="0007602E">
      <w:pPr>
        <w:pStyle w:val="a7"/>
        <w:widowControl/>
        <w:numPr>
          <w:ilvl w:val="0"/>
          <w:numId w:val="2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研議大規模災害之政府財務風險分攤機制，並規劃透過農、漁、牧保險機制，減少因氣象災害及寒害所造成政府、社會及民眾的經濟衝擊</w:t>
      </w:r>
      <w:r w:rsidR="00EE32BD"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另透過規劃巨災保險機制，強化災害預防及救助功能。</w:t>
      </w:r>
    </w:p>
    <w:p w:rsidR="0013280E" w:rsidRPr="00207E33" w:rsidRDefault="0013280E" w:rsidP="00A95194">
      <w:pPr>
        <w:pStyle w:val="4"/>
        <w:overflowPunct w:val="0"/>
        <w:spacing w:line="500" w:lineRule="exact"/>
        <w:ind w:left="849" w:rightChars="490" w:right="1176" w:hangingChars="265" w:hanging="849"/>
        <w:jc w:val="both"/>
        <w:rPr>
          <w:rFonts w:ascii="Times New Roman" w:eastAsia="標楷體" w:hAnsi="Times New Roman" w:cs="Times New Roman"/>
          <w:b/>
          <w:color w:val="000000" w:themeColor="text1"/>
          <w:sz w:val="32"/>
          <w:szCs w:val="32"/>
        </w:rPr>
      </w:pPr>
      <w:bookmarkStart w:id="202" w:name="_Toc365453688"/>
      <w:bookmarkStart w:id="203" w:name="_Toc524599593"/>
      <w:bookmarkStart w:id="204" w:name="_Toc533665275"/>
      <w:r w:rsidRPr="00207E33">
        <w:rPr>
          <w:rFonts w:ascii="Times New Roman" w:eastAsia="標楷體" w:hAnsi="Times New Roman" w:cs="Times New Roman"/>
          <w:b/>
          <w:color w:val="000000" w:themeColor="text1"/>
          <w:sz w:val="32"/>
          <w:szCs w:val="32"/>
        </w:rPr>
        <w:lastRenderedPageBreak/>
        <w:t>十</w:t>
      </w:r>
      <w:r w:rsidR="006F11B6" w:rsidRPr="00207E33">
        <w:rPr>
          <w:rFonts w:ascii="Times New Roman" w:eastAsia="標楷體" w:hAnsi="Times New Roman" w:cs="Times New Roman"/>
          <w:b/>
          <w:color w:val="000000" w:themeColor="text1"/>
          <w:sz w:val="32"/>
          <w:szCs w:val="32"/>
        </w:rPr>
        <w:t>八</w:t>
      </w:r>
      <w:r w:rsidRPr="00207E33">
        <w:rPr>
          <w:rFonts w:ascii="Times New Roman" w:eastAsia="標楷體" w:hAnsi="Times New Roman" w:cs="Times New Roman"/>
          <w:b/>
          <w:color w:val="000000" w:themeColor="text1"/>
          <w:sz w:val="32"/>
          <w:szCs w:val="32"/>
        </w:rPr>
        <w:t>、檢視、確保弱勢族群及社福機構之安全條件與防護能力</w:t>
      </w:r>
      <w:bookmarkEnd w:id="202"/>
      <w:bookmarkEnd w:id="203"/>
      <w:bookmarkEnd w:id="204"/>
    </w:p>
    <w:p w:rsidR="0013280E" w:rsidRPr="00207E33" w:rsidRDefault="007845A2" w:rsidP="0007602E">
      <w:pPr>
        <w:pStyle w:val="a7"/>
        <w:widowControl/>
        <w:numPr>
          <w:ilvl w:val="0"/>
          <w:numId w:val="28"/>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地方政府應</w:t>
      </w:r>
      <w:r w:rsidR="002F5E35" w:rsidRPr="00207E33">
        <w:rPr>
          <w:rFonts w:ascii="Times New Roman" w:eastAsia="標楷體" w:hAnsi="Times New Roman" w:cs="Times New Roman"/>
          <w:color w:val="000000" w:themeColor="text1"/>
          <w:sz w:val="32"/>
          <w:szCs w:val="32"/>
        </w:rPr>
        <w:t>考量</w:t>
      </w:r>
      <w:r w:rsidR="00EE32BD" w:rsidRPr="00207E33">
        <w:rPr>
          <w:rFonts w:ascii="Times New Roman" w:eastAsia="標楷體" w:hAnsi="Times New Roman" w:cs="Times New Roman"/>
          <w:color w:val="000000" w:themeColor="text1"/>
          <w:sz w:val="32"/>
          <w:szCs w:val="32"/>
        </w:rPr>
        <w:t>婦女、老人、幼童與身心障礙者、低收入族群等弱勢團體之災害防救特殊需求，針</w:t>
      </w:r>
      <w:r w:rsidR="0013280E" w:rsidRPr="00207E33">
        <w:rPr>
          <w:rFonts w:ascii="Times New Roman" w:eastAsia="標楷體" w:hAnsi="Times New Roman" w:cs="Times New Roman"/>
          <w:color w:val="000000" w:themeColor="text1"/>
          <w:sz w:val="32"/>
          <w:szCs w:val="32"/>
        </w:rPr>
        <w:t>對可能發生災害之</w:t>
      </w:r>
      <w:r w:rsidR="00EE32BD" w:rsidRPr="00207E33">
        <w:rPr>
          <w:rFonts w:ascii="Times New Roman" w:eastAsia="標楷體" w:hAnsi="Times New Roman" w:cs="Times New Roman"/>
          <w:color w:val="000000" w:themeColor="text1"/>
          <w:sz w:val="32"/>
          <w:szCs w:val="32"/>
        </w:rPr>
        <w:t>場所、</w:t>
      </w:r>
      <w:r w:rsidR="00EA6348" w:rsidRPr="00207E33">
        <w:rPr>
          <w:rFonts w:ascii="Times New Roman" w:eastAsia="標楷體" w:hAnsi="Times New Roman" w:cs="Times New Roman"/>
          <w:color w:val="000000" w:themeColor="text1"/>
          <w:sz w:val="32"/>
          <w:szCs w:val="32"/>
        </w:rPr>
        <w:t>社區、</w:t>
      </w:r>
      <w:r w:rsidR="0013280E" w:rsidRPr="00207E33">
        <w:rPr>
          <w:rFonts w:ascii="Times New Roman" w:eastAsia="標楷體" w:hAnsi="Times New Roman" w:cs="Times New Roman"/>
          <w:color w:val="000000" w:themeColor="text1"/>
          <w:sz w:val="32"/>
          <w:szCs w:val="32"/>
        </w:rPr>
        <w:t>避難路線、</w:t>
      </w:r>
      <w:r w:rsidR="00EA6348" w:rsidRPr="00207E33">
        <w:rPr>
          <w:rFonts w:ascii="Times New Roman" w:eastAsia="標楷體" w:hAnsi="Times New Roman" w:cs="Times New Roman"/>
          <w:color w:val="000000" w:themeColor="text1"/>
          <w:sz w:val="32"/>
          <w:szCs w:val="32"/>
        </w:rPr>
        <w:t>避難收容處所進行檢視並予以強化，並配合</w:t>
      </w:r>
      <w:r w:rsidR="002F5E35" w:rsidRPr="00207E33">
        <w:rPr>
          <w:rFonts w:ascii="Times New Roman" w:eastAsia="標楷體" w:hAnsi="Times New Roman" w:cs="Times New Roman"/>
          <w:color w:val="000000" w:themeColor="text1"/>
          <w:sz w:val="32"/>
          <w:szCs w:val="32"/>
        </w:rPr>
        <w:t>地方</w:t>
      </w:r>
      <w:r w:rsidR="00EA6348" w:rsidRPr="00207E33">
        <w:rPr>
          <w:rFonts w:ascii="Times New Roman" w:eastAsia="標楷體" w:hAnsi="Times New Roman" w:cs="Times New Roman"/>
          <w:color w:val="000000" w:themeColor="text1"/>
          <w:sz w:val="32"/>
          <w:szCs w:val="32"/>
        </w:rPr>
        <w:t>政府整體</w:t>
      </w:r>
      <w:r w:rsidR="0013280E" w:rsidRPr="00207E33">
        <w:rPr>
          <w:rFonts w:ascii="Times New Roman" w:eastAsia="標楷體" w:hAnsi="Times New Roman" w:cs="Times New Roman"/>
          <w:color w:val="000000" w:themeColor="text1"/>
          <w:sz w:val="32"/>
          <w:szCs w:val="32"/>
        </w:rPr>
        <w:t>防災</w:t>
      </w:r>
      <w:r w:rsidR="00EA6348" w:rsidRPr="00207E33">
        <w:rPr>
          <w:rFonts w:ascii="Times New Roman" w:eastAsia="標楷體" w:hAnsi="Times New Roman" w:cs="Times New Roman"/>
          <w:color w:val="000000" w:themeColor="text1"/>
          <w:sz w:val="32"/>
          <w:szCs w:val="32"/>
        </w:rPr>
        <w:t>工作</w:t>
      </w:r>
      <w:r w:rsidR="002F5E35" w:rsidRPr="00207E33">
        <w:rPr>
          <w:rFonts w:ascii="Times New Roman" w:eastAsia="標楷體" w:hAnsi="Times New Roman" w:cs="Times New Roman"/>
          <w:color w:val="000000" w:themeColor="text1"/>
          <w:sz w:val="32"/>
          <w:szCs w:val="32"/>
        </w:rPr>
        <w:t>，</w:t>
      </w:r>
      <w:r w:rsidR="00EA6348" w:rsidRPr="00207E33">
        <w:rPr>
          <w:rFonts w:ascii="Times New Roman" w:eastAsia="標楷體" w:hAnsi="Times New Roman" w:cs="Times New Roman"/>
          <w:color w:val="000000" w:themeColor="text1"/>
          <w:sz w:val="32"/>
          <w:szCs w:val="32"/>
        </w:rPr>
        <w:t>妥善</w:t>
      </w:r>
      <w:r w:rsidR="002F5E35" w:rsidRPr="00207E33">
        <w:rPr>
          <w:rFonts w:ascii="Times New Roman" w:eastAsia="標楷體" w:hAnsi="Times New Roman" w:cs="Times New Roman"/>
          <w:color w:val="000000" w:themeColor="text1"/>
          <w:sz w:val="32"/>
          <w:szCs w:val="32"/>
        </w:rPr>
        <w:t>規劃各項</w:t>
      </w:r>
      <w:r w:rsidR="00EA6348" w:rsidRPr="00207E33">
        <w:rPr>
          <w:rFonts w:ascii="Times New Roman" w:eastAsia="標楷體" w:hAnsi="Times New Roman" w:cs="Times New Roman"/>
          <w:color w:val="000000" w:themeColor="text1"/>
          <w:sz w:val="32"/>
          <w:szCs w:val="32"/>
        </w:rPr>
        <w:t>災害預警措施，以提升避難弱勢人口</w:t>
      </w:r>
      <w:r w:rsidRPr="00207E33">
        <w:rPr>
          <w:rFonts w:ascii="Times New Roman" w:eastAsia="標楷體" w:hAnsi="Times New Roman" w:cs="Times New Roman"/>
          <w:color w:val="000000" w:themeColor="text1"/>
          <w:sz w:val="32"/>
          <w:szCs w:val="32"/>
        </w:rPr>
        <w:t>之</w:t>
      </w:r>
      <w:r w:rsidR="002F5E35" w:rsidRPr="00207E33">
        <w:rPr>
          <w:rFonts w:ascii="Times New Roman" w:eastAsia="標楷體" w:hAnsi="Times New Roman" w:cs="Times New Roman"/>
          <w:color w:val="000000" w:themeColor="text1"/>
          <w:sz w:val="32"/>
          <w:szCs w:val="32"/>
        </w:rPr>
        <w:t>安全保障。</w:t>
      </w:r>
    </w:p>
    <w:p w:rsidR="0013280E" w:rsidRPr="00207E33" w:rsidRDefault="002F5E35" w:rsidP="0007602E">
      <w:pPr>
        <w:pStyle w:val="a7"/>
        <w:widowControl/>
        <w:numPr>
          <w:ilvl w:val="0"/>
          <w:numId w:val="28"/>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加強</w:t>
      </w:r>
      <w:r w:rsidR="0013280E" w:rsidRPr="00207E33">
        <w:rPr>
          <w:rFonts w:ascii="Times New Roman" w:eastAsia="標楷體" w:hAnsi="Times New Roman" w:cs="Times New Roman"/>
          <w:color w:val="000000" w:themeColor="text1"/>
          <w:sz w:val="32"/>
          <w:szCs w:val="32"/>
        </w:rPr>
        <w:t>護理之家</w:t>
      </w:r>
      <w:r w:rsidR="007845A2" w:rsidRPr="00207E33">
        <w:rPr>
          <w:rFonts w:ascii="Times New Roman" w:eastAsia="標楷體" w:hAnsi="Times New Roman" w:cs="Times New Roman"/>
          <w:color w:val="000000" w:themeColor="text1"/>
          <w:sz w:val="32"/>
          <w:szCs w:val="32"/>
        </w:rPr>
        <w:t>及</w:t>
      </w:r>
      <w:r w:rsidR="0013280E" w:rsidRPr="00207E33">
        <w:rPr>
          <w:rFonts w:ascii="Times New Roman" w:eastAsia="標楷體" w:hAnsi="Times New Roman" w:cs="Times New Roman"/>
          <w:color w:val="000000" w:themeColor="text1"/>
          <w:sz w:val="32"/>
          <w:szCs w:val="32"/>
        </w:rPr>
        <w:t>社福機構相關防災設施</w:t>
      </w:r>
      <w:r w:rsidR="00C6059F" w:rsidRPr="00207E33">
        <w:rPr>
          <w:rFonts w:ascii="Times New Roman" w:eastAsia="標楷體" w:hAnsi="Times New Roman" w:cs="Times New Roman"/>
          <w:color w:val="000000" w:themeColor="text1"/>
          <w:sz w:val="32"/>
          <w:szCs w:val="32"/>
        </w:rPr>
        <w:t>，</w:t>
      </w:r>
      <w:r w:rsidR="00536FEE" w:rsidRPr="00207E33">
        <w:rPr>
          <w:rFonts w:ascii="Times New Roman" w:eastAsia="標楷體" w:hAnsi="Times New Roman" w:cs="Times New Roman"/>
          <w:color w:val="000000" w:themeColor="text1"/>
          <w:sz w:val="32"/>
          <w:szCs w:val="32"/>
        </w:rPr>
        <w:t>輔導前開機構</w:t>
      </w:r>
      <w:r w:rsidRPr="00207E33">
        <w:rPr>
          <w:rFonts w:ascii="Times New Roman" w:eastAsia="標楷體" w:hAnsi="Times New Roman" w:cs="Times New Roman"/>
          <w:color w:val="000000" w:themeColor="text1"/>
          <w:sz w:val="32"/>
          <w:szCs w:val="32"/>
        </w:rPr>
        <w:t>災害風險辨識，落實</w:t>
      </w:r>
      <w:r w:rsidR="00536FEE" w:rsidRPr="00207E33">
        <w:rPr>
          <w:rFonts w:ascii="Times New Roman" w:eastAsia="標楷體" w:hAnsi="Times New Roman" w:cs="Times New Roman"/>
          <w:color w:val="000000" w:themeColor="text1"/>
          <w:sz w:val="32"/>
          <w:szCs w:val="32"/>
        </w:rPr>
        <w:t>場所安全設施</w:t>
      </w:r>
      <w:r w:rsidRPr="00207E33">
        <w:rPr>
          <w:rFonts w:ascii="Times New Roman" w:eastAsia="標楷體" w:hAnsi="Times New Roman" w:cs="Times New Roman"/>
          <w:color w:val="000000" w:themeColor="text1"/>
          <w:sz w:val="32"/>
          <w:szCs w:val="32"/>
        </w:rPr>
        <w:t>、</w:t>
      </w:r>
      <w:r w:rsidR="00536FEE" w:rsidRPr="00207E33">
        <w:rPr>
          <w:rFonts w:ascii="Times New Roman" w:eastAsia="標楷體" w:hAnsi="Times New Roman" w:cs="Times New Roman"/>
          <w:color w:val="000000" w:themeColor="text1"/>
          <w:sz w:val="32"/>
          <w:szCs w:val="32"/>
        </w:rPr>
        <w:t>設備</w:t>
      </w:r>
      <w:r w:rsidRPr="00207E33">
        <w:rPr>
          <w:rFonts w:ascii="Times New Roman" w:eastAsia="標楷體" w:hAnsi="Times New Roman" w:cs="Times New Roman"/>
          <w:color w:val="000000" w:themeColor="text1"/>
          <w:sz w:val="32"/>
          <w:szCs w:val="32"/>
        </w:rPr>
        <w:t>之日常化</w:t>
      </w:r>
      <w:r w:rsidR="00536FEE" w:rsidRPr="00207E33">
        <w:rPr>
          <w:rFonts w:ascii="Times New Roman" w:eastAsia="標楷體" w:hAnsi="Times New Roman" w:cs="Times New Roman"/>
          <w:color w:val="000000" w:themeColor="text1"/>
          <w:sz w:val="32"/>
          <w:szCs w:val="32"/>
        </w:rPr>
        <w:t>自主檢核</w:t>
      </w:r>
      <w:r w:rsidR="00375C95" w:rsidRPr="00207E33">
        <w:rPr>
          <w:rFonts w:ascii="Times New Roman" w:eastAsia="標楷體" w:hAnsi="Times New Roman" w:cs="Times New Roman"/>
          <w:color w:val="000000" w:themeColor="text1"/>
          <w:sz w:val="32"/>
          <w:szCs w:val="32"/>
        </w:rPr>
        <w:t>（</w:t>
      </w:r>
      <w:r w:rsidR="00536FEE" w:rsidRPr="00207E33">
        <w:rPr>
          <w:rFonts w:ascii="Times New Roman" w:eastAsia="標楷體" w:hAnsi="Times New Roman" w:cs="Times New Roman"/>
          <w:color w:val="000000" w:themeColor="text1"/>
          <w:sz w:val="32"/>
          <w:szCs w:val="32"/>
        </w:rPr>
        <w:t>如電器設備</w:t>
      </w:r>
      <w:r w:rsidRPr="00207E33">
        <w:rPr>
          <w:rFonts w:ascii="Times New Roman" w:eastAsia="標楷體" w:hAnsi="Times New Roman" w:cs="Times New Roman"/>
          <w:color w:val="000000" w:themeColor="text1"/>
          <w:sz w:val="32"/>
          <w:szCs w:val="32"/>
        </w:rPr>
        <w:t>檢查、人員</w:t>
      </w:r>
      <w:r w:rsidR="00536FEE" w:rsidRPr="00207E33">
        <w:rPr>
          <w:rFonts w:ascii="Times New Roman" w:eastAsia="標楷體" w:hAnsi="Times New Roman" w:cs="Times New Roman"/>
          <w:color w:val="000000" w:themeColor="text1"/>
          <w:sz w:val="32"/>
          <w:szCs w:val="32"/>
        </w:rPr>
        <w:t>進出</w:t>
      </w:r>
      <w:r w:rsidRPr="00207E33">
        <w:rPr>
          <w:rFonts w:ascii="Times New Roman" w:eastAsia="標楷體" w:hAnsi="Times New Roman" w:cs="Times New Roman"/>
          <w:color w:val="000000" w:themeColor="text1"/>
          <w:sz w:val="32"/>
          <w:szCs w:val="32"/>
        </w:rPr>
        <w:t>管制、</w:t>
      </w:r>
      <w:r w:rsidR="00536FEE" w:rsidRPr="00207E33">
        <w:rPr>
          <w:rFonts w:ascii="Times New Roman" w:eastAsia="標楷體" w:hAnsi="Times New Roman" w:cs="Times New Roman"/>
          <w:color w:val="000000" w:themeColor="text1"/>
          <w:sz w:val="32"/>
          <w:szCs w:val="32"/>
        </w:rPr>
        <w:t>危險行為防範</w:t>
      </w:r>
      <w:r w:rsidR="00375C95" w:rsidRPr="00207E33">
        <w:rPr>
          <w:rFonts w:ascii="Times New Roman" w:eastAsia="標楷體" w:hAnsi="Times New Roman" w:cs="Times New Roman"/>
          <w:color w:val="000000" w:themeColor="text1"/>
          <w:sz w:val="32"/>
          <w:szCs w:val="32"/>
        </w:rPr>
        <w:t>）</w:t>
      </w:r>
      <w:r w:rsidR="0033243F" w:rsidRPr="00207E33">
        <w:rPr>
          <w:rFonts w:ascii="Times New Roman" w:eastAsia="標楷體" w:hAnsi="Times New Roman" w:cs="Times New Roman"/>
          <w:color w:val="000000" w:themeColor="text1"/>
          <w:sz w:val="32"/>
          <w:szCs w:val="32"/>
        </w:rPr>
        <w:t>及認證管理制度，</w:t>
      </w:r>
      <w:r w:rsidRPr="00207E33">
        <w:rPr>
          <w:rFonts w:ascii="Times New Roman" w:eastAsia="標楷體" w:hAnsi="Times New Roman" w:cs="Times New Roman"/>
          <w:color w:val="000000" w:themeColor="text1"/>
          <w:sz w:val="32"/>
          <w:szCs w:val="32"/>
        </w:rPr>
        <w:t>並</w:t>
      </w:r>
      <w:r w:rsidR="00536FEE" w:rsidRPr="00207E33">
        <w:rPr>
          <w:rFonts w:ascii="Times New Roman" w:eastAsia="標楷體" w:hAnsi="Times New Roman" w:cs="Times New Roman"/>
          <w:color w:val="000000" w:themeColor="text1"/>
          <w:sz w:val="32"/>
          <w:szCs w:val="32"/>
        </w:rPr>
        <w:t>強化</w:t>
      </w:r>
      <w:r w:rsidRPr="00207E33">
        <w:rPr>
          <w:rFonts w:ascii="Times New Roman" w:eastAsia="標楷體" w:hAnsi="Times New Roman" w:cs="Times New Roman"/>
          <w:color w:val="000000" w:themeColor="text1"/>
          <w:sz w:val="32"/>
          <w:szCs w:val="32"/>
        </w:rPr>
        <w:t>人員</w:t>
      </w:r>
      <w:r w:rsidR="00536FEE" w:rsidRPr="00207E33">
        <w:rPr>
          <w:rFonts w:ascii="Times New Roman" w:eastAsia="標楷體" w:hAnsi="Times New Roman" w:cs="Times New Roman"/>
          <w:color w:val="000000" w:themeColor="text1"/>
          <w:sz w:val="32"/>
          <w:szCs w:val="32"/>
        </w:rPr>
        <w:t>緊急</w:t>
      </w:r>
      <w:r w:rsidRPr="00207E33">
        <w:rPr>
          <w:rFonts w:ascii="Times New Roman" w:eastAsia="標楷體" w:hAnsi="Times New Roman" w:cs="Times New Roman"/>
          <w:color w:val="000000" w:themeColor="text1"/>
          <w:sz w:val="32"/>
          <w:szCs w:val="32"/>
        </w:rPr>
        <w:t>事故處置與</w:t>
      </w:r>
      <w:r w:rsidR="00536FEE" w:rsidRPr="00207E33">
        <w:rPr>
          <w:rFonts w:ascii="Times New Roman" w:eastAsia="標楷體" w:hAnsi="Times New Roman" w:cs="Times New Roman"/>
          <w:color w:val="000000" w:themeColor="text1"/>
          <w:sz w:val="32"/>
          <w:szCs w:val="32"/>
        </w:rPr>
        <w:t>災害應變</w:t>
      </w:r>
      <w:r w:rsidRPr="00207E33">
        <w:rPr>
          <w:rFonts w:ascii="Times New Roman" w:eastAsia="標楷體" w:hAnsi="Times New Roman" w:cs="Times New Roman"/>
          <w:color w:val="000000" w:themeColor="text1"/>
          <w:sz w:val="32"/>
          <w:szCs w:val="32"/>
        </w:rPr>
        <w:t>能力</w:t>
      </w:r>
      <w:r w:rsidR="00EE32BD" w:rsidRPr="00207E33">
        <w:rPr>
          <w:rFonts w:ascii="Times New Roman" w:eastAsia="標楷體" w:hAnsi="Times New Roman" w:cs="Times New Roman"/>
          <w:color w:val="000000" w:themeColor="text1"/>
          <w:sz w:val="32"/>
          <w:szCs w:val="32"/>
        </w:rPr>
        <w:t>。</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05" w:name="_Toc365453689"/>
      <w:bookmarkStart w:id="206" w:name="_Toc524599594"/>
      <w:bookmarkStart w:id="207" w:name="_Toc533665276"/>
      <w:r w:rsidRPr="00207E33">
        <w:rPr>
          <w:rFonts w:ascii="Times New Roman" w:eastAsia="標楷體" w:hAnsi="Times New Roman" w:cs="Times New Roman"/>
          <w:b/>
          <w:color w:val="000000" w:themeColor="text1"/>
          <w:sz w:val="32"/>
          <w:szCs w:val="32"/>
        </w:rPr>
        <w:t>十</w:t>
      </w:r>
      <w:r w:rsidR="006F11B6" w:rsidRPr="00207E33">
        <w:rPr>
          <w:rFonts w:ascii="Times New Roman" w:eastAsia="標楷體" w:hAnsi="Times New Roman" w:cs="Times New Roman"/>
          <w:b/>
          <w:color w:val="000000" w:themeColor="text1"/>
          <w:sz w:val="32"/>
          <w:szCs w:val="32"/>
        </w:rPr>
        <w:t>九</w:t>
      </w:r>
      <w:r w:rsidRPr="00207E33">
        <w:rPr>
          <w:rFonts w:ascii="Times New Roman" w:eastAsia="標楷體" w:hAnsi="Times New Roman" w:cs="Times New Roman"/>
          <w:b/>
          <w:color w:val="000000" w:themeColor="text1"/>
          <w:sz w:val="32"/>
          <w:szCs w:val="32"/>
        </w:rPr>
        <w:t>、利用既有國際參與平台強化災害防救國際合作</w:t>
      </w:r>
      <w:bookmarkEnd w:id="205"/>
      <w:bookmarkEnd w:id="206"/>
      <w:bookmarkEnd w:id="207"/>
    </w:p>
    <w:p w:rsidR="0013280E" w:rsidRPr="00207E33" w:rsidRDefault="0013280E" w:rsidP="0007602E">
      <w:pPr>
        <w:pStyle w:val="a7"/>
        <w:widowControl/>
        <w:numPr>
          <w:ilvl w:val="0"/>
          <w:numId w:val="3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以亞太經濟合作（</w:t>
      </w:r>
      <w:r w:rsidRPr="00207E33">
        <w:rPr>
          <w:rFonts w:ascii="Times New Roman" w:eastAsia="標楷體" w:hAnsi="Times New Roman" w:cs="Times New Roman"/>
          <w:color w:val="000000" w:themeColor="text1"/>
          <w:sz w:val="32"/>
          <w:szCs w:val="32"/>
        </w:rPr>
        <w:t>Asia-Pacific Economic Cooperation, APEC</w:t>
      </w:r>
      <w:r w:rsidRPr="00207E33">
        <w:rPr>
          <w:rFonts w:ascii="Times New Roman" w:eastAsia="標楷體" w:hAnsi="Times New Roman" w:cs="Times New Roman"/>
          <w:color w:val="000000" w:themeColor="text1"/>
          <w:sz w:val="32"/>
          <w:szCs w:val="32"/>
        </w:rPr>
        <w:t>）、紅十字會等國際組織為平台，參與國際災害防救科技研發、人道救援及減災策略研討、並加強與聯合國體系人道救援組織之互動聯繫。</w:t>
      </w:r>
    </w:p>
    <w:p w:rsidR="0013280E" w:rsidRPr="00207E33" w:rsidRDefault="00975E15" w:rsidP="0007602E">
      <w:pPr>
        <w:pStyle w:val="a7"/>
        <w:widowControl/>
        <w:numPr>
          <w:ilvl w:val="0"/>
          <w:numId w:val="3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為善盡我國國際社會責任，發揮人道救援精神，當友邦、鄰近或其他國家發生大規模災害時，</w:t>
      </w:r>
      <w:r w:rsidR="002F5E35" w:rsidRPr="00207E33">
        <w:rPr>
          <w:rFonts w:ascii="Times New Roman" w:eastAsia="標楷體" w:hAnsi="Times New Roman" w:cs="Times New Roman"/>
          <w:color w:val="000000" w:themeColor="text1"/>
          <w:sz w:val="32"/>
          <w:szCs w:val="32"/>
        </w:rPr>
        <w:t>中央災害防救相關機關（單位）</w:t>
      </w:r>
      <w:r w:rsidRPr="00207E33">
        <w:rPr>
          <w:rFonts w:ascii="Times New Roman" w:eastAsia="標楷體" w:hAnsi="Times New Roman" w:cs="Times New Roman"/>
          <w:color w:val="000000" w:themeColor="text1"/>
          <w:sz w:val="32"/>
          <w:szCs w:val="32"/>
        </w:rPr>
        <w:t>及我駐外館處</w:t>
      </w:r>
      <w:r w:rsidR="00B106F5" w:rsidRPr="00207E33">
        <w:rPr>
          <w:rFonts w:ascii="Times New Roman" w:eastAsia="標楷體" w:hAnsi="Times New Roman" w:cs="Times New Roman"/>
          <w:color w:val="000000" w:themeColor="text1"/>
          <w:sz w:val="32"/>
          <w:szCs w:val="32"/>
        </w:rPr>
        <w:t>應</w:t>
      </w:r>
      <w:r w:rsidR="00C21D06" w:rsidRPr="00207E33">
        <w:rPr>
          <w:rFonts w:ascii="Times New Roman" w:eastAsia="標楷體" w:hAnsi="Times New Roman" w:cs="Times New Roman"/>
          <w:color w:val="000000" w:themeColor="text1"/>
          <w:sz w:val="32"/>
          <w:szCs w:val="32"/>
        </w:rPr>
        <w:t>積極聯繫受災國</w:t>
      </w:r>
      <w:r w:rsidRPr="00207E33">
        <w:rPr>
          <w:rFonts w:ascii="Times New Roman" w:eastAsia="標楷體" w:hAnsi="Times New Roman" w:cs="Times New Roman"/>
          <w:color w:val="000000" w:themeColor="text1"/>
          <w:sz w:val="32"/>
          <w:szCs w:val="32"/>
        </w:rPr>
        <w:t>，</w:t>
      </w:r>
      <w:r w:rsidR="0013280E" w:rsidRPr="00207E33">
        <w:rPr>
          <w:rFonts w:ascii="Times New Roman" w:eastAsia="標楷體" w:hAnsi="Times New Roman" w:cs="Times New Roman"/>
          <w:color w:val="000000" w:themeColor="text1"/>
          <w:sz w:val="32"/>
          <w:szCs w:val="32"/>
        </w:rPr>
        <w:t>評估</w:t>
      </w:r>
      <w:r w:rsidR="00C21D06" w:rsidRPr="00207E33">
        <w:rPr>
          <w:rFonts w:ascii="Times New Roman" w:eastAsia="標楷體" w:hAnsi="Times New Roman" w:cs="Times New Roman"/>
          <w:color w:val="000000" w:themeColor="text1"/>
          <w:sz w:val="32"/>
          <w:szCs w:val="32"/>
        </w:rPr>
        <w:t>是否需要</w:t>
      </w:r>
      <w:r w:rsidR="009F2B64" w:rsidRPr="00207E33">
        <w:rPr>
          <w:rFonts w:ascii="Times New Roman" w:eastAsia="標楷體" w:hAnsi="Times New Roman" w:cs="Times New Roman"/>
          <w:color w:val="000000" w:themeColor="text1"/>
          <w:sz w:val="32"/>
          <w:szCs w:val="32"/>
        </w:rPr>
        <w:t>人命搜救、民生</w:t>
      </w:r>
      <w:r w:rsidR="00C21D06" w:rsidRPr="00207E33">
        <w:rPr>
          <w:rFonts w:ascii="Times New Roman" w:eastAsia="標楷體" w:hAnsi="Times New Roman" w:cs="Times New Roman"/>
          <w:color w:val="000000" w:themeColor="text1"/>
          <w:sz w:val="32"/>
          <w:szCs w:val="32"/>
        </w:rPr>
        <w:t>物資</w:t>
      </w:r>
      <w:r w:rsidRPr="00207E33">
        <w:rPr>
          <w:rFonts w:ascii="Times New Roman" w:eastAsia="標楷體" w:hAnsi="Times New Roman" w:cs="Times New Roman"/>
          <w:color w:val="000000" w:themeColor="text1"/>
          <w:sz w:val="32"/>
          <w:szCs w:val="32"/>
        </w:rPr>
        <w:t>、醫療援</w:t>
      </w:r>
      <w:r w:rsidR="00C21D06" w:rsidRPr="00207E33">
        <w:rPr>
          <w:rFonts w:ascii="Times New Roman" w:eastAsia="標楷體" w:hAnsi="Times New Roman" w:cs="Times New Roman"/>
          <w:color w:val="000000" w:themeColor="text1"/>
          <w:sz w:val="32"/>
          <w:szCs w:val="32"/>
        </w:rPr>
        <w:t>助</w:t>
      </w:r>
      <w:r w:rsidR="0013280E" w:rsidRPr="00207E33">
        <w:rPr>
          <w:rFonts w:ascii="Times New Roman" w:eastAsia="標楷體" w:hAnsi="Times New Roman" w:cs="Times New Roman"/>
          <w:color w:val="000000" w:themeColor="text1"/>
          <w:sz w:val="32"/>
          <w:szCs w:val="32"/>
        </w:rPr>
        <w:t>等</w:t>
      </w:r>
      <w:r w:rsidR="00DB6394" w:rsidRPr="00207E33">
        <w:rPr>
          <w:rFonts w:ascii="Times New Roman" w:eastAsia="標楷體" w:hAnsi="Times New Roman" w:cs="Times New Roman"/>
          <w:color w:val="000000" w:themeColor="text1"/>
          <w:sz w:val="32"/>
          <w:szCs w:val="32"/>
        </w:rPr>
        <w:t>相關</w:t>
      </w:r>
      <w:r w:rsidR="0013280E" w:rsidRPr="00207E33">
        <w:rPr>
          <w:rFonts w:ascii="Times New Roman" w:eastAsia="標楷體" w:hAnsi="Times New Roman" w:cs="Times New Roman"/>
          <w:color w:val="000000" w:themeColor="text1"/>
          <w:sz w:val="32"/>
          <w:szCs w:val="32"/>
        </w:rPr>
        <w:t>事項</w:t>
      </w:r>
      <w:r w:rsidR="00C21D06" w:rsidRPr="00207E33">
        <w:rPr>
          <w:rFonts w:ascii="Times New Roman" w:eastAsia="標楷體" w:hAnsi="Times New Roman" w:cs="Times New Roman"/>
          <w:color w:val="000000" w:themeColor="text1"/>
          <w:sz w:val="32"/>
          <w:szCs w:val="32"/>
        </w:rPr>
        <w:t>，</w:t>
      </w:r>
      <w:r w:rsidR="009F2B64" w:rsidRPr="00207E33">
        <w:rPr>
          <w:rFonts w:ascii="Times New Roman" w:eastAsia="標楷體" w:hAnsi="Times New Roman" w:cs="Times New Roman"/>
          <w:color w:val="000000" w:themeColor="text1"/>
          <w:sz w:val="32"/>
          <w:szCs w:val="32"/>
        </w:rPr>
        <w:t>另</w:t>
      </w:r>
      <w:r w:rsidRPr="00207E33">
        <w:rPr>
          <w:rFonts w:ascii="Times New Roman" w:eastAsia="標楷體" w:hAnsi="Times New Roman" w:cs="Times New Roman"/>
          <w:color w:val="000000" w:themeColor="text1"/>
          <w:sz w:val="32"/>
          <w:szCs w:val="32"/>
        </w:rPr>
        <w:t>協同非營利組織及民間志願團體，規劃符合國際人道救援任務</w:t>
      </w:r>
      <w:r w:rsidR="0033243F" w:rsidRPr="00207E33">
        <w:rPr>
          <w:rFonts w:ascii="Times New Roman" w:eastAsia="標楷體" w:hAnsi="Times New Roman" w:cs="Times New Roman"/>
          <w:color w:val="000000" w:themeColor="text1"/>
          <w:sz w:val="32"/>
          <w:szCs w:val="32"/>
        </w:rPr>
        <w:t>認證</w:t>
      </w:r>
      <w:r w:rsidRPr="00207E33">
        <w:rPr>
          <w:rFonts w:ascii="Times New Roman" w:eastAsia="標楷體" w:hAnsi="Times New Roman" w:cs="Times New Roman"/>
          <w:color w:val="000000" w:themeColor="text1"/>
          <w:sz w:val="32"/>
          <w:szCs w:val="32"/>
        </w:rPr>
        <w:t>相關規定之</w:t>
      </w:r>
      <w:r w:rsidR="0013280E" w:rsidRPr="00207E33">
        <w:rPr>
          <w:rFonts w:ascii="Times New Roman" w:eastAsia="標楷體" w:hAnsi="Times New Roman" w:cs="Times New Roman"/>
          <w:color w:val="000000" w:themeColor="text1"/>
          <w:sz w:val="32"/>
          <w:szCs w:val="32"/>
        </w:rPr>
        <w:t>國際救災支援</w:t>
      </w:r>
      <w:r w:rsidRPr="00207E33">
        <w:rPr>
          <w:rFonts w:ascii="Times New Roman" w:eastAsia="標楷體" w:hAnsi="Times New Roman" w:cs="Times New Roman"/>
          <w:color w:val="000000" w:themeColor="text1"/>
          <w:sz w:val="32"/>
          <w:szCs w:val="32"/>
        </w:rPr>
        <w:t>行動</w:t>
      </w:r>
      <w:r w:rsidR="0013280E" w:rsidRPr="00207E33">
        <w:rPr>
          <w:rFonts w:ascii="Times New Roman" w:eastAsia="標楷體" w:hAnsi="Times New Roman" w:cs="Times New Roman"/>
          <w:color w:val="000000" w:themeColor="text1"/>
          <w:sz w:val="32"/>
          <w:szCs w:val="32"/>
        </w:rPr>
        <w:t>。</w:t>
      </w:r>
    </w:p>
    <w:p w:rsidR="0013280E" w:rsidRPr="00207E33" w:rsidRDefault="0013280E" w:rsidP="0007602E">
      <w:pPr>
        <w:pStyle w:val="3"/>
        <w:overflowPunct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br w:type="page"/>
      </w:r>
      <w:bookmarkStart w:id="208" w:name="_Toc365453690"/>
      <w:bookmarkStart w:id="209" w:name="_Toc524599595"/>
      <w:bookmarkStart w:id="210" w:name="_Toc533665277"/>
      <w:r w:rsidRPr="00207E33">
        <w:rPr>
          <w:rFonts w:ascii="Times New Roman" w:eastAsia="標楷體" w:hAnsi="Times New Roman" w:cs="Times New Roman"/>
          <w:color w:val="000000" w:themeColor="text1"/>
          <w:sz w:val="32"/>
          <w:szCs w:val="32"/>
        </w:rPr>
        <w:lastRenderedPageBreak/>
        <w:t>第二章　整備</w:t>
      </w:r>
      <w:bookmarkEnd w:id="208"/>
      <w:bookmarkEnd w:id="209"/>
      <w:bookmarkEnd w:id="210"/>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11" w:name="_Toc365453691"/>
      <w:bookmarkStart w:id="212" w:name="_Toc524599596"/>
      <w:bookmarkStart w:id="213" w:name="_Toc533665278"/>
      <w:r w:rsidRPr="00207E33">
        <w:rPr>
          <w:rFonts w:ascii="Times New Roman" w:eastAsia="標楷體" w:hAnsi="Times New Roman" w:cs="Times New Roman"/>
          <w:b/>
          <w:color w:val="000000" w:themeColor="text1"/>
          <w:sz w:val="32"/>
          <w:szCs w:val="32"/>
        </w:rPr>
        <w:t>一、健全災害防救緊急應變體系及運作機制</w:t>
      </w:r>
      <w:bookmarkEnd w:id="211"/>
      <w:bookmarkEnd w:id="212"/>
      <w:bookmarkEnd w:id="213"/>
    </w:p>
    <w:p w:rsidR="0013280E" w:rsidRPr="00207E33" w:rsidRDefault="0013280E" w:rsidP="0007602E">
      <w:pPr>
        <w:pStyle w:val="a7"/>
        <w:widowControl/>
        <w:numPr>
          <w:ilvl w:val="0"/>
          <w:numId w:val="31"/>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各級政府應訂定緊急應變計畫，明定執行災害應變人員緊急聯絡方法、動員方式、進駐地點、任務分配、作業流程及注意事項等，健全各類災害之各級災害應變中心及應變通報體系。</w:t>
      </w:r>
    </w:p>
    <w:p w:rsidR="0013280E" w:rsidRPr="00207E33" w:rsidRDefault="0013280E" w:rsidP="0007602E">
      <w:pPr>
        <w:pStyle w:val="a7"/>
        <w:widowControl/>
        <w:numPr>
          <w:ilvl w:val="0"/>
          <w:numId w:val="31"/>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各級政府應對災害潛勢地區事先訂定災害預警</w:t>
      </w:r>
      <w:r w:rsidR="005F22F8"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疏散撤離</w:t>
      </w:r>
      <w:r w:rsidR="005F22F8"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緊急避難等相關作業流程。</w:t>
      </w:r>
    </w:p>
    <w:p w:rsidR="0013280E" w:rsidRPr="00207E33" w:rsidRDefault="0013280E" w:rsidP="0007602E">
      <w:pPr>
        <w:pStyle w:val="a7"/>
        <w:widowControl/>
        <w:numPr>
          <w:ilvl w:val="0"/>
          <w:numId w:val="31"/>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鐵路、捷運、高鐵等共構場域，應整合各營運單位及地方政府建立災害應變機制，強化災時指揮協調、民眾疏散與災害搶救效能，訂定整合性之災害防救業務計畫，並定期辦理應變動員及災害搶救演習。</w:t>
      </w:r>
    </w:p>
    <w:p w:rsidR="0013280E" w:rsidRPr="00207E33" w:rsidRDefault="0013280E" w:rsidP="0007602E">
      <w:pPr>
        <w:pStyle w:val="a7"/>
        <w:widowControl/>
        <w:numPr>
          <w:ilvl w:val="0"/>
          <w:numId w:val="31"/>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各級政府及災害防救團體（志願組織）</w:t>
      </w:r>
      <w:r w:rsidR="00927B3C" w:rsidRPr="00207E33">
        <w:rPr>
          <w:rFonts w:ascii="Times New Roman" w:eastAsia="標楷體" w:hAnsi="Times New Roman" w:cs="Times New Roman"/>
          <w:color w:val="000000" w:themeColor="text1"/>
          <w:sz w:val="32"/>
          <w:szCs w:val="32"/>
        </w:rPr>
        <w:t>之</w:t>
      </w:r>
      <w:r w:rsidRPr="00207E33">
        <w:rPr>
          <w:rFonts w:ascii="Times New Roman" w:eastAsia="標楷體" w:hAnsi="Times New Roman" w:cs="Times New Roman"/>
          <w:color w:val="000000" w:themeColor="text1"/>
          <w:sz w:val="32"/>
          <w:szCs w:val="32"/>
        </w:rPr>
        <w:t>間應</w:t>
      </w:r>
      <w:r w:rsidR="00927B3C" w:rsidRPr="00207E33">
        <w:rPr>
          <w:rFonts w:ascii="Times New Roman" w:eastAsia="標楷體" w:hAnsi="Times New Roman" w:cs="Times New Roman"/>
          <w:color w:val="000000" w:themeColor="text1"/>
          <w:sz w:val="32"/>
          <w:szCs w:val="32"/>
        </w:rPr>
        <w:t>依據</w:t>
      </w:r>
      <w:r w:rsidRPr="00207E33">
        <w:rPr>
          <w:rFonts w:ascii="Times New Roman" w:eastAsia="標楷體" w:hAnsi="Times New Roman" w:cs="Times New Roman"/>
          <w:color w:val="000000" w:themeColor="text1"/>
          <w:sz w:val="32"/>
          <w:szCs w:val="32"/>
        </w:rPr>
        <w:t>需求，建立相互支援與聯繫機制，依不同災害事故規模請求相互支援，建置統合搜救組織。</w:t>
      </w:r>
    </w:p>
    <w:p w:rsidR="0013280E" w:rsidRPr="00207E33" w:rsidRDefault="00927B3C" w:rsidP="0007602E">
      <w:pPr>
        <w:pStyle w:val="a7"/>
        <w:widowControl/>
        <w:numPr>
          <w:ilvl w:val="0"/>
          <w:numId w:val="31"/>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國軍單位應</w:t>
      </w:r>
      <w:r w:rsidR="0013280E" w:rsidRPr="00207E33">
        <w:rPr>
          <w:rFonts w:ascii="Times New Roman" w:eastAsia="標楷體" w:hAnsi="Times New Roman" w:cs="Times New Roman"/>
          <w:color w:val="000000" w:themeColor="text1"/>
          <w:sz w:val="32"/>
          <w:szCs w:val="32"/>
        </w:rPr>
        <w:t>強化救災技能，並將相關救災裝備器材及應變人力納入</w:t>
      </w:r>
      <w:r w:rsidRPr="00207E33">
        <w:rPr>
          <w:rFonts w:ascii="Times New Roman" w:eastAsia="標楷體" w:hAnsi="Times New Roman" w:cs="Times New Roman"/>
          <w:color w:val="000000" w:themeColor="text1"/>
          <w:sz w:val="32"/>
          <w:szCs w:val="32"/>
        </w:rPr>
        <w:t>中央及地方政府</w:t>
      </w:r>
      <w:r w:rsidR="0013280E" w:rsidRPr="00207E33">
        <w:rPr>
          <w:rFonts w:ascii="Times New Roman" w:eastAsia="標楷體" w:hAnsi="Times New Roman" w:cs="Times New Roman"/>
          <w:color w:val="000000" w:themeColor="text1"/>
          <w:sz w:val="32"/>
          <w:szCs w:val="32"/>
        </w:rPr>
        <w:t>救災編組。</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14" w:name="_Toc365453692"/>
      <w:bookmarkStart w:id="215" w:name="_Toc524599597"/>
      <w:bookmarkStart w:id="216" w:name="_Toc533665279"/>
      <w:r w:rsidRPr="00207E33">
        <w:rPr>
          <w:rFonts w:ascii="Times New Roman" w:eastAsia="標楷體" w:hAnsi="Times New Roman" w:cs="Times New Roman"/>
          <w:b/>
          <w:color w:val="000000" w:themeColor="text1"/>
          <w:sz w:val="32"/>
          <w:szCs w:val="32"/>
        </w:rPr>
        <w:t>二、強化複合型災害防救之指揮、協調與</w:t>
      </w:r>
      <w:r w:rsidR="00DB6394" w:rsidRPr="00207E33">
        <w:rPr>
          <w:rFonts w:ascii="Times New Roman" w:eastAsia="標楷體" w:hAnsi="Times New Roman" w:cs="Times New Roman"/>
          <w:b/>
          <w:color w:val="000000" w:themeColor="text1"/>
          <w:sz w:val="32"/>
          <w:szCs w:val="32"/>
        </w:rPr>
        <w:t>應變</w:t>
      </w:r>
      <w:r w:rsidRPr="00207E33">
        <w:rPr>
          <w:rFonts w:ascii="Times New Roman" w:eastAsia="標楷體" w:hAnsi="Times New Roman" w:cs="Times New Roman"/>
          <w:b/>
          <w:bCs/>
          <w:color w:val="000000" w:themeColor="text1"/>
          <w:sz w:val="32"/>
          <w:szCs w:val="32"/>
        </w:rPr>
        <w:t>演練、演習</w:t>
      </w:r>
      <w:bookmarkEnd w:id="214"/>
      <w:bookmarkEnd w:id="215"/>
      <w:bookmarkEnd w:id="216"/>
    </w:p>
    <w:p w:rsidR="0013280E" w:rsidRPr="00207E33" w:rsidRDefault="005F22F8" w:rsidP="0007602E">
      <w:pPr>
        <w:pStyle w:val="a7"/>
        <w:widowControl/>
        <w:numPr>
          <w:ilvl w:val="0"/>
          <w:numId w:val="32"/>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中央災害防救</w:t>
      </w:r>
      <w:r w:rsidR="003A730D" w:rsidRPr="00207E33">
        <w:rPr>
          <w:rFonts w:ascii="Times New Roman" w:eastAsia="標楷體" w:hAnsi="Times New Roman" w:cs="Times New Roman"/>
          <w:color w:val="000000" w:themeColor="text1"/>
          <w:sz w:val="32"/>
          <w:szCs w:val="32"/>
        </w:rPr>
        <w:t>業務</w:t>
      </w:r>
      <w:r w:rsidRPr="00207E33">
        <w:rPr>
          <w:rFonts w:ascii="Times New Roman" w:eastAsia="標楷體" w:hAnsi="Times New Roman" w:cs="Times New Roman"/>
          <w:color w:val="000000" w:themeColor="text1"/>
          <w:sz w:val="32"/>
          <w:szCs w:val="32"/>
        </w:rPr>
        <w:t>主管</w:t>
      </w:r>
      <w:r w:rsidR="0013280E" w:rsidRPr="00207E33">
        <w:rPr>
          <w:rFonts w:ascii="Times New Roman" w:eastAsia="標楷體" w:hAnsi="Times New Roman" w:cs="Times New Roman"/>
          <w:color w:val="000000" w:themeColor="text1"/>
          <w:sz w:val="32"/>
          <w:szCs w:val="32"/>
        </w:rPr>
        <w:t>機關應強化災害現場前進協調所與各級災害應變中心協同作業程序，並積極建置跨部門（跨縣市）複合型災害防救演練。</w:t>
      </w:r>
    </w:p>
    <w:p w:rsidR="0013280E" w:rsidRPr="00207E33" w:rsidRDefault="0013280E" w:rsidP="0007602E">
      <w:pPr>
        <w:pStyle w:val="a7"/>
        <w:widowControl/>
        <w:numPr>
          <w:ilvl w:val="0"/>
          <w:numId w:val="32"/>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w:t>
      </w:r>
      <w:r w:rsidR="00927B3C" w:rsidRPr="00207E33">
        <w:rPr>
          <w:rFonts w:ascii="Times New Roman" w:eastAsia="標楷體" w:hAnsi="Times New Roman" w:cs="Times New Roman"/>
          <w:color w:val="000000" w:themeColor="text1"/>
          <w:sz w:val="32"/>
          <w:szCs w:val="32"/>
        </w:rPr>
        <w:t>應</w:t>
      </w:r>
      <w:r w:rsidRPr="00207E33">
        <w:rPr>
          <w:rFonts w:ascii="Times New Roman" w:eastAsia="標楷體" w:hAnsi="Times New Roman" w:cs="Times New Roman"/>
          <w:color w:val="000000" w:themeColor="text1"/>
          <w:sz w:val="32"/>
          <w:szCs w:val="32"/>
        </w:rPr>
        <w:t>編列</w:t>
      </w:r>
      <w:r w:rsidR="00927B3C" w:rsidRPr="00207E33">
        <w:rPr>
          <w:rFonts w:ascii="Times New Roman" w:eastAsia="標楷體" w:hAnsi="Times New Roman" w:cs="Times New Roman"/>
          <w:color w:val="000000" w:themeColor="text1"/>
          <w:sz w:val="32"/>
          <w:szCs w:val="32"/>
        </w:rPr>
        <w:t>年度</w:t>
      </w:r>
      <w:r w:rsidRPr="00207E33">
        <w:rPr>
          <w:rFonts w:ascii="Times New Roman" w:eastAsia="標楷體" w:hAnsi="Times New Roman" w:cs="Times New Roman"/>
          <w:color w:val="000000" w:themeColor="text1"/>
          <w:sz w:val="32"/>
          <w:szCs w:val="32"/>
        </w:rPr>
        <w:t>預算辦理災害</w:t>
      </w:r>
      <w:r w:rsidR="00927B3C" w:rsidRPr="00207E33">
        <w:rPr>
          <w:rFonts w:ascii="Times New Roman" w:eastAsia="標楷體" w:hAnsi="Times New Roman" w:cs="Times New Roman"/>
          <w:color w:val="000000" w:themeColor="text1"/>
          <w:sz w:val="32"/>
          <w:szCs w:val="32"/>
        </w:rPr>
        <w:t>防救演習及災害</w:t>
      </w:r>
      <w:r w:rsidRPr="00207E33">
        <w:rPr>
          <w:rFonts w:ascii="Times New Roman" w:eastAsia="標楷體" w:hAnsi="Times New Roman" w:cs="Times New Roman"/>
          <w:color w:val="000000" w:themeColor="text1"/>
          <w:sz w:val="32"/>
          <w:szCs w:val="32"/>
        </w:rPr>
        <w:t>應變動員</w:t>
      </w:r>
      <w:r w:rsidR="00927B3C" w:rsidRPr="00207E33">
        <w:rPr>
          <w:rFonts w:ascii="Times New Roman" w:eastAsia="標楷體" w:hAnsi="Times New Roman" w:cs="Times New Roman"/>
          <w:color w:val="000000" w:themeColor="text1"/>
          <w:sz w:val="32"/>
          <w:szCs w:val="32"/>
        </w:rPr>
        <w:t>演練</w:t>
      </w:r>
      <w:r w:rsidRPr="00207E33">
        <w:rPr>
          <w:rFonts w:ascii="Times New Roman" w:eastAsia="標楷體" w:hAnsi="Times New Roman" w:cs="Times New Roman"/>
          <w:color w:val="000000" w:themeColor="text1"/>
          <w:sz w:val="32"/>
          <w:szCs w:val="32"/>
        </w:rPr>
        <w:t>，</w:t>
      </w:r>
      <w:r w:rsidR="000D2F8B" w:rsidRPr="00207E33">
        <w:rPr>
          <w:rFonts w:ascii="Times New Roman" w:eastAsia="標楷體" w:hAnsi="Times New Roman" w:cs="Times New Roman"/>
          <w:color w:val="000000" w:themeColor="text1"/>
          <w:sz w:val="32"/>
          <w:szCs w:val="32"/>
        </w:rPr>
        <w:t>中央災害防救主管機關應</w:t>
      </w:r>
      <w:r w:rsidRPr="00207E33">
        <w:rPr>
          <w:rFonts w:ascii="Times New Roman" w:eastAsia="標楷體" w:hAnsi="Times New Roman" w:cs="Times New Roman"/>
          <w:color w:val="000000" w:themeColor="text1"/>
          <w:sz w:val="32"/>
          <w:szCs w:val="32"/>
        </w:rPr>
        <w:t>督導</w:t>
      </w:r>
      <w:r w:rsidR="000D2F8B" w:rsidRPr="00207E33">
        <w:rPr>
          <w:rFonts w:ascii="Times New Roman" w:eastAsia="標楷體" w:hAnsi="Times New Roman" w:cs="Times New Roman"/>
          <w:color w:val="000000" w:themeColor="text1"/>
          <w:sz w:val="32"/>
          <w:szCs w:val="32"/>
        </w:rPr>
        <w:t>各</w:t>
      </w:r>
      <w:r w:rsidRPr="00207E33">
        <w:rPr>
          <w:rFonts w:ascii="Times New Roman" w:eastAsia="標楷體" w:hAnsi="Times New Roman" w:cs="Times New Roman"/>
          <w:color w:val="000000" w:themeColor="text1"/>
          <w:sz w:val="32"/>
          <w:szCs w:val="32"/>
        </w:rPr>
        <w:t>直轄市、縣（市）政府辦理災</w:t>
      </w:r>
      <w:r w:rsidR="000D2F8B" w:rsidRPr="00207E33">
        <w:rPr>
          <w:rFonts w:ascii="Times New Roman" w:eastAsia="標楷體" w:hAnsi="Times New Roman" w:cs="Times New Roman"/>
          <w:color w:val="000000" w:themeColor="text1"/>
          <w:sz w:val="32"/>
          <w:szCs w:val="32"/>
        </w:rPr>
        <w:t>害防救</w:t>
      </w:r>
      <w:r w:rsidRPr="00207E33">
        <w:rPr>
          <w:rFonts w:ascii="Times New Roman" w:eastAsia="標楷體" w:hAnsi="Times New Roman" w:cs="Times New Roman"/>
          <w:color w:val="000000" w:themeColor="text1"/>
          <w:sz w:val="32"/>
          <w:szCs w:val="32"/>
        </w:rPr>
        <w:t>實兵演習，</w:t>
      </w:r>
      <w:r w:rsidR="000D2F8B" w:rsidRPr="00207E33">
        <w:rPr>
          <w:rFonts w:ascii="Times New Roman" w:eastAsia="標楷體" w:hAnsi="Times New Roman" w:cs="Times New Roman"/>
          <w:color w:val="000000" w:themeColor="text1"/>
          <w:sz w:val="32"/>
          <w:szCs w:val="32"/>
        </w:rPr>
        <w:t>並</w:t>
      </w:r>
      <w:r w:rsidRPr="00207E33">
        <w:rPr>
          <w:rFonts w:ascii="Times New Roman" w:eastAsia="標楷體" w:hAnsi="Times New Roman" w:cs="Times New Roman"/>
          <w:color w:val="000000" w:themeColor="text1"/>
          <w:sz w:val="32"/>
          <w:szCs w:val="32"/>
        </w:rPr>
        <w:t>擇重點鄉（鎮、市、區）辦理無腳本兵棋推演或不壓縮演習時間之半預警防災</w:t>
      </w:r>
      <w:r w:rsidR="00927B3C" w:rsidRPr="00207E33">
        <w:rPr>
          <w:rFonts w:ascii="Times New Roman" w:eastAsia="標楷體" w:hAnsi="Times New Roman" w:cs="Times New Roman"/>
          <w:color w:val="000000" w:themeColor="text1"/>
          <w:sz w:val="32"/>
          <w:szCs w:val="32"/>
        </w:rPr>
        <w:t>及疏散撤離演練</w:t>
      </w:r>
      <w:r w:rsidRPr="00207E33">
        <w:rPr>
          <w:rFonts w:ascii="Times New Roman" w:eastAsia="標楷體" w:hAnsi="Times New Roman" w:cs="Times New Roman"/>
          <w:color w:val="000000" w:themeColor="text1"/>
          <w:sz w:val="32"/>
          <w:szCs w:val="32"/>
        </w:rPr>
        <w:t>。</w:t>
      </w:r>
    </w:p>
    <w:p w:rsidR="000D2F8B" w:rsidRPr="00207E33" w:rsidRDefault="000D2F8B" w:rsidP="00D9538E">
      <w:pPr>
        <w:pStyle w:val="a7"/>
        <w:widowControl/>
        <w:numPr>
          <w:ilvl w:val="0"/>
          <w:numId w:val="32"/>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lastRenderedPageBreak/>
        <w:t>中央相關部會應</w:t>
      </w:r>
      <w:r w:rsidR="0013280E" w:rsidRPr="00207E33">
        <w:rPr>
          <w:rFonts w:ascii="Times New Roman" w:eastAsia="標楷體" w:hAnsi="Times New Roman" w:cs="Times New Roman"/>
          <w:color w:val="000000" w:themeColor="text1"/>
          <w:sz w:val="32"/>
          <w:szCs w:val="32"/>
        </w:rPr>
        <w:t>督導地方政府定期針對特殊場所如醫院、社會福利機構、大型賣場等</w:t>
      </w:r>
      <w:r w:rsidR="009B5A97" w:rsidRPr="00207E33">
        <w:rPr>
          <w:rFonts w:ascii="Times New Roman" w:eastAsia="標楷體" w:hAnsi="Times New Roman" w:cs="Times New Roman"/>
          <w:color w:val="000000" w:themeColor="text1"/>
          <w:sz w:val="32"/>
          <w:szCs w:val="32"/>
        </w:rPr>
        <w:t>訂定</w:t>
      </w:r>
      <w:r w:rsidR="0013280E" w:rsidRPr="00207E33">
        <w:rPr>
          <w:rFonts w:ascii="Times New Roman" w:eastAsia="標楷體" w:hAnsi="Times New Roman" w:cs="Times New Roman"/>
          <w:color w:val="000000" w:themeColor="text1"/>
          <w:sz w:val="32"/>
          <w:szCs w:val="32"/>
        </w:rPr>
        <w:t>疏散</w:t>
      </w:r>
      <w:r w:rsidRPr="00207E33">
        <w:rPr>
          <w:rFonts w:ascii="Times New Roman" w:eastAsia="標楷體" w:hAnsi="Times New Roman" w:cs="Times New Roman"/>
          <w:color w:val="000000" w:themeColor="text1"/>
          <w:sz w:val="32"/>
          <w:szCs w:val="32"/>
        </w:rPr>
        <w:t>避難計畫並辦理防災</w:t>
      </w:r>
      <w:r w:rsidR="0013280E" w:rsidRPr="00207E33">
        <w:rPr>
          <w:rFonts w:ascii="Times New Roman" w:eastAsia="標楷體" w:hAnsi="Times New Roman" w:cs="Times New Roman"/>
          <w:color w:val="000000" w:themeColor="text1"/>
          <w:sz w:val="32"/>
          <w:szCs w:val="32"/>
        </w:rPr>
        <w:t>演練</w:t>
      </w:r>
      <w:r w:rsidRPr="00207E33">
        <w:rPr>
          <w:rFonts w:ascii="Times New Roman" w:eastAsia="標楷體" w:hAnsi="Times New Roman" w:cs="Times New Roman"/>
          <w:color w:val="000000" w:themeColor="text1"/>
          <w:sz w:val="32"/>
          <w:szCs w:val="32"/>
        </w:rPr>
        <w:t>。</w:t>
      </w:r>
    </w:p>
    <w:p w:rsidR="00D9538E" w:rsidRPr="00207E33" w:rsidRDefault="0013280E" w:rsidP="00D9538E">
      <w:pPr>
        <w:pStyle w:val="a7"/>
        <w:widowControl/>
        <w:numPr>
          <w:ilvl w:val="0"/>
          <w:numId w:val="32"/>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重要及關建基礎設施</w:t>
      </w:r>
      <w:r w:rsidR="000D2F8B" w:rsidRPr="00207E33">
        <w:rPr>
          <w:rFonts w:ascii="Times New Roman" w:eastAsia="標楷體" w:hAnsi="Times New Roman" w:cs="Times New Roman"/>
          <w:color w:val="000000" w:themeColor="text1"/>
          <w:sz w:val="32"/>
          <w:szCs w:val="32"/>
        </w:rPr>
        <w:t>應</w:t>
      </w:r>
      <w:r w:rsidRPr="00207E33">
        <w:rPr>
          <w:rFonts w:ascii="Times New Roman" w:eastAsia="標楷體" w:hAnsi="Times New Roman" w:cs="Times New Roman"/>
          <w:color w:val="000000" w:themeColor="text1"/>
          <w:sz w:val="32"/>
          <w:szCs w:val="32"/>
        </w:rPr>
        <w:t>辦理各類災害防救演習，強化災害及緊急事故應變能力。</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17" w:name="_Toc365453693"/>
      <w:bookmarkStart w:id="218" w:name="_Toc524599598"/>
      <w:bookmarkStart w:id="219" w:name="_Toc533665280"/>
      <w:r w:rsidRPr="00207E33">
        <w:rPr>
          <w:rFonts w:ascii="Times New Roman" w:eastAsia="標楷體" w:hAnsi="Times New Roman" w:cs="Times New Roman"/>
          <w:b/>
          <w:color w:val="000000" w:themeColor="text1"/>
          <w:sz w:val="32"/>
          <w:szCs w:val="32"/>
        </w:rPr>
        <w:t>三、強化災害</w:t>
      </w:r>
      <w:r w:rsidRPr="00207E33">
        <w:rPr>
          <w:rFonts w:ascii="Times New Roman" w:eastAsia="標楷體" w:hAnsi="Times New Roman" w:cs="Times New Roman"/>
          <w:b/>
          <w:bCs/>
          <w:color w:val="000000" w:themeColor="text1"/>
          <w:sz w:val="32"/>
          <w:szCs w:val="32"/>
        </w:rPr>
        <w:t>監測、預報、警報發布</w:t>
      </w:r>
      <w:r w:rsidRPr="00207E33">
        <w:rPr>
          <w:rFonts w:ascii="Times New Roman" w:eastAsia="標楷體" w:hAnsi="Times New Roman" w:cs="Times New Roman"/>
          <w:b/>
          <w:color w:val="000000" w:themeColor="text1"/>
          <w:sz w:val="32"/>
          <w:szCs w:val="32"/>
        </w:rPr>
        <w:t>及其設施</w:t>
      </w:r>
      <w:bookmarkEnd w:id="217"/>
      <w:bookmarkEnd w:id="218"/>
      <w:bookmarkEnd w:id="219"/>
    </w:p>
    <w:p w:rsidR="0013280E" w:rsidRPr="00207E33" w:rsidRDefault="003A730D" w:rsidP="0007602E">
      <w:pPr>
        <w:pStyle w:val="a7"/>
        <w:widowControl/>
        <w:numPr>
          <w:ilvl w:val="0"/>
          <w:numId w:val="33"/>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中央</w:t>
      </w:r>
      <w:r w:rsidR="0013280E" w:rsidRPr="00207E33">
        <w:rPr>
          <w:rFonts w:ascii="Times New Roman" w:eastAsia="標楷體" w:hAnsi="Times New Roman" w:cs="Times New Roman"/>
          <w:color w:val="000000" w:themeColor="text1"/>
          <w:sz w:val="32"/>
          <w:szCs w:val="32"/>
        </w:rPr>
        <w:t>災害</w:t>
      </w:r>
      <w:r w:rsidRPr="00207E33">
        <w:rPr>
          <w:rFonts w:ascii="Times New Roman" w:eastAsia="標楷體" w:hAnsi="Times New Roman" w:cs="Times New Roman"/>
          <w:color w:val="000000" w:themeColor="text1"/>
          <w:sz w:val="32"/>
          <w:szCs w:val="32"/>
        </w:rPr>
        <w:t>防救</w:t>
      </w:r>
      <w:r w:rsidR="0013280E" w:rsidRPr="00207E33">
        <w:rPr>
          <w:rFonts w:ascii="Times New Roman" w:eastAsia="標楷體" w:hAnsi="Times New Roman" w:cs="Times New Roman"/>
          <w:color w:val="000000" w:themeColor="text1"/>
          <w:sz w:val="32"/>
          <w:szCs w:val="32"/>
        </w:rPr>
        <w:t>業務主管機關應充實河川水位、淹水、坡地崩塌、土石流災害、疫情等即時監測與警戒所需設施，以及預報颱風、豪雨、生物病原等災害所需之設備、預報與通報設施。</w:t>
      </w:r>
    </w:p>
    <w:p w:rsidR="0013280E" w:rsidRPr="00207E33" w:rsidRDefault="0013280E" w:rsidP="0007602E">
      <w:pPr>
        <w:pStyle w:val="a7"/>
        <w:widowControl/>
        <w:numPr>
          <w:ilvl w:val="0"/>
          <w:numId w:val="33"/>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檢討劃設複合型災害潛勢區域，設置緩衝區，並研究建立複合型災害防災預警指標或機制之可行性。</w:t>
      </w:r>
    </w:p>
    <w:p w:rsidR="0013280E" w:rsidRPr="00207E33" w:rsidRDefault="0013280E" w:rsidP="0007602E">
      <w:pPr>
        <w:pStyle w:val="a7"/>
        <w:widowControl/>
        <w:numPr>
          <w:ilvl w:val="0"/>
          <w:numId w:val="33"/>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整合各項災害資訊、影像及警戒發布訊息，建立即時、正確的發布標準作業流程。</w:t>
      </w:r>
    </w:p>
    <w:p w:rsidR="0013280E" w:rsidRPr="00207E33" w:rsidRDefault="0013280E" w:rsidP="0007602E">
      <w:pPr>
        <w:pStyle w:val="a7"/>
        <w:widowControl/>
        <w:numPr>
          <w:ilvl w:val="0"/>
          <w:numId w:val="33"/>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相關機關</w:t>
      </w:r>
      <w:r w:rsidR="00375C95"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單位</w:t>
      </w:r>
      <w:r w:rsidR="00375C95"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應協力透過既有跨部會合作機制，</w:t>
      </w:r>
      <w:r w:rsidR="00D93B3C" w:rsidRPr="00207E33">
        <w:rPr>
          <w:rFonts w:ascii="Times New Roman" w:eastAsia="標楷體" w:hAnsi="Times New Roman" w:cs="Times New Roman"/>
          <w:color w:val="000000" w:themeColor="text1"/>
          <w:sz w:val="32"/>
          <w:szCs w:val="32"/>
        </w:rPr>
        <w:t>進行重要人類傳染病監測，並強化</w:t>
      </w:r>
      <w:r w:rsidRPr="00207E33">
        <w:rPr>
          <w:rFonts w:ascii="Times New Roman" w:eastAsia="標楷體" w:hAnsi="Times New Roman" w:cs="Times New Roman"/>
          <w:color w:val="000000" w:themeColor="text1"/>
          <w:sz w:val="32"/>
          <w:szCs w:val="32"/>
        </w:rPr>
        <w:t>預警監測機制。</w:t>
      </w:r>
    </w:p>
    <w:p w:rsidR="0013280E" w:rsidRPr="00207E33" w:rsidRDefault="0013280E" w:rsidP="0007602E">
      <w:pPr>
        <w:pStyle w:val="a7"/>
        <w:widowControl/>
        <w:numPr>
          <w:ilvl w:val="0"/>
          <w:numId w:val="33"/>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建立火山災害及懸浮微粒物質災害（</w:t>
      </w:r>
      <w:r w:rsidRPr="00207E33">
        <w:rPr>
          <w:rFonts w:ascii="Times New Roman" w:eastAsia="標楷體" w:hAnsi="Times New Roman" w:cs="Times New Roman"/>
          <w:color w:val="000000" w:themeColor="text1"/>
          <w:sz w:val="32"/>
          <w:szCs w:val="32"/>
        </w:rPr>
        <w:t>PM2.5</w:t>
      </w:r>
      <w:r w:rsidRPr="00207E33">
        <w:rPr>
          <w:rFonts w:ascii="Times New Roman" w:eastAsia="標楷體" w:hAnsi="Times New Roman" w:cs="Times New Roman"/>
          <w:color w:val="000000" w:themeColor="text1"/>
          <w:sz w:val="32"/>
          <w:szCs w:val="32"/>
        </w:rPr>
        <w:t>）之預警監控機制與緊急通報作業流程。</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20" w:name="_Toc365453694"/>
      <w:bookmarkStart w:id="221" w:name="_Toc524599599"/>
      <w:bookmarkStart w:id="222" w:name="_Toc533665281"/>
      <w:r w:rsidRPr="00207E33">
        <w:rPr>
          <w:rFonts w:ascii="Times New Roman" w:eastAsia="標楷體" w:hAnsi="Times New Roman" w:cs="Times New Roman"/>
          <w:b/>
          <w:color w:val="000000" w:themeColor="text1"/>
          <w:sz w:val="32"/>
          <w:szCs w:val="32"/>
        </w:rPr>
        <w:t>四、強化災</w:t>
      </w:r>
      <w:r w:rsidR="00E57B8A" w:rsidRPr="00207E33">
        <w:rPr>
          <w:rFonts w:ascii="Times New Roman" w:eastAsia="標楷體" w:hAnsi="Times New Roman" w:cs="Times New Roman"/>
          <w:b/>
          <w:color w:val="000000" w:themeColor="text1"/>
          <w:sz w:val="32"/>
          <w:szCs w:val="32"/>
        </w:rPr>
        <w:t>害監測</w:t>
      </w:r>
      <w:r w:rsidRPr="00207E33">
        <w:rPr>
          <w:rFonts w:ascii="Times New Roman" w:eastAsia="標楷體" w:hAnsi="Times New Roman" w:cs="Times New Roman"/>
          <w:b/>
          <w:color w:val="000000" w:themeColor="text1"/>
          <w:sz w:val="32"/>
          <w:szCs w:val="32"/>
        </w:rPr>
        <w:t>、</w:t>
      </w:r>
      <w:r w:rsidR="00E57B8A" w:rsidRPr="00207E33">
        <w:rPr>
          <w:rFonts w:ascii="Times New Roman" w:eastAsia="標楷體" w:hAnsi="Times New Roman" w:cs="Times New Roman"/>
          <w:b/>
          <w:color w:val="000000" w:themeColor="text1"/>
          <w:sz w:val="32"/>
          <w:szCs w:val="32"/>
        </w:rPr>
        <w:t>災情查</w:t>
      </w:r>
      <w:r w:rsidRPr="00207E33">
        <w:rPr>
          <w:rFonts w:ascii="Times New Roman" w:eastAsia="標楷體" w:hAnsi="Times New Roman" w:cs="Times New Roman"/>
          <w:b/>
          <w:color w:val="000000" w:themeColor="text1"/>
          <w:sz w:val="32"/>
          <w:szCs w:val="32"/>
        </w:rPr>
        <w:t>通報機制與需用設備</w:t>
      </w:r>
      <w:bookmarkEnd w:id="220"/>
      <w:bookmarkEnd w:id="221"/>
      <w:bookmarkEnd w:id="222"/>
    </w:p>
    <w:p w:rsidR="0013280E" w:rsidRPr="00207E33" w:rsidRDefault="003A730D" w:rsidP="0007602E">
      <w:pPr>
        <w:pStyle w:val="a7"/>
        <w:widowControl/>
        <w:numPr>
          <w:ilvl w:val="0"/>
          <w:numId w:val="3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中央</w:t>
      </w:r>
      <w:r w:rsidR="0013280E" w:rsidRPr="00207E33">
        <w:rPr>
          <w:rFonts w:ascii="Times New Roman" w:eastAsia="標楷體" w:hAnsi="Times New Roman" w:cs="Times New Roman"/>
          <w:color w:val="000000" w:themeColor="text1"/>
          <w:sz w:val="32"/>
          <w:szCs w:val="32"/>
        </w:rPr>
        <w:t>災害</w:t>
      </w:r>
      <w:r w:rsidRPr="00207E33">
        <w:rPr>
          <w:rFonts w:ascii="Times New Roman" w:eastAsia="標楷體" w:hAnsi="Times New Roman" w:cs="Times New Roman"/>
          <w:color w:val="000000" w:themeColor="text1"/>
          <w:sz w:val="32"/>
          <w:szCs w:val="32"/>
        </w:rPr>
        <w:t>防救</w:t>
      </w:r>
      <w:r w:rsidR="0013280E" w:rsidRPr="00207E33">
        <w:rPr>
          <w:rFonts w:ascii="Times New Roman" w:eastAsia="標楷體" w:hAnsi="Times New Roman" w:cs="Times New Roman"/>
          <w:color w:val="000000" w:themeColor="text1"/>
          <w:sz w:val="32"/>
          <w:szCs w:val="32"/>
        </w:rPr>
        <w:t>業務主管機關應與直轄市、縣（市）政府共同建立傳遞災害預警資訊之機制，並建立多元化災情蒐集通報管道及標準化防災資訊平台。</w:t>
      </w:r>
    </w:p>
    <w:p w:rsidR="0013280E" w:rsidRPr="00207E33" w:rsidRDefault="000D2F8B" w:rsidP="0007602E">
      <w:pPr>
        <w:pStyle w:val="a7"/>
        <w:widowControl/>
        <w:numPr>
          <w:ilvl w:val="0"/>
          <w:numId w:val="3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w:t>
      </w:r>
      <w:r w:rsidR="0013280E" w:rsidRPr="00207E33">
        <w:rPr>
          <w:rFonts w:ascii="Times New Roman" w:eastAsia="標楷體" w:hAnsi="Times New Roman" w:cs="Times New Roman"/>
          <w:color w:val="000000" w:themeColor="text1"/>
          <w:sz w:val="32"/>
          <w:szCs w:val="32"/>
        </w:rPr>
        <w:t>應視需要規劃衛星通訊、資訊網路、無線通訊及無人飛行載具（</w:t>
      </w:r>
      <w:r w:rsidR="0013280E" w:rsidRPr="00207E33">
        <w:rPr>
          <w:rFonts w:ascii="Times New Roman" w:eastAsia="標楷體" w:hAnsi="Times New Roman" w:cs="Times New Roman"/>
          <w:color w:val="000000" w:themeColor="text1"/>
          <w:sz w:val="32"/>
          <w:szCs w:val="32"/>
        </w:rPr>
        <w:t>UAV</w:t>
      </w:r>
      <w:r w:rsidR="0013280E" w:rsidRPr="00207E33">
        <w:rPr>
          <w:rFonts w:ascii="Times New Roman" w:eastAsia="標楷體" w:hAnsi="Times New Roman" w:cs="Times New Roman"/>
          <w:color w:val="000000" w:themeColor="text1"/>
          <w:sz w:val="32"/>
          <w:szCs w:val="32"/>
        </w:rPr>
        <w:t>）之運用，以蒐集來自民間企業、傳播媒體及民眾等多方面之災情。</w:t>
      </w:r>
    </w:p>
    <w:p w:rsidR="0013280E" w:rsidRPr="00207E33" w:rsidRDefault="000D2F8B" w:rsidP="0007602E">
      <w:pPr>
        <w:pStyle w:val="a7"/>
        <w:widowControl/>
        <w:numPr>
          <w:ilvl w:val="0"/>
          <w:numId w:val="3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w:t>
      </w:r>
      <w:r w:rsidR="0013280E" w:rsidRPr="00207E33">
        <w:rPr>
          <w:rFonts w:ascii="Times New Roman" w:eastAsia="標楷體" w:hAnsi="Times New Roman" w:cs="Times New Roman"/>
          <w:color w:val="000000" w:themeColor="text1"/>
          <w:sz w:val="32"/>
          <w:szCs w:val="32"/>
        </w:rPr>
        <w:t>應對受災民眾傳達災害處理過程，並建置及強化資訊傳遞設施，提供民眾完整之資訊。</w:t>
      </w:r>
    </w:p>
    <w:p w:rsidR="0013280E" w:rsidRPr="00207E33" w:rsidRDefault="0013280E" w:rsidP="0007602E">
      <w:pPr>
        <w:pStyle w:val="a7"/>
        <w:widowControl/>
        <w:numPr>
          <w:ilvl w:val="0"/>
          <w:numId w:val="3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lastRenderedPageBreak/>
        <w:t>各級政府應定期辦理通訊設施檢查、測試、操作訓練，並模擬斷訊或超量使用時之應變作為。</w:t>
      </w:r>
    </w:p>
    <w:p w:rsidR="0013280E" w:rsidRPr="00207E33" w:rsidRDefault="0013280E" w:rsidP="0007602E">
      <w:pPr>
        <w:pStyle w:val="a7"/>
        <w:widowControl/>
        <w:numPr>
          <w:ilvl w:val="0"/>
          <w:numId w:val="3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各級政府應依傳染病流行疫情監視及預警系統實施辦法，執行生物病原災害疫情監測、蒐集、通報及分析與應用。</w:t>
      </w:r>
    </w:p>
    <w:p w:rsidR="0013280E" w:rsidRPr="00207E33" w:rsidRDefault="0013280E" w:rsidP="0007602E">
      <w:pPr>
        <w:pStyle w:val="a7"/>
        <w:widowControl/>
        <w:numPr>
          <w:ilvl w:val="0"/>
          <w:numId w:val="3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各級政府應規劃設置聯合調查防治及處理機制，以儘速評估及處理生物病原事件狀況。</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23" w:name="_Toc365453695"/>
      <w:bookmarkStart w:id="224" w:name="_Toc524599600"/>
      <w:bookmarkStart w:id="225" w:name="_Toc533665282"/>
      <w:r w:rsidRPr="00207E33">
        <w:rPr>
          <w:rFonts w:ascii="Times New Roman" w:eastAsia="標楷體" w:hAnsi="Times New Roman" w:cs="Times New Roman"/>
          <w:b/>
          <w:color w:val="000000" w:themeColor="text1"/>
          <w:sz w:val="32"/>
          <w:szCs w:val="32"/>
        </w:rPr>
        <w:t>五、強化儲備及檢查災害防救物資、需用器材及設施</w:t>
      </w:r>
      <w:bookmarkEnd w:id="223"/>
      <w:bookmarkEnd w:id="224"/>
      <w:bookmarkEnd w:id="225"/>
    </w:p>
    <w:p w:rsidR="0013280E" w:rsidRPr="00207E33" w:rsidRDefault="0013280E" w:rsidP="0007602E">
      <w:pPr>
        <w:pStyle w:val="a7"/>
        <w:widowControl/>
        <w:numPr>
          <w:ilvl w:val="0"/>
          <w:numId w:val="4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各級政府應於災前整備食物、飲用水、藥品醫材、生活必需品</w:t>
      </w:r>
      <w:r w:rsidR="00965472" w:rsidRPr="00207E33">
        <w:rPr>
          <w:rFonts w:ascii="Times New Roman" w:eastAsia="標楷體" w:hAnsi="Times New Roman" w:cs="Times New Roman"/>
          <w:color w:val="000000" w:themeColor="text1"/>
          <w:sz w:val="32"/>
          <w:szCs w:val="32"/>
        </w:rPr>
        <w:t>、抽水機</w:t>
      </w:r>
      <w:r w:rsidRPr="00207E33">
        <w:rPr>
          <w:rFonts w:ascii="Times New Roman" w:eastAsia="標楷體" w:hAnsi="Times New Roman" w:cs="Times New Roman"/>
          <w:color w:val="000000" w:themeColor="text1"/>
          <w:sz w:val="32"/>
          <w:szCs w:val="32"/>
        </w:rPr>
        <w:t>及電信通訊設施之儲備與調度事宜。</w:t>
      </w:r>
    </w:p>
    <w:p w:rsidR="0013280E" w:rsidRPr="00207E33" w:rsidRDefault="0013280E" w:rsidP="0007602E">
      <w:pPr>
        <w:pStyle w:val="a7"/>
        <w:widowControl/>
        <w:numPr>
          <w:ilvl w:val="0"/>
          <w:numId w:val="4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中央災害防救相關機關應協助地方政府規劃與辦理災時食物、飲用水、藥品醫材、民生必需品及電信通訊設施之儲備與調度事項的整備。</w:t>
      </w:r>
    </w:p>
    <w:p w:rsidR="00143DAC" w:rsidRPr="00207E33" w:rsidRDefault="00143DAC">
      <w:pPr>
        <w:pStyle w:val="a7"/>
        <w:widowControl/>
        <w:numPr>
          <w:ilvl w:val="0"/>
          <w:numId w:val="4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推動防災產業及產品認證，俾利民眾購置相關防災產品及企業廠房配置防災需求產品。</w:t>
      </w:r>
    </w:p>
    <w:p w:rsidR="0013280E" w:rsidRPr="00207E33" w:rsidRDefault="0013280E" w:rsidP="0007602E">
      <w:pPr>
        <w:pStyle w:val="a7"/>
        <w:widowControl/>
        <w:numPr>
          <w:ilvl w:val="0"/>
          <w:numId w:val="4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核子反應器設施所在之地方政府，應備妥碘片發予緊急應變計畫區內民眾。建置國家碘片儲存庫，</w:t>
      </w:r>
      <w:r w:rsidR="003A730D" w:rsidRPr="00207E33">
        <w:rPr>
          <w:rFonts w:ascii="Times New Roman" w:eastAsia="標楷體" w:hAnsi="Times New Roman" w:cs="Times New Roman"/>
          <w:color w:val="000000" w:themeColor="text1"/>
          <w:sz w:val="32"/>
          <w:szCs w:val="32"/>
        </w:rPr>
        <w:t>當</w:t>
      </w:r>
      <w:r w:rsidRPr="00207E33">
        <w:rPr>
          <w:rFonts w:ascii="Times New Roman" w:eastAsia="標楷體" w:hAnsi="Times New Roman" w:cs="Times New Roman"/>
          <w:color w:val="000000" w:themeColor="text1"/>
          <w:sz w:val="32"/>
          <w:szCs w:val="32"/>
        </w:rPr>
        <w:t>核子事故</w:t>
      </w:r>
      <w:r w:rsidR="003A730D" w:rsidRPr="00207E33">
        <w:rPr>
          <w:rFonts w:ascii="Times New Roman" w:eastAsia="標楷體" w:hAnsi="Times New Roman" w:cs="Times New Roman"/>
          <w:color w:val="000000" w:themeColor="text1"/>
          <w:sz w:val="32"/>
          <w:szCs w:val="32"/>
        </w:rPr>
        <w:t>發生時，</w:t>
      </w:r>
      <w:r w:rsidRPr="00207E33">
        <w:rPr>
          <w:rFonts w:ascii="Times New Roman" w:eastAsia="標楷體" w:hAnsi="Times New Roman" w:cs="Times New Roman"/>
          <w:color w:val="000000" w:themeColor="text1"/>
          <w:sz w:val="32"/>
          <w:szCs w:val="32"/>
        </w:rPr>
        <w:t>可</w:t>
      </w:r>
      <w:r w:rsidR="003A730D" w:rsidRPr="00207E33">
        <w:rPr>
          <w:rFonts w:ascii="Times New Roman" w:eastAsia="標楷體" w:hAnsi="Times New Roman" w:cs="Times New Roman"/>
          <w:color w:val="000000" w:themeColor="text1"/>
          <w:sz w:val="32"/>
          <w:szCs w:val="32"/>
        </w:rPr>
        <w:t>提</w:t>
      </w:r>
      <w:r w:rsidRPr="00207E33">
        <w:rPr>
          <w:rFonts w:ascii="Times New Roman" w:eastAsia="標楷體" w:hAnsi="Times New Roman" w:cs="Times New Roman"/>
          <w:color w:val="000000" w:themeColor="text1"/>
          <w:sz w:val="32"/>
          <w:szCs w:val="32"/>
        </w:rPr>
        <w:t>供緊急應變計畫區內、外民眾或救災團體之所需。</w:t>
      </w:r>
    </w:p>
    <w:p w:rsidR="0013280E" w:rsidRPr="00207E33" w:rsidRDefault="0013280E" w:rsidP="0007602E">
      <w:pPr>
        <w:pStyle w:val="a7"/>
        <w:widowControl/>
        <w:numPr>
          <w:ilvl w:val="0"/>
          <w:numId w:val="4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各級政府應整備各種災害搜救所需裝備、器材及緊急醫療救護服務量能，訂定人命搜救與大量傷病患救護機制，定期實施演練。</w:t>
      </w:r>
    </w:p>
    <w:p w:rsidR="0013280E" w:rsidRPr="00207E33" w:rsidRDefault="0013280E" w:rsidP="0007602E">
      <w:pPr>
        <w:pStyle w:val="a7"/>
        <w:widowControl/>
        <w:numPr>
          <w:ilvl w:val="0"/>
          <w:numId w:val="4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各級政府應規劃儲備疫苗、藥物及防護裝備，以因應生物病原災害應變需求。</w:t>
      </w:r>
    </w:p>
    <w:p w:rsidR="0013280E" w:rsidRPr="00207E33" w:rsidRDefault="00616B54" w:rsidP="0007602E">
      <w:pPr>
        <w:pStyle w:val="a7"/>
        <w:widowControl/>
        <w:numPr>
          <w:ilvl w:val="0"/>
          <w:numId w:val="4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各級政府應</w:t>
      </w:r>
      <w:r w:rsidR="0013280E" w:rsidRPr="00207E33">
        <w:rPr>
          <w:rFonts w:ascii="Times New Roman" w:eastAsia="標楷體" w:hAnsi="Times New Roman" w:cs="Times New Roman"/>
          <w:color w:val="000000" w:themeColor="text1"/>
          <w:sz w:val="32"/>
          <w:szCs w:val="32"/>
        </w:rPr>
        <w:t>建立緊急運送網路，規劃運送設施（道路、港</w:t>
      </w:r>
      <w:r w:rsidR="003A730D" w:rsidRPr="00207E33">
        <w:rPr>
          <w:rFonts w:ascii="Times New Roman" w:eastAsia="標楷體" w:hAnsi="Times New Roman" w:cs="Times New Roman"/>
          <w:color w:val="000000" w:themeColor="text1"/>
          <w:sz w:val="32"/>
          <w:szCs w:val="32"/>
        </w:rPr>
        <w:t>口</w:t>
      </w:r>
      <w:r w:rsidR="0013280E" w:rsidRPr="00207E33">
        <w:rPr>
          <w:rFonts w:ascii="Times New Roman" w:eastAsia="標楷體" w:hAnsi="Times New Roman" w:cs="Times New Roman"/>
          <w:color w:val="000000" w:themeColor="text1"/>
          <w:sz w:val="32"/>
          <w:szCs w:val="32"/>
        </w:rPr>
        <w:t>、機場等）、運送據點（車站、市場等）、運送工</w:t>
      </w:r>
      <w:r w:rsidR="0013280E" w:rsidRPr="00207E33">
        <w:rPr>
          <w:rFonts w:ascii="Times New Roman" w:eastAsia="標楷體" w:hAnsi="Times New Roman" w:cs="Times New Roman"/>
          <w:color w:val="000000" w:themeColor="text1"/>
          <w:sz w:val="32"/>
          <w:szCs w:val="32"/>
        </w:rPr>
        <w:lastRenderedPageBreak/>
        <w:t>具（火車、汽車、飛機及船舶等）並研定替代方案，且應考量運送系統之安全性。</w:t>
      </w:r>
    </w:p>
    <w:p w:rsidR="0013280E" w:rsidRPr="00207E33" w:rsidRDefault="00616B54" w:rsidP="0007602E">
      <w:pPr>
        <w:pStyle w:val="a7"/>
        <w:widowControl/>
        <w:numPr>
          <w:ilvl w:val="0"/>
          <w:numId w:val="4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地方政府應進行</w:t>
      </w:r>
      <w:r w:rsidR="0013280E" w:rsidRPr="00207E33">
        <w:rPr>
          <w:rFonts w:ascii="Times New Roman" w:eastAsia="標楷體" w:hAnsi="Times New Roman" w:cs="Times New Roman"/>
          <w:color w:val="000000" w:themeColor="text1"/>
          <w:sz w:val="32"/>
          <w:szCs w:val="32"/>
        </w:rPr>
        <w:t>各種資料的整理與保全（地籍、建築物、權利關係、設施、地下埋設物、不動產登記、各種金融等資料與重要設施之建築圖、基地、地盤、測量圖面、資訊圖面等資料之保存及其備援系統），並複製另存，以順利推動復原重建。</w:t>
      </w:r>
    </w:p>
    <w:p w:rsidR="0013280E" w:rsidRPr="00207E33" w:rsidRDefault="00616B54" w:rsidP="0007602E">
      <w:pPr>
        <w:pStyle w:val="a7"/>
        <w:widowControl/>
        <w:numPr>
          <w:ilvl w:val="0"/>
          <w:numId w:val="4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輻射災害發生時，</w:t>
      </w:r>
      <w:r w:rsidR="0013280E" w:rsidRPr="00207E33">
        <w:rPr>
          <w:rFonts w:ascii="Times New Roman" w:eastAsia="標楷體" w:hAnsi="Times New Roman" w:cs="Times New Roman"/>
          <w:color w:val="000000" w:themeColor="text1"/>
          <w:sz w:val="32"/>
          <w:szCs w:val="32"/>
        </w:rPr>
        <w:t>核子反應器設施經營者與核子反應器設施所在地方政府應提供救災人員所需防護裝備</w:t>
      </w:r>
      <w:r w:rsidRPr="00207E33">
        <w:rPr>
          <w:rFonts w:ascii="Times New Roman" w:eastAsia="標楷體" w:hAnsi="Times New Roman" w:cs="Times New Roman"/>
          <w:color w:val="000000" w:themeColor="text1"/>
          <w:sz w:val="32"/>
          <w:szCs w:val="32"/>
        </w:rPr>
        <w:t>，並依據輻射汙染程度制定不同區域救難人員輻射防護裝備指引。</w:t>
      </w:r>
    </w:p>
    <w:p w:rsidR="0013280E" w:rsidRPr="00207E33" w:rsidRDefault="00F56162" w:rsidP="0007602E">
      <w:pPr>
        <w:pStyle w:val="a7"/>
        <w:widowControl/>
        <w:numPr>
          <w:ilvl w:val="0"/>
          <w:numId w:val="4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各級政府應</w:t>
      </w:r>
      <w:r w:rsidR="0013280E" w:rsidRPr="00207E33">
        <w:rPr>
          <w:rFonts w:ascii="Times New Roman" w:eastAsia="標楷體" w:hAnsi="Times New Roman" w:cs="Times New Roman"/>
          <w:color w:val="000000" w:themeColor="text1"/>
          <w:sz w:val="32"/>
          <w:szCs w:val="32"/>
        </w:rPr>
        <w:t>加強礦場現場使用安全及爆炸物發放、搬運、火藥庫管理，避免爆炸物使用不當造成爆炸事故，並加強抽查各事業單位火藥庫安全設施及爆炸物管理情形，避免爆炸物失竊造成公共危險。</w:t>
      </w:r>
    </w:p>
    <w:p w:rsidR="0013280E" w:rsidRPr="00207E33" w:rsidRDefault="0013280E" w:rsidP="0000440D">
      <w:pPr>
        <w:pStyle w:val="4"/>
        <w:overflowPunct w:val="0"/>
        <w:spacing w:line="500" w:lineRule="exact"/>
        <w:ind w:left="567" w:rightChars="490" w:right="1176" w:hangingChars="177" w:hanging="567"/>
        <w:jc w:val="both"/>
        <w:rPr>
          <w:rFonts w:ascii="Times New Roman" w:eastAsia="標楷體" w:hAnsi="Times New Roman" w:cs="Times New Roman"/>
          <w:b/>
          <w:color w:val="000000" w:themeColor="text1"/>
          <w:sz w:val="32"/>
          <w:szCs w:val="32"/>
        </w:rPr>
      </w:pPr>
      <w:bookmarkStart w:id="226" w:name="_Toc524599601"/>
      <w:bookmarkStart w:id="227" w:name="_Toc533665283"/>
      <w:r w:rsidRPr="00207E33">
        <w:rPr>
          <w:rFonts w:ascii="Times New Roman" w:eastAsia="標楷體" w:hAnsi="Times New Roman" w:cs="Times New Roman"/>
          <w:b/>
          <w:color w:val="000000" w:themeColor="text1"/>
          <w:sz w:val="32"/>
          <w:szCs w:val="32"/>
        </w:rPr>
        <w:t>六、提升避難收容處所設備與作業流程，提供災民</w:t>
      </w:r>
      <w:r w:rsidR="00C6059F" w:rsidRPr="00207E33">
        <w:rPr>
          <w:rFonts w:ascii="Times New Roman" w:eastAsia="標楷體" w:hAnsi="Times New Roman" w:cs="Times New Roman"/>
          <w:b/>
          <w:color w:val="000000" w:themeColor="text1"/>
          <w:sz w:val="32"/>
          <w:szCs w:val="32"/>
        </w:rPr>
        <w:t>妥適</w:t>
      </w:r>
      <w:r w:rsidRPr="00207E33">
        <w:rPr>
          <w:rFonts w:ascii="Times New Roman" w:eastAsia="標楷體" w:hAnsi="Times New Roman" w:cs="Times New Roman"/>
          <w:b/>
          <w:color w:val="000000" w:themeColor="text1"/>
          <w:sz w:val="32"/>
          <w:szCs w:val="32"/>
        </w:rPr>
        <w:t>的收容環境</w:t>
      </w:r>
      <w:bookmarkEnd w:id="226"/>
      <w:bookmarkEnd w:id="227"/>
    </w:p>
    <w:p w:rsidR="0013280E" w:rsidRPr="00207E33" w:rsidRDefault="0013280E" w:rsidP="0007602E">
      <w:pPr>
        <w:pStyle w:val="a7"/>
        <w:widowControl/>
        <w:numPr>
          <w:ilvl w:val="0"/>
          <w:numId w:val="39"/>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各級政府應加強避難收容處所建築物結構安全性分析，整備並強化各項收容安置所需之民生物資及設備。</w:t>
      </w:r>
    </w:p>
    <w:p w:rsidR="0013280E" w:rsidRPr="00207E33" w:rsidRDefault="0013280E" w:rsidP="0007602E">
      <w:pPr>
        <w:pStyle w:val="a7"/>
        <w:widowControl/>
        <w:numPr>
          <w:ilvl w:val="0"/>
          <w:numId w:val="39"/>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規劃避難收容處所時應考慮環境因素及收容能量，提供足夠且舒適之活動空間，並考量收容民眾之</w:t>
      </w:r>
      <w:r w:rsidR="00C6059F" w:rsidRPr="00207E33">
        <w:rPr>
          <w:rFonts w:ascii="Times New Roman" w:eastAsia="標楷體" w:hAnsi="Times New Roman" w:cs="Times New Roman"/>
          <w:color w:val="000000" w:themeColor="text1"/>
          <w:sz w:val="32"/>
          <w:szCs w:val="32"/>
        </w:rPr>
        <w:t>特殊需求</w:t>
      </w:r>
      <w:r w:rsidRPr="00207E33">
        <w:rPr>
          <w:rFonts w:ascii="Times New Roman" w:eastAsia="標楷體" w:hAnsi="Times New Roman" w:cs="Times New Roman"/>
          <w:color w:val="000000" w:themeColor="text1"/>
          <w:sz w:val="32"/>
          <w:szCs w:val="32"/>
        </w:rPr>
        <w:t>。</w:t>
      </w:r>
    </w:p>
    <w:p w:rsidR="0013280E" w:rsidRPr="00207E33" w:rsidRDefault="00F56162" w:rsidP="0007602E">
      <w:pPr>
        <w:pStyle w:val="a7"/>
        <w:widowControl/>
        <w:numPr>
          <w:ilvl w:val="0"/>
          <w:numId w:val="39"/>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地方政府開設</w:t>
      </w:r>
      <w:r w:rsidR="0013280E" w:rsidRPr="00207E33">
        <w:rPr>
          <w:rFonts w:ascii="Times New Roman" w:eastAsia="標楷體" w:hAnsi="Times New Roman" w:cs="Times New Roman"/>
          <w:color w:val="000000" w:themeColor="text1"/>
          <w:sz w:val="32"/>
          <w:szCs w:val="32"/>
        </w:rPr>
        <w:t>大型避難收容處所</w:t>
      </w:r>
      <w:r w:rsidR="00375C95"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如學校禮堂及運動中心</w:t>
      </w:r>
      <w:r w:rsidR="00375C95"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時</w:t>
      </w:r>
      <w:r w:rsidR="0013280E" w:rsidRPr="00207E33">
        <w:rPr>
          <w:rFonts w:ascii="Times New Roman" w:eastAsia="標楷體" w:hAnsi="Times New Roman" w:cs="Times New Roman"/>
          <w:color w:val="000000" w:themeColor="text1"/>
          <w:sz w:val="32"/>
          <w:szCs w:val="32"/>
        </w:rPr>
        <w:t>，應考量收容民眾之飲食、寢具、衛浴、安全、清潔及隱私權等問題，</w:t>
      </w:r>
      <w:r w:rsidRPr="00207E33">
        <w:rPr>
          <w:rFonts w:ascii="Times New Roman" w:eastAsia="標楷體" w:hAnsi="Times New Roman" w:cs="Times New Roman"/>
          <w:color w:val="000000" w:themeColor="text1"/>
          <w:sz w:val="32"/>
          <w:szCs w:val="32"/>
        </w:rPr>
        <w:t>並</w:t>
      </w:r>
      <w:r w:rsidR="0013280E" w:rsidRPr="00207E33">
        <w:rPr>
          <w:rFonts w:ascii="Times New Roman" w:eastAsia="標楷體" w:hAnsi="Times New Roman" w:cs="Times New Roman"/>
          <w:color w:val="000000" w:themeColor="text1"/>
          <w:sz w:val="32"/>
          <w:szCs w:val="32"/>
        </w:rPr>
        <w:t>有效運用</w:t>
      </w:r>
      <w:r w:rsidR="00C6059F" w:rsidRPr="00207E33">
        <w:rPr>
          <w:rFonts w:ascii="Times New Roman" w:eastAsia="標楷體" w:hAnsi="Times New Roman" w:cs="Times New Roman"/>
          <w:color w:val="000000" w:themeColor="text1"/>
          <w:sz w:val="32"/>
          <w:szCs w:val="32"/>
        </w:rPr>
        <w:t>宗教團體、社會福利</w:t>
      </w:r>
      <w:r w:rsidR="0013280E" w:rsidRPr="00207E33">
        <w:rPr>
          <w:rFonts w:ascii="Times New Roman" w:eastAsia="標楷體" w:hAnsi="Times New Roman" w:cs="Times New Roman"/>
          <w:color w:val="000000" w:themeColor="text1"/>
          <w:sz w:val="32"/>
          <w:szCs w:val="32"/>
        </w:rPr>
        <w:t>及志工團體，提供必要的協助。</w:t>
      </w:r>
    </w:p>
    <w:p w:rsidR="0013280E" w:rsidRPr="00207E33" w:rsidRDefault="00C6059F" w:rsidP="0007602E">
      <w:pPr>
        <w:pStyle w:val="a7"/>
        <w:widowControl/>
        <w:numPr>
          <w:ilvl w:val="0"/>
          <w:numId w:val="39"/>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lastRenderedPageBreak/>
        <w:t>地方政府應預擬</w:t>
      </w:r>
      <w:r w:rsidR="0013280E" w:rsidRPr="00207E33">
        <w:rPr>
          <w:rFonts w:ascii="Times New Roman" w:eastAsia="標楷體" w:hAnsi="Times New Roman" w:cs="Times New Roman"/>
          <w:color w:val="000000" w:themeColor="text1"/>
          <w:sz w:val="32"/>
          <w:szCs w:val="32"/>
        </w:rPr>
        <w:t>因應大規模及複合型災害發生時，</w:t>
      </w:r>
      <w:r w:rsidRPr="00207E33">
        <w:rPr>
          <w:rFonts w:ascii="Times New Roman" w:eastAsia="標楷體" w:hAnsi="Times New Roman" w:cs="Times New Roman"/>
          <w:color w:val="000000" w:themeColor="text1"/>
          <w:sz w:val="32"/>
          <w:szCs w:val="32"/>
        </w:rPr>
        <w:t>開設多處避難收容處所之相關人力、資源調度機制。</w:t>
      </w:r>
    </w:p>
    <w:p w:rsidR="0013280E" w:rsidRPr="00207E33" w:rsidRDefault="00E335EF" w:rsidP="00A95194">
      <w:pPr>
        <w:pStyle w:val="4"/>
        <w:overflowPunct w:val="0"/>
        <w:spacing w:line="500" w:lineRule="exact"/>
        <w:ind w:left="708" w:rightChars="490" w:right="1176" w:hangingChars="221" w:hanging="708"/>
        <w:jc w:val="both"/>
        <w:rPr>
          <w:rFonts w:ascii="Times New Roman" w:eastAsia="標楷體" w:hAnsi="Times New Roman" w:cs="Times New Roman"/>
          <w:b/>
          <w:color w:val="000000" w:themeColor="text1"/>
          <w:sz w:val="32"/>
          <w:szCs w:val="32"/>
        </w:rPr>
      </w:pPr>
      <w:bookmarkStart w:id="228" w:name="_Toc365453696"/>
      <w:bookmarkStart w:id="229" w:name="_Toc524599602"/>
      <w:bookmarkStart w:id="230" w:name="_Toc533665284"/>
      <w:r w:rsidRPr="00207E33">
        <w:rPr>
          <w:rFonts w:ascii="Times New Roman" w:eastAsia="標楷體" w:hAnsi="Times New Roman" w:cs="Times New Roman"/>
          <w:b/>
          <w:color w:val="000000" w:themeColor="text1"/>
          <w:sz w:val="32"/>
          <w:szCs w:val="32"/>
        </w:rPr>
        <w:t>七、對於妨礙災害應變措施之設施、物件，施以加固、移除或改善</w:t>
      </w:r>
      <w:bookmarkEnd w:id="228"/>
      <w:bookmarkEnd w:id="229"/>
      <w:bookmarkEnd w:id="230"/>
    </w:p>
    <w:p w:rsidR="0013280E" w:rsidRPr="00207E33" w:rsidRDefault="0013280E" w:rsidP="0007602E">
      <w:pPr>
        <w:pStyle w:val="a7"/>
        <w:widowControl/>
        <w:numPr>
          <w:ilvl w:val="0"/>
          <w:numId w:val="38"/>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各級政府及公共事業機關（構）應整備災害發生後進行道路、港口障礙物移除及緊急修復所需人員、器材及設備，並與營建維修業者訂定支援協定</w:t>
      </w:r>
      <w:r w:rsidR="004732B9" w:rsidRPr="00207E33">
        <w:rPr>
          <w:rFonts w:ascii="Times New Roman" w:eastAsia="標楷體" w:hAnsi="Times New Roman" w:cs="Times New Roman"/>
          <w:color w:val="000000" w:themeColor="text1"/>
          <w:sz w:val="32"/>
          <w:szCs w:val="32"/>
        </w:rPr>
        <w:t>或開口契約</w:t>
      </w:r>
      <w:r w:rsidRPr="00207E33">
        <w:rPr>
          <w:rFonts w:ascii="Times New Roman" w:eastAsia="標楷體" w:hAnsi="Times New Roman" w:cs="Times New Roman"/>
          <w:color w:val="000000" w:themeColor="text1"/>
          <w:sz w:val="32"/>
          <w:szCs w:val="32"/>
        </w:rPr>
        <w:t>。</w:t>
      </w:r>
    </w:p>
    <w:p w:rsidR="0013280E" w:rsidRPr="00207E33" w:rsidRDefault="0013280E" w:rsidP="0007602E">
      <w:pPr>
        <w:pStyle w:val="a7"/>
        <w:widowControl/>
        <w:numPr>
          <w:ilvl w:val="0"/>
          <w:numId w:val="38"/>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為防止海難事故的發生，應推動港口管制檢查外國船舶，以排除不符合國際公約的船舶進入我國港口，並建立港口管制檢查體制</w:t>
      </w:r>
      <w:r w:rsidR="004732B9" w:rsidRPr="00207E33">
        <w:rPr>
          <w:rFonts w:ascii="Times New Roman" w:eastAsia="標楷體" w:hAnsi="Times New Roman" w:cs="Times New Roman"/>
          <w:color w:val="000000" w:themeColor="text1"/>
          <w:sz w:val="32"/>
          <w:szCs w:val="32"/>
        </w:rPr>
        <w:t>。</w:t>
      </w:r>
    </w:p>
    <w:p w:rsidR="0013280E" w:rsidRPr="00207E33" w:rsidRDefault="00E335EF"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31" w:name="_Toc365453697"/>
      <w:bookmarkStart w:id="232" w:name="_Toc524599603"/>
      <w:bookmarkStart w:id="233" w:name="_Toc533665285"/>
      <w:r w:rsidRPr="00207E33">
        <w:rPr>
          <w:rFonts w:ascii="Times New Roman" w:eastAsia="標楷體" w:hAnsi="Times New Roman" w:cs="Times New Roman"/>
          <w:b/>
          <w:color w:val="000000" w:themeColor="text1"/>
          <w:sz w:val="32"/>
          <w:szCs w:val="32"/>
        </w:rPr>
        <w:t>八、規劃大規模災害之國際救災支援協定、機制與配套措施</w:t>
      </w:r>
      <w:bookmarkEnd w:id="231"/>
      <w:bookmarkEnd w:id="232"/>
      <w:bookmarkEnd w:id="233"/>
    </w:p>
    <w:p w:rsidR="0013280E" w:rsidRPr="00207E33" w:rsidRDefault="004732B9" w:rsidP="0007602E">
      <w:pPr>
        <w:pStyle w:val="a7"/>
        <w:widowControl/>
        <w:numPr>
          <w:ilvl w:val="0"/>
          <w:numId w:val="3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中央相關部會執行國際救災時，</w:t>
      </w:r>
      <w:r w:rsidR="0013280E" w:rsidRPr="00207E33">
        <w:rPr>
          <w:rFonts w:ascii="Times New Roman" w:eastAsia="標楷體" w:hAnsi="Times New Roman" w:cs="Times New Roman"/>
          <w:color w:val="000000" w:themeColor="text1"/>
          <w:sz w:val="32"/>
          <w:szCs w:val="32"/>
        </w:rPr>
        <w:t>應考量支援種類、規模、預定到達時間與地點及我駐外館處之評估意見等事項，規劃國際救災支援之受理事宜。</w:t>
      </w:r>
    </w:p>
    <w:p w:rsidR="0013280E" w:rsidRPr="00207E33" w:rsidRDefault="0013280E" w:rsidP="0007602E">
      <w:pPr>
        <w:pStyle w:val="a7"/>
        <w:widowControl/>
        <w:numPr>
          <w:ilvl w:val="0"/>
          <w:numId w:val="3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積極參與國際合作計畫，加強資訊交流，並透過各種管道掌握國際災情狀況，以蒐集災害事件最新資訊及配合國際支援動員機制。</w:t>
      </w:r>
    </w:p>
    <w:p w:rsidR="0013280E" w:rsidRPr="00207E33" w:rsidRDefault="0013280E" w:rsidP="0007602E">
      <w:pPr>
        <w:pStyle w:val="a7"/>
        <w:widowControl/>
        <w:numPr>
          <w:ilvl w:val="0"/>
          <w:numId w:val="3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因應核子事故</w:t>
      </w:r>
      <w:r w:rsidR="00275AFF" w:rsidRPr="00207E33">
        <w:rPr>
          <w:rFonts w:ascii="Times New Roman" w:eastAsia="標楷體" w:hAnsi="Times New Roman" w:cs="Times New Roman"/>
          <w:color w:val="000000" w:themeColor="text1"/>
          <w:sz w:val="32"/>
          <w:szCs w:val="32"/>
        </w:rPr>
        <w:t>發生</w:t>
      </w:r>
      <w:r w:rsidRPr="00207E33">
        <w:rPr>
          <w:rFonts w:ascii="Times New Roman" w:eastAsia="標楷體" w:hAnsi="Times New Roman" w:cs="Times New Roman"/>
          <w:color w:val="000000" w:themeColor="text1"/>
          <w:sz w:val="32"/>
          <w:szCs w:val="32"/>
        </w:rPr>
        <w:t>，中央政府</w:t>
      </w:r>
      <w:r w:rsidR="007F1665" w:rsidRPr="00207E33">
        <w:rPr>
          <w:rFonts w:ascii="Times New Roman" w:eastAsia="標楷體" w:hAnsi="Times New Roman" w:cs="Times New Roman"/>
          <w:color w:val="000000" w:themeColor="text1"/>
          <w:sz w:val="32"/>
          <w:szCs w:val="32"/>
        </w:rPr>
        <w:t>及核子反應器設施經營者</w:t>
      </w:r>
      <w:r w:rsidR="00275AFF" w:rsidRPr="00207E33">
        <w:rPr>
          <w:rFonts w:ascii="Times New Roman" w:eastAsia="標楷體" w:hAnsi="Times New Roman" w:cs="Times New Roman"/>
          <w:color w:val="000000" w:themeColor="text1"/>
          <w:sz w:val="32"/>
          <w:szCs w:val="32"/>
        </w:rPr>
        <w:t>應與</w:t>
      </w:r>
      <w:r w:rsidR="007F1665" w:rsidRPr="00207E33">
        <w:rPr>
          <w:rFonts w:ascii="Times New Roman" w:eastAsia="標楷體" w:hAnsi="Times New Roman" w:cs="Times New Roman"/>
          <w:color w:val="000000" w:themeColor="text1"/>
          <w:sz w:val="32"/>
          <w:szCs w:val="32"/>
        </w:rPr>
        <w:t>鄰近各國、</w:t>
      </w:r>
      <w:r w:rsidR="00275AFF" w:rsidRPr="00207E33">
        <w:rPr>
          <w:rFonts w:ascii="Times New Roman" w:eastAsia="標楷體" w:hAnsi="Times New Roman" w:cs="Times New Roman"/>
          <w:color w:val="000000" w:themeColor="text1"/>
          <w:sz w:val="32"/>
          <w:szCs w:val="32"/>
        </w:rPr>
        <w:t>相關國際組織</w:t>
      </w:r>
      <w:r w:rsidR="007F1665"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國外反應器供應商</w:t>
      </w:r>
      <w:r w:rsidR="007F1665" w:rsidRPr="00207E33">
        <w:rPr>
          <w:rFonts w:ascii="Times New Roman" w:eastAsia="標楷體" w:hAnsi="Times New Roman" w:cs="Times New Roman"/>
          <w:color w:val="000000" w:themeColor="text1"/>
          <w:sz w:val="32"/>
          <w:szCs w:val="32"/>
        </w:rPr>
        <w:t>建立適當連絡管道或相互支援機制。</w:t>
      </w:r>
    </w:p>
    <w:p w:rsidR="0013280E" w:rsidRPr="00207E33" w:rsidRDefault="0013280E" w:rsidP="0007602E">
      <w:pPr>
        <w:pStyle w:val="a7"/>
        <w:widowControl/>
        <w:numPr>
          <w:ilvl w:val="0"/>
          <w:numId w:val="3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中央災害防救業務主管機關應結合外交部督導相關機關、災害防救團體及民航業者規劃參與友邦及鄰近國家之救災支援行動。</w:t>
      </w:r>
    </w:p>
    <w:p w:rsidR="0013280E" w:rsidRPr="00207E33" w:rsidRDefault="00E335EF" w:rsidP="00A95194">
      <w:pPr>
        <w:pStyle w:val="4"/>
        <w:overflowPunct w:val="0"/>
        <w:spacing w:line="500" w:lineRule="exact"/>
        <w:ind w:left="567" w:rightChars="490" w:right="1176" w:hangingChars="177" w:hanging="567"/>
        <w:jc w:val="both"/>
        <w:rPr>
          <w:rFonts w:ascii="Times New Roman" w:eastAsia="標楷體" w:hAnsi="Times New Roman" w:cs="Times New Roman"/>
          <w:b/>
          <w:color w:val="000000" w:themeColor="text1"/>
          <w:sz w:val="32"/>
          <w:szCs w:val="32"/>
        </w:rPr>
      </w:pPr>
      <w:bookmarkStart w:id="234" w:name="_Toc524599604"/>
      <w:bookmarkStart w:id="235" w:name="_Toc533665286"/>
      <w:r w:rsidRPr="00207E33">
        <w:rPr>
          <w:rFonts w:ascii="Times New Roman" w:eastAsia="標楷體" w:hAnsi="Times New Roman" w:cs="Times New Roman"/>
          <w:b/>
          <w:color w:val="000000" w:themeColor="text1"/>
          <w:sz w:val="32"/>
          <w:szCs w:val="32"/>
        </w:rPr>
        <w:t>九、加強協調整合能力，依仙台減災綱領建構統合性之災害治理模式</w:t>
      </w:r>
      <w:bookmarkEnd w:id="234"/>
      <w:bookmarkEnd w:id="235"/>
    </w:p>
    <w:p w:rsidR="0013280E" w:rsidRPr="00207E33" w:rsidRDefault="0013280E" w:rsidP="0007602E">
      <w:pPr>
        <w:pStyle w:val="a7"/>
        <w:widowControl/>
        <w:numPr>
          <w:ilvl w:val="0"/>
          <w:numId w:val="36"/>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建立明確的跨部門的協調與指導，強化災害治理能力於整備工作，促進各機關之橫向聯繫與統合能力。</w:t>
      </w:r>
    </w:p>
    <w:p w:rsidR="0013280E" w:rsidRPr="00207E33" w:rsidRDefault="0013280E" w:rsidP="0007602E">
      <w:pPr>
        <w:pStyle w:val="a7"/>
        <w:widowControl/>
        <w:numPr>
          <w:ilvl w:val="0"/>
          <w:numId w:val="36"/>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lastRenderedPageBreak/>
        <w:t>實施國家整備策略方針，設定目標、計畫、資源，促進政府機關、民間機構及民間志願組織間跨域整合之夥伴關係。</w:t>
      </w:r>
    </w:p>
    <w:p w:rsidR="0013280E" w:rsidRPr="00207E33" w:rsidRDefault="00E335EF"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36" w:name="_Toc524599605"/>
      <w:bookmarkStart w:id="237" w:name="_Toc533665287"/>
      <w:r w:rsidRPr="00207E33">
        <w:rPr>
          <w:rFonts w:ascii="Times New Roman" w:eastAsia="標楷體" w:hAnsi="Times New Roman" w:cs="Times New Roman"/>
          <w:b/>
          <w:color w:val="000000" w:themeColor="text1"/>
          <w:sz w:val="32"/>
          <w:szCs w:val="32"/>
        </w:rPr>
        <w:t>十、</w:t>
      </w:r>
      <w:r w:rsidR="007F1665" w:rsidRPr="00207E33">
        <w:rPr>
          <w:rFonts w:ascii="Times New Roman" w:eastAsia="標楷體" w:hAnsi="Times New Roman" w:cs="Times New Roman"/>
          <w:b/>
          <w:color w:val="000000" w:themeColor="text1"/>
          <w:sz w:val="32"/>
          <w:szCs w:val="32"/>
        </w:rPr>
        <w:t>強化災害防救人員訓練，</w:t>
      </w:r>
      <w:r w:rsidRPr="00207E33">
        <w:rPr>
          <w:rFonts w:ascii="Times New Roman" w:eastAsia="標楷體" w:hAnsi="Times New Roman" w:cs="Times New Roman"/>
          <w:b/>
          <w:color w:val="000000" w:themeColor="text1"/>
          <w:sz w:val="32"/>
          <w:szCs w:val="32"/>
        </w:rPr>
        <w:t>規劃建置國家級災害管理學院</w:t>
      </w:r>
      <w:bookmarkEnd w:id="236"/>
      <w:bookmarkEnd w:id="237"/>
    </w:p>
    <w:p w:rsidR="0013280E" w:rsidRPr="00207E33" w:rsidRDefault="0013280E" w:rsidP="0007602E">
      <w:pPr>
        <w:pStyle w:val="a7"/>
        <w:widowControl/>
        <w:numPr>
          <w:ilvl w:val="0"/>
          <w:numId w:val="35"/>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持續強化內政部消防署訓練中心各項仿真及災害模擬設施、設備，建置更先進之毒化災、核災訓練基地，提升訓練能量。</w:t>
      </w:r>
    </w:p>
    <w:p w:rsidR="0013280E" w:rsidRPr="00207E33" w:rsidRDefault="007F1665" w:rsidP="0007602E">
      <w:pPr>
        <w:pStyle w:val="a7"/>
        <w:widowControl/>
        <w:numPr>
          <w:ilvl w:val="0"/>
          <w:numId w:val="35"/>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辦理災害防救國際訓練班次，廣邀友邦及其他國家災防相關人員進行知識、技術之交流與學習</w:t>
      </w:r>
      <w:r w:rsidR="0013280E" w:rsidRPr="00207E33">
        <w:rPr>
          <w:rFonts w:ascii="Times New Roman" w:eastAsia="標楷體" w:hAnsi="Times New Roman" w:cs="Times New Roman"/>
          <w:color w:val="000000" w:themeColor="text1"/>
          <w:sz w:val="32"/>
          <w:szCs w:val="32"/>
        </w:rPr>
        <w:t>。</w:t>
      </w:r>
    </w:p>
    <w:p w:rsidR="0013280E" w:rsidRPr="00207E33" w:rsidRDefault="007F1665" w:rsidP="0007602E">
      <w:pPr>
        <w:pStyle w:val="a7"/>
        <w:widowControl/>
        <w:numPr>
          <w:ilvl w:val="0"/>
          <w:numId w:val="35"/>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規劃國家級災害管理學院，統籌各級政府災害防救人員訓練事宜，落實災害管理人員專業認證制度</w:t>
      </w:r>
      <w:r w:rsidR="0013280E" w:rsidRPr="00207E33">
        <w:rPr>
          <w:rFonts w:ascii="Times New Roman" w:eastAsia="標楷體" w:hAnsi="Times New Roman" w:cs="Times New Roman"/>
          <w:color w:val="000000" w:themeColor="text1"/>
          <w:sz w:val="32"/>
          <w:szCs w:val="32"/>
        </w:rPr>
        <w:t>。</w:t>
      </w:r>
    </w:p>
    <w:p w:rsidR="0013280E" w:rsidRPr="00207E33" w:rsidRDefault="0013280E" w:rsidP="0007602E">
      <w:pPr>
        <w:pStyle w:val="3"/>
        <w:overflowPunct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b w:val="0"/>
          <w:color w:val="000000" w:themeColor="text1"/>
          <w:sz w:val="32"/>
          <w:szCs w:val="32"/>
        </w:rPr>
        <w:br w:type="page"/>
      </w:r>
      <w:bookmarkStart w:id="238" w:name="_Toc365453698"/>
      <w:bookmarkStart w:id="239" w:name="_Toc524599606"/>
      <w:bookmarkStart w:id="240" w:name="_Toc533665288"/>
      <w:r w:rsidRPr="00207E33">
        <w:rPr>
          <w:rFonts w:ascii="Times New Roman" w:eastAsia="標楷體" w:hAnsi="Times New Roman" w:cs="Times New Roman"/>
          <w:color w:val="000000" w:themeColor="text1"/>
          <w:sz w:val="32"/>
          <w:szCs w:val="32"/>
        </w:rPr>
        <w:lastRenderedPageBreak/>
        <w:t>第三章　緊急應變</w:t>
      </w:r>
      <w:bookmarkEnd w:id="238"/>
      <w:bookmarkEnd w:id="239"/>
      <w:bookmarkEnd w:id="240"/>
    </w:p>
    <w:p w:rsidR="0013280E" w:rsidRPr="00207E33" w:rsidRDefault="0013280E" w:rsidP="00A95194">
      <w:pPr>
        <w:pStyle w:val="4"/>
        <w:overflowPunct w:val="0"/>
        <w:spacing w:line="500" w:lineRule="exact"/>
        <w:ind w:left="849" w:rightChars="490" w:right="1176" w:hangingChars="265" w:hanging="849"/>
        <w:jc w:val="both"/>
        <w:rPr>
          <w:rFonts w:ascii="Times New Roman" w:eastAsia="標楷體" w:hAnsi="Times New Roman" w:cs="Times New Roman"/>
          <w:b/>
          <w:color w:val="000000" w:themeColor="text1"/>
          <w:sz w:val="32"/>
          <w:szCs w:val="32"/>
        </w:rPr>
      </w:pPr>
      <w:bookmarkStart w:id="241" w:name="_Toc365453699"/>
      <w:bookmarkStart w:id="242" w:name="_Toc524599607"/>
      <w:bookmarkStart w:id="243" w:name="_Toc533665289"/>
      <w:r w:rsidRPr="00207E33">
        <w:rPr>
          <w:rFonts w:ascii="Times New Roman" w:eastAsia="標楷體" w:hAnsi="Times New Roman" w:cs="Times New Roman"/>
          <w:b/>
          <w:color w:val="000000" w:themeColor="text1"/>
          <w:sz w:val="32"/>
          <w:szCs w:val="32"/>
        </w:rPr>
        <w:t>一、運用媒體與社群溝通模式進行災害警報之發布、傳遞、應變戒備</w:t>
      </w:r>
      <w:bookmarkEnd w:id="241"/>
      <w:bookmarkEnd w:id="242"/>
      <w:bookmarkEnd w:id="243"/>
    </w:p>
    <w:p w:rsidR="004D79EC" w:rsidRPr="00207E33" w:rsidRDefault="0013280E">
      <w:pPr>
        <w:pStyle w:val="a7"/>
        <w:widowControl/>
        <w:numPr>
          <w:ilvl w:val="0"/>
          <w:numId w:val="41"/>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依據災害性天氣監測資料、洪水監測資訊及土石流災害即時監測資訊等，預測即將有颱風侵襲、豪雨或大雨發生、洪水警戒、土石流警戒時，應運用資、通訊系統、大眾傳播媒體及網路社群，將相關資訊及可能發生災害之地區，分別通報中央災害防救相關機關及地方政府</w:t>
      </w:r>
      <w:r w:rsidR="00FB00AB" w:rsidRPr="00207E33">
        <w:rPr>
          <w:rFonts w:ascii="Times New Roman" w:eastAsia="標楷體" w:hAnsi="Times New Roman" w:cs="Times New Roman"/>
          <w:color w:val="000000" w:themeColor="text1"/>
          <w:sz w:val="32"/>
          <w:szCs w:val="32"/>
        </w:rPr>
        <w:t>，</w:t>
      </w:r>
      <w:r w:rsidR="00DB6394" w:rsidRPr="00207E33">
        <w:rPr>
          <w:rFonts w:ascii="Times New Roman" w:eastAsia="標楷體" w:hAnsi="Times New Roman" w:cs="Times New Roman"/>
          <w:color w:val="000000" w:themeColor="text1"/>
          <w:sz w:val="32"/>
          <w:szCs w:val="32"/>
        </w:rPr>
        <w:t>並確認轉報相關首長知悉，使該等</w:t>
      </w:r>
      <w:r w:rsidR="00E63B63" w:rsidRPr="00207E33">
        <w:rPr>
          <w:rFonts w:ascii="Times New Roman" w:eastAsia="標楷體" w:hAnsi="Times New Roman" w:cs="Times New Roman"/>
          <w:color w:val="000000" w:themeColor="text1"/>
          <w:sz w:val="32"/>
          <w:szCs w:val="32"/>
        </w:rPr>
        <w:t>人員</w:t>
      </w:r>
      <w:r w:rsidR="00DB6394" w:rsidRPr="00207E33">
        <w:rPr>
          <w:rFonts w:ascii="Times New Roman" w:eastAsia="標楷體" w:hAnsi="Times New Roman" w:cs="Times New Roman"/>
          <w:color w:val="000000" w:themeColor="text1"/>
          <w:sz w:val="32"/>
          <w:szCs w:val="32"/>
        </w:rPr>
        <w:t>能依既定災害防救計畫確實作好防範準備及早因應。</w:t>
      </w:r>
    </w:p>
    <w:p w:rsidR="0013280E" w:rsidRPr="00207E33" w:rsidRDefault="0013280E">
      <w:pPr>
        <w:pStyle w:val="a7"/>
        <w:widowControl/>
        <w:numPr>
          <w:ilvl w:val="0"/>
          <w:numId w:val="41"/>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在鄰近國家地震發生後迅速判斷海嘯發生的可能性，並發布海嘯警報。各級政府應透過警報系統及大眾傳播媒體，迅速且正確將海嘯警報，傳達給居民、釣客、海邊遊樂場所的遊客、船舶等。</w:t>
      </w:r>
    </w:p>
    <w:p w:rsidR="0013280E" w:rsidRPr="00207E33" w:rsidRDefault="0013280E" w:rsidP="0007602E">
      <w:pPr>
        <w:pStyle w:val="a7"/>
        <w:widowControl/>
        <w:numPr>
          <w:ilvl w:val="0"/>
          <w:numId w:val="41"/>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w:t>
      </w:r>
      <w:r w:rsidR="007F1665" w:rsidRPr="00207E33">
        <w:rPr>
          <w:rFonts w:ascii="Times New Roman" w:eastAsia="標楷體" w:hAnsi="Times New Roman" w:cs="Times New Roman"/>
          <w:color w:val="000000" w:themeColor="text1"/>
          <w:sz w:val="32"/>
          <w:szCs w:val="32"/>
        </w:rPr>
        <w:t>應</w:t>
      </w:r>
      <w:r w:rsidR="004D79EC" w:rsidRPr="00207E33">
        <w:rPr>
          <w:rFonts w:ascii="Times New Roman" w:eastAsia="標楷體" w:hAnsi="Times New Roman" w:cs="Times New Roman"/>
          <w:color w:val="000000" w:themeColor="text1"/>
          <w:sz w:val="32"/>
          <w:szCs w:val="32"/>
        </w:rPr>
        <w:t>運用災防告警系統，即時將各類災害及緊急事故之預警、災情及應變訊息傳送民眾知悉，以利民眾適時因應</w:t>
      </w:r>
      <w:r w:rsidRPr="00207E33">
        <w:rPr>
          <w:rFonts w:ascii="Times New Roman" w:eastAsia="標楷體" w:hAnsi="Times New Roman" w:cs="Times New Roman"/>
          <w:color w:val="000000" w:themeColor="text1"/>
          <w:sz w:val="32"/>
          <w:szCs w:val="32"/>
        </w:rPr>
        <w:t>。</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44" w:name="_Toc365453700"/>
      <w:bookmarkStart w:id="245" w:name="_Toc524599608"/>
      <w:bookmarkStart w:id="246" w:name="_Toc533665290"/>
      <w:r w:rsidRPr="00207E33">
        <w:rPr>
          <w:rFonts w:ascii="Times New Roman" w:eastAsia="標楷體" w:hAnsi="Times New Roman" w:cs="Times New Roman"/>
          <w:b/>
          <w:color w:val="000000" w:themeColor="text1"/>
          <w:sz w:val="32"/>
          <w:szCs w:val="32"/>
        </w:rPr>
        <w:t>二、災害潛勢地區預防性疏散</w:t>
      </w:r>
      <w:r w:rsidR="00E63B63" w:rsidRPr="00207E33">
        <w:rPr>
          <w:rFonts w:ascii="Times New Roman" w:eastAsia="標楷體" w:hAnsi="Times New Roman" w:cs="Times New Roman"/>
          <w:b/>
          <w:color w:val="000000" w:themeColor="text1"/>
          <w:sz w:val="32"/>
          <w:szCs w:val="32"/>
        </w:rPr>
        <w:t>撤離</w:t>
      </w:r>
      <w:r w:rsidRPr="00207E33">
        <w:rPr>
          <w:rFonts w:ascii="Times New Roman" w:eastAsia="標楷體" w:hAnsi="Times New Roman" w:cs="Times New Roman"/>
          <w:b/>
          <w:color w:val="000000" w:themeColor="text1"/>
          <w:sz w:val="32"/>
          <w:szCs w:val="32"/>
        </w:rPr>
        <w:t>與妥適收容安置</w:t>
      </w:r>
      <w:bookmarkEnd w:id="244"/>
      <w:bookmarkEnd w:id="245"/>
      <w:bookmarkEnd w:id="246"/>
    </w:p>
    <w:p w:rsidR="0013280E" w:rsidRPr="00207E33" w:rsidRDefault="004D79EC" w:rsidP="0007602E">
      <w:pPr>
        <w:pStyle w:val="a7"/>
        <w:widowControl/>
        <w:numPr>
          <w:ilvl w:val="0"/>
          <w:numId w:val="42"/>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各級政府應</w:t>
      </w:r>
      <w:r w:rsidR="0013280E" w:rsidRPr="00207E33">
        <w:rPr>
          <w:rFonts w:ascii="Times New Roman" w:eastAsia="標楷體" w:hAnsi="Times New Roman" w:cs="Times New Roman"/>
          <w:color w:val="000000" w:themeColor="text1"/>
          <w:sz w:val="32"/>
          <w:szCs w:val="32"/>
        </w:rPr>
        <w:t>依氣象預報、洪水預報及土石流災害警戒區等警訊，對可能產生強風、水患、土石流及坡地崩塌災害地區實施警戒措施。</w:t>
      </w:r>
    </w:p>
    <w:p w:rsidR="00A2510A" w:rsidRPr="00207E33" w:rsidRDefault="00A2510A" w:rsidP="00A2510A">
      <w:pPr>
        <w:pStyle w:val="a7"/>
        <w:widowControl/>
        <w:numPr>
          <w:ilvl w:val="0"/>
          <w:numId w:val="42"/>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地方政府研判可能發生危害時，應針對高災害潛勢地區居民進行避難勸告或指示撤離，並依中央災害防救主管機關所發布之警戒訊息執行預防性疏散撤離，並視需要開設避難收容處所。</w:t>
      </w:r>
    </w:p>
    <w:p w:rsidR="0013280E" w:rsidRPr="00207E33" w:rsidRDefault="0013280E">
      <w:pPr>
        <w:pStyle w:val="a7"/>
        <w:widowControl/>
        <w:numPr>
          <w:ilvl w:val="0"/>
          <w:numId w:val="42"/>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地方政府應整合相關資源，提供受災民眾</w:t>
      </w:r>
      <w:r w:rsidR="000D50F0" w:rsidRPr="00207E33">
        <w:rPr>
          <w:rFonts w:ascii="Times New Roman" w:eastAsia="標楷體" w:hAnsi="Times New Roman" w:cs="Times New Roman"/>
          <w:color w:val="000000" w:themeColor="text1"/>
          <w:sz w:val="32"/>
          <w:szCs w:val="32"/>
        </w:rPr>
        <w:t>妥適</w:t>
      </w:r>
      <w:r w:rsidRPr="00207E33">
        <w:rPr>
          <w:rFonts w:ascii="Times New Roman" w:eastAsia="標楷體" w:hAnsi="Times New Roman" w:cs="Times New Roman"/>
          <w:color w:val="000000" w:themeColor="text1"/>
          <w:sz w:val="32"/>
          <w:szCs w:val="32"/>
        </w:rPr>
        <w:t>之收容環境，保持順暢之溝通管道，適時提供民眾必要之協</w:t>
      </w:r>
      <w:r w:rsidRPr="00207E33">
        <w:rPr>
          <w:rFonts w:ascii="Times New Roman" w:eastAsia="標楷體" w:hAnsi="Times New Roman" w:cs="Times New Roman"/>
          <w:color w:val="000000" w:themeColor="text1"/>
          <w:sz w:val="32"/>
          <w:szCs w:val="32"/>
        </w:rPr>
        <w:lastRenderedPageBreak/>
        <w:t>助。經評估地區災情及實際需求，認定有開設臨時避難收容處所安置受災民眾之必要，應立即與相關機關協商後設置之，設置時應避免發生二次災害，並協</w:t>
      </w:r>
      <w:r w:rsidR="0055158F" w:rsidRPr="00207E33">
        <w:rPr>
          <w:rFonts w:ascii="Times New Roman" w:eastAsia="標楷體" w:hAnsi="Times New Roman" w:cs="Times New Roman"/>
          <w:color w:val="000000" w:themeColor="text1"/>
          <w:sz w:val="32"/>
          <w:szCs w:val="32"/>
        </w:rPr>
        <w:t>調</w:t>
      </w:r>
      <w:r w:rsidR="00E63B63" w:rsidRPr="00207E33">
        <w:rPr>
          <w:rFonts w:ascii="Times New Roman" w:eastAsia="標楷體" w:hAnsi="Times New Roman" w:cs="Times New Roman"/>
          <w:color w:val="000000" w:themeColor="text1"/>
          <w:sz w:val="32"/>
          <w:szCs w:val="32"/>
        </w:rPr>
        <w:t>相關</w:t>
      </w:r>
      <w:r w:rsidR="0055158F" w:rsidRPr="00207E33">
        <w:rPr>
          <w:rFonts w:ascii="Times New Roman" w:eastAsia="標楷體" w:hAnsi="Times New Roman" w:cs="Times New Roman"/>
          <w:color w:val="000000" w:themeColor="text1"/>
          <w:sz w:val="32"/>
          <w:szCs w:val="32"/>
        </w:rPr>
        <w:t>單位</w:t>
      </w:r>
      <w:r w:rsidR="00E63B63" w:rsidRPr="00207E33">
        <w:rPr>
          <w:rFonts w:ascii="Times New Roman" w:eastAsia="標楷體" w:hAnsi="Times New Roman" w:cs="Times New Roman"/>
          <w:color w:val="000000" w:themeColor="text1"/>
          <w:sz w:val="32"/>
          <w:szCs w:val="32"/>
        </w:rPr>
        <w:t>協助</w:t>
      </w:r>
      <w:r w:rsidR="0055158F" w:rsidRPr="00207E33">
        <w:rPr>
          <w:rFonts w:ascii="Times New Roman" w:eastAsia="標楷體" w:hAnsi="Times New Roman" w:cs="Times New Roman"/>
          <w:color w:val="000000" w:themeColor="text1"/>
          <w:sz w:val="32"/>
          <w:szCs w:val="32"/>
        </w:rPr>
        <w:t>載運</w:t>
      </w:r>
      <w:r w:rsidRPr="00207E33">
        <w:rPr>
          <w:rFonts w:ascii="Times New Roman" w:eastAsia="標楷體" w:hAnsi="Times New Roman" w:cs="Times New Roman"/>
          <w:color w:val="000000" w:themeColor="text1"/>
          <w:sz w:val="32"/>
          <w:szCs w:val="32"/>
        </w:rPr>
        <w:t>災民。</w:t>
      </w:r>
    </w:p>
    <w:p w:rsidR="0013280E" w:rsidRPr="00207E33" w:rsidRDefault="0013280E" w:rsidP="0007602E">
      <w:pPr>
        <w:pStyle w:val="a7"/>
        <w:widowControl/>
        <w:numPr>
          <w:ilvl w:val="0"/>
          <w:numId w:val="42"/>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依災情資料、災民避難及收容情況研判，有必要辦理受災區外之跨縣市避難收容時，得透過中央災害應變中心或直接</w:t>
      </w:r>
      <w:r w:rsidR="00E63B63" w:rsidRPr="00207E33">
        <w:rPr>
          <w:rFonts w:ascii="Times New Roman" w:eastAsia="標楷體" w:hAnsi="Times New Roman" w:cs="Times New Roman"/>
          <w:color w:val="000000" w:themeColor="text1"/>
          <w:sz w:val="32"/>
          <w:szCs w:val="32"/>
        </w:rPr>
        <w:t>與</w:t>
      </w:r>
      <w:r w:rsidRPr="00207E33">
        <w:rPr>
          <w:rFonts w:ascii="Times New Roman" w:eastAsia="標楷體" w:hAnsi="Times New Roman" w:cs="Times New Roman"/>
          <w:color w:val="000000" w:themeColor="text1"/>
          <w:sz w:val="32"/>
          <w:szCs w:val="32"/>
        </w:rPr>
        <w:t>避難收容有關機關請求支援。</w:t>
      </w:r>
    </w:p>
    <w:p w:rsidR="0013280E" w:rsidRPr="00207E33" w:rsidRDefault="0013280E" w:rsidP="00A95194">
      <w:pPr>
        <w:pStyle w:val="4"/>
        <w:overflowPunct w:val="0"/>
        <w:spacing w:line="500" w:lineRule="exact"/>
        <w:ind w:left="708" w:rightChars="490" w:right="1176" w:hangingChars="221" w:hanging="708"/>
        <w:jc w:val="both"/>
        <w:rPr>
          <w:rFonts w:ascii="Times New Roman" w:eastAsia="標楷體" w:hAnsi="Times New Roman" w:cs="Times New Roman"/>
          <w:b/>
          <w:color w:val="000000" w:themeColor="text1"/>
          <w:sz w:val="32"/>
          <w:szCs w:val="32"/>
        </w:rPr>
      </w:pPr>
      <w:bookmarkStart w:id="247" w:name="_Toc365453701"/>
      <w:bookmarkStart w:id="248" w:name="_Toc524599609"/>
      <w:bookmarkStart w:id="249" w:name="_Toc533665291"/>
      <w:r w:rsidRPr="00207E33">
        <w:rPr>
          <w:rFonts w:ascii="Times New Roman" w:eastAsia="標楷體" w:hAnsi="Times New Roman" w:cs="Times New Roman"/>
          <w:b/>
          <w:color w:val="000000" w:themeColor="text1"/>
          <w:sz w:val="32"/>
          <w:szCs w:val="32"/>
        </w:rPr>
        <w:t>三、強化風險溝通及民眾知情權（</w:t>
      </w:r>
      <w:r w:rsidRPr="00207E33">
        <w:rPr>
          <w:rFonts w:ascii="Times New Roman" w:eastAsia="標楷體" w:hAnsi="Times New Roman" w:cs="Times New Roman"/>
          <w:b/>
          <w:color w:val="000000" w:themeColor="text1"/>
          <w:sz w:val="32"/>
          <w:szCs w:val="32"/>
        </w:rPr>
        <w:t>Right to know</w:t>
      </w:r>
      <w:r w:rsidRPr="00207E33">
        <w:rPr>
          <w:rFonts w:ascii="Times New Roman" w:eastAsia="標楷體" w:hAnsi="Times New Roman" w:cs="Times New Roman"/>
          <w:b/>
          <w:color w:val="000000" w:themeColor="text1"/>
          <w:sz w:val="32"/>
          <w:szCs w:val="32"/>
        </w:rPr>
        <w:t>），執行即時災情蒐集及災害損失訊息發布</w:t>
      </w:r>
      <w:bookmarkEnd w:id="247"/>
      <w:bookmarkEnd w:id="248"/>
      <w:bookmarkEnd w:id="249"/>
    </w:p>
    <w:p w:rsidR="0013280E" w:rsidRPr="00207E33" w:rsidRDefault="0013280E" w:rsidP="0007602E">
      <w:pPr>
        <w:pStyle w:val="a7"/>
        <w:widowControl/>
        <w:numPr>
          <w:ilvl w:val="0"/>
          <w:numId w:val="43"/>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於災害發生初期，應多方面蒐集災害現場災害狀況、維生管線受損情形、醫療機構就醫人數情況等相關資訊，並運用影像資訊、評估監測系統等方式掌握災害境況，依規定之通報流程、通報時機、災害通報表等，將緊急應變辦理情形與災害應變中心設置運作狀況，分別通報上級機關。</w:t>
      </w:r>
    </w:p>
    <w:p w:rsidR="0013280E" w:rsidRPr="00207E33" w:rsidRDefault="0013280E" w:rsidP="00871A81">
      <w:pPr>
        <w:pStyle w:val="a7"/>
        <w:widowControl/>
        <w:numPr>
          <w:ilvl w:val="0"/>
          <w:numId w:val="43"/>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應掌握災民之需求，藉傳播媒體之協助，將氣象狀況、災區受損、傷亡、災害擴大、維生管線、公共設施、交通設施等受損與修復情形、與政府有關機關所採對策等資訊，藉由中央災害應變中心「災害情報站」網路系統隨時傳達予民眾，並設置專用對外窗口及諮詢專線，提供民眾有關災情之諮詢。</w:t>
      </w:r>
    </w:p>
    <w:p w:rsidR="0013280E" w:rsidRPr="00207E33" w:rsidRDefault="0013280E" w:rsidP="0007602E">
      <w:pPr>
        <w:pStyle w:val="a7"/>
        <w:widowControl/>
        <w:numPr>
          <w:ilvl w:val="0"/>
          <w:numId w:val="43"/>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災害發生時，為掌握失聯及受困人員，運用警政及戶政相關平台查詢，並協調電信公司分析過濾通聯紀錄，透過電子媒體以跑馬燈方式公佈失聯名單，以加速掌握失聯人員。</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50" w:name="_Toc365453702"/>
      <w:bookmarkStart w:id="251" w:name="_Toc524599610"/>
      <w:bookmarkStart w:id="252" w:name="_Toc533665292"/>
      <w:r w:rsidRPr="00207E33">
        <w:rPr>
          <w:rFonts w:ascii="Times New Roman" w:eastAsia="標楷體" w:hAnsi="Times New Roman" w:cs="Times New Roman"/>
          <w:b/>
          <w:color w:val="000000" w:themeColor="text1"/>
          <w:sz w:val="32"/>
          <w:szCs w:val="32"/>
        </w:rPr>
        <w:lastRenderedPageBreak/>
        <w:t>四、依法劃設、管制災害警戒區域以避免危害</w:t>
      </w:r>
      <w:bookmarkEnd w:id="250"/>
      <w:bookmarkEnd w:id="251"/>
      <w:bookmarkEnd w:id="252"/>
    </w:p>
    <w:p w:rsidR="0013280E" w:rsidRPr="00207E33" w:rsidRDefault="0013280E" w:rsidP="0007602E">
      <w:pPr>
        <w:pStyle w:val="a7"/>
        <w:widowControl/>
        <w:numPr>
          <w:ilvl w:val="0"/>
          <w:numId w:val="4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蒐集來自災害現場之交通路況與有關災害資訊，劃定警戒區，並對緊急運送路線優先實施緊急修復或劃設替代道路，實施必要之交通管制。</w:t>
      </w:r>
    </w:p>
    <w:p w:rsidR="0013280E" w:rsidRPr="00207E33" w:rsidRDefault="0013280E" w:rsidP="0007602E">
      <w:pPr>
        <w:pStyle w:val="a7"/>
        <w:widowControl/>
        <w:numPr>
          <w:ilvl w:val="0"/>
          <w:numId w:val="4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因發生海難或其它事故，研判有發生船舶交通危險之虞時，得依需要限制或禁止船舶航行。</w:t>
      </w:r>
    </w:p>
    <w:p w:rsidR="00F80348" w:rsidRPr="00207E33" w:rsidRDefault="0013280E" w:rsidP="001B2690">
      <w:pPr>
        <w:pStyle w:val="a7"/>
        <w:widowControl/>
        <w:numPr>
          <w:ilvl w:val="0"/>
          <w:numId w:val="4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地方警察機關應在災區及其周邊地區加強巡邏、警戒、人員交通管制及維持社會治安之必要措施。</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53" w:name="_Toc365453703"/>
      <w:bookmarkStart w:id="254" w:name="_Toc524599611"/>
      <w:bookmarkStart w:id="255" w:name="_Toc533665293"/>
      <w:r w:rsidRPr="00207E33">
        <w:rPr>
          <w:rFonts w:ascii="Times New Roman" w:eastAsia="標楷體" w:hAnsi="Times New Roman" w:cs="Times New Roman"/>
          <w:b/>
          <w:color w:val="000000" w:themeColor="text1"/>
          <w:sz w:val="32"/>
          <w:szCs w:val="32"/>
        </w:rPr>
        <w:t>五、強化相互支援，以搶救效率為優先</w:t>
      </w:r>
      <w:bookmarkEnd w:id="253"/>
      <w:bookmarkEnd w:id="254"/>
      <w:bookmarkEnd w:id="255"/>
    </w:p>
    <w:p w:rsidR="0013280E" w:rsidRPr="00207E33" w:rsidRDefault="0013280E" w:rsidP="0007602E">
      <w:pPr>
        <w:pStyle w:val="a7"/>
        <w:widowControl/>
        <w:numPr>
          <w:ilvl w:val="0"/>
          <w:numId w:val="45"/>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為加速災害處理，國軍應依災害防救法</w:t>
      </w:r>
      <w:r w:rsidR="000A675C" w:rsidRPr="00207E33">
        <w:rPr>
          <w:rFonts w:ascii="Times New Roman" w:eastAsia="標楷體" w:hAnsi="Times New Roman" w:cs="Times New Roman"/>
          <w:color w:val="000000" w:themeColor="text1"/>
          <w:sz w:val="32"/>
          <w:szCs w:val="32"/>
        </w:rPr>
        <w:t>、國軍協助災害防救辦法</w:t>
      </w:r>
      <w:r w:rsidRPr="00207E33">
        <w:rPr>
          <w:rFonts w:ascii="Times New Roman" w:eastAsia="標楷體" w:hAnsi="Times New Roman" w:cs="Times New Roman"/>
          <w:color w:val="000000" w:themeColor="text1"/>
          <w:sz w:val="32"/>
          <w:szCs w:val="32"/>
        </w:rPr>
        <w:t>及中央災害應變中心指揮官之指示主動支援災害搶救作業。</w:t>
      </w:r>
    </w:p>
    <w:p w:rsidR="0013280E" w:rsidRPr="00207E33" w:rsidRDefault="0013280E" w:rsidP="0007602E">
      <w:pPr>
        <w:pStyle w:val="a7"/>
        <w:widowControl/>
        <w:numPr>
          <w:ilvl w:val="0"/>
          <w:numId w:val="45"/>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相關業務主管機關應視災害規模，主動或依請求派遣協調人員至災區現場，掌握災害狀況，實施適當之緊急應變措施；必要時，得在災害現場或附近設置前進協調所，提供地方政府前進指揮所必要的支援，並隨時將所蒐集的重大災情資料及災害應變進度報告中央災害應變中心指揮官</w:t>
      </w:r>
      <w:r w:rsidR="00E63B63" w:rsidRPr="00207E33">
        <w:rPr>
          <w:rFonts w:ascii="Times New Roman" w:eastAsia="標楷體" w:hAnsi="Times New Roman" w:cs="Times New Roman"/>
          <w:color w:val="000000" w:themeColor="text1"/>
          <w:sz w:val="32"/>
          <w:szCs w:val="32"/>
        </w:rPr>
        <w:t>與</w:t>
      </w:r>
      <w:r w:rsidRPr="00207E33">
        <w:rPr>
          <w:rFonts w:ascii="Times New Roman" w:eastAsia="標楷體" w:hAnsi="Times New Roman" w:cs="Times New Roman"/>
          <w:color w:val="000000" w:themeColor="text1"/>
          <w:sz w:val="32"/>
          <w:szCs w:val="32"/>
        </w:rPr>
        <w:t>上級機關。</w:t>
      </w:r>
    </w:p>
    <w:p w:rsidR="0013280E" w:rsidRPr="00207E33" w:rsidRDefault="0013280E" w:rsidP="0007602E">
      <w:pPr>
        <w:pStyle w:val="a7"/>
        <w:widowControl/>
        <w:numPr>
          <w:ilvl w:val="0"/>
          <w:numId w:val="45"/>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災害現場應加強人員及媒體管制，強化救災指揮與協調效能。</w:t>
      </w:r>
    </w:p>
    <w:p w:rsidR="008C6BC1" w:rsidRPr="00207E33" w:rsidRDefault="0013280E" w:rsidP="008C6BC1">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56" w:name="_Toc533665294"/>
      <w:bookmarkStart w:id="257" w:name="_Toc365453704"/>
      <w:bookmarkStart w:id="258" w:name="_Toc524599612"/>
      <w:r w:rsidRPr="00207E33">
        <w:rPr>
          <w:rFonts w:ascii="Times New Roman" w:eastAsia="標楷體" w:hAnsi="Times New Roman" w:cs="Times New Roman"/>
          <w:b/>
          <w:color w:val="000000" w:themeColor="text1"/>
          <w:sz w:val="32"/>
          <w:szCs w:val="32"/>
        </w:rPr>
        <w:t>六、</w:t>
      </w:r>
      <w:r w:rsidR="008C6BC1" w:rsidRPr="00207E33">
        <w:rPr>
          <w:rFonts w:ascii="Times New Roman" w:eastAsia="標楷體" w:hAnsi="Times New Roman" w:cs="Times New Roman"/>
          <w:b/>
          <w:color w:val="000000" w:themeColor="text1"/>
          <w:sz w:val="32"/>
          <w:szCs w:val="32"/>
        </w:rPr>
        <w:t>搜救、緊急醫療救護，以人命確保為最優先</w:t>
      </w:r>
      <w:bookmarkEnd w:id="256"/>
    </w:p>
    <w:p w:rsidR="008C6BC1" w:rsidRPr="00207E33" w:rsidRDefault="008C6BC1" w:rsidP="008C6BC1">
      <w:pPr>
        <w:pStyle w:val="a7"/>
        <w:widowControl/>
        <w:numPr>
          <w:ilvl w:val="0"/>
          <w:numId w:val="48"/>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搜救行動所需之裝備、器材，原則上由負責進行搜救、醫療或運送等行動之機關攜帶前往，必要時得徵調民間人員及徵用民間搜救裝備，以利搜救行動，另災害防救團體（志願組織）得協助有關機關進行災民搜救及緊急救護。</w:t>
      </w:r>
    </w:p>
    <w:p w:rsidR="008C6BC1" w:rsidRPr="00207E33" w:rsidRDefault="008C6BC1" w:rsidP="008C6BC1">
      <w:pPr>
        <w:pStyle w:val="a7"/>
        <w:widowControl/>
        <w:numPr>
          <w:ilvl w:val="0"/>
          <w:numId w:val="48"/>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lastRenderedPageBreak/>
        <w:t>地方政府負責災區緊急醫療救護作業，掌握緊急醫療救護相關能量，評估於災區設置醫療救護站。</w:t>
      </w:r>
    </w:p>
    <w:p w:rsidR="008C6BC1" w:rsidRPr="00207E33" w:rsidRDefault="008C6BC1" w:rsidP="008C6BC1">
      <w:pPr>
        <w:pStyle w:val="a7"/>
        <w:widowControl/>
        <w:numPr>
          <w:ilvl w:val="0"/>
          <w:numId w:val="48"/>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地方政府負責啟動緊急醫療系統，通知轄區醫療機構待命收治傷患，立即進行傷患醫療救護與線上通報作業。</w:t>
      </w:r>
    </w:p>
    <w:p w:rsidR="008C6BC1" w:rsidRPr="00207E33" w:rsidRDefault="008C6BC1" w:rsidP="008C6BC1">
      <w:pPr>
        <w:pStyle w:val="a7"/>
        <w:widowControl/>
        <w:numPr>
          <w:ilvl w:val="0"/>
          <w:numId w:val="48"/>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緊急運送時應考量災害情形、緊急程度、重要性等因素，實施局部或區域性交通管制措施，並緊急修復毀損之交通設施，以利緊急運送。</w:t>
      </w:r>
    </w:p>
    <w:p w:rsidR="008C6BC1" w:rsidRPr="00207E33" w:rsidRDefault="008C6BC1" w:rsidP="008C6BC1">
      <w:pPr>
        <w:pStyle w:val="a7"/>
        <w:widowControl/>
        <w:numPr>
          <w:ilvl w:val="0"/>
          <w:numId w:val="48"/>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中央及地方應統合協調及指揮調度各項所需運輸工具以及燃料儲備作業，實施緊急運送與供應事宜。</w:t>
      </w:r>
    </w:p>
    <w:p w:rsidR="0013280E" w:rsidRPr="00207E33" w:rsidRDefault="0013280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59" w:name="_Toc365453705"/>
      <w:bookmarkStart w:id="260" w:name="_Toc524599613"/>
      <w:bookmarkStart w:id="261" w:name="_Toc533665295"/>
      <w:bookmarkEnd w:id="257"/>
      <w:bookmarkEnd w:id="258"/>
      <w:r w:rsidRPr="00207E33">
        <w:rPr>
          <w:rFonts w:ascii="Times New Roman" w:eastAsia="標楷體" w:hAnsi="Times New Roman" w:cs="Times New Roman"/>
          <w:b/>
          <w:color w:val="000000" w:themeColor="text1"/>
          <w:sz w:val="32"/>
          <w:szCs w:val="32"/>
        </w:rPr>
        <w:t>七、積極防</w:t>
      </w:r>
      <w:r w:rsidR="000564AD" w:rsidRPr="00207E33">
        <w:rPr>
          <w:rFonts w:ascii="Times New Roman" w:eastAsia="標楷體" w:hAnsi="Times New Roman" w:cs="Times New Roman"/>
          <w:b/>
          <w:color w:val="000000" w:themeColor="text1"/>
          <w:sz w:val="32"/>
          <w:szCs w:val="32"/>
        </w:rPr>
        <w:t>範</w:t>
      </w:r>
      <w:r w:rsidRPr="00207E33">
        <w:rPr>
          <w:rFonts w:ascii="Times New Roman" w:eastAsia="標楷體" w:hAnsi="Times New Roman" w:cs="Times New Roman"/>
          <w:b/>
          <w:color w:val="000000" w:themeColor="text1"/>
          <w:sz w:val="32"/>
          <w:szCs w:val="32"/>
        </w:rPr>
        <w:t>二次災害</w:t>
      </w:r>
      <w:bookmarkEnd w:id="259"/>
      <w:r w:rsidR="000564AD" w:rsidRPr="00207E33">
        <w:rPr>
          <w:rFonts w:ascii="Times New Roman" w:eastAsia="標楷體" w:hAnsi="Times New Roman" w:cs="Times New Roman"/>
          <w:b/>
          <w:color w:val="000000" w:themeColor="text1"/>
          <w:sz w:val="32"/>
          <w:szCs w:val="32"/>
        </w:rPr>
        <w:t>發生</w:t>
      </w:r>
      <w:bookmarkEnd w:id="260"/>
      <w:bookmarkEnd w:id="261"/>
    </w:p>
    <w:p w:rsidR="001B2BC5" w:rsidRPr="00207E33" w:rsidRDefault="001B2BC5" w:rsidP="0007602E">
      <w:pPr>
        <w:pStyle w:val="a7"/>
        <w:widowControl/>
        <w:numPr>
          <w:ilvl w:val="0"/>
          <w:numId w:val="4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大規模災害</w:t>
      </w:r>
      <w:r w:rsidR="00A02AC4" w:rsidRPr="00207E33">
        <w:rPr>
          <w:rFonts w:ascii="Times New Roman" w:eastAsia="標楷體" w:hAnsi="Times New Roman" w:cs="Times New Roman"/>
          <w:color w:val="000000" w:themeColor="text1"/>
          <w:sz w:val="32"/>
          <w:szCs w:val="32"/>
        </w:rPr>
        <w:t>如地震及颱風</w:t>
      </w:r>
      <w:r w:rsidRPr="00207E33">
        <w:rPr>
          <w:rFonts w:ascii="Times New Roman" w:eastAsia="標楷體" w:hAnsi="Times New Roman" w:cs="Times New Roman"/>
          <w:color w:val="000000" w:themeColor="text1"/>
          <w:sz w:val="32"/>
          <w:szCs w:val="32"/>
        </w:rPr>
        <w:t>經常</w:t>
      </w:r>
      <w:r w:rsidR="008678C1" w:rsidRPr="00207E33">
        <w:rPr>
          <w:rFonts w:ascii="Times New Roman" w:eastAsia="標楷體" w:hAnsi="Times New Roman" w:cs="Times New Roman"/>
          <w:color w:val="000000" w:themeColor="text1"/>
          <w:sz w:val="32"/>
          <w:szCs w:val="32"/>
        </w:rPr>
        <w:t>以複合型方式發生，使各級政府之應變工作更加困難，</w:t>
      </w:r>
      <w:r w:rsidRPr="00207E33">
        <w:rPr>
          <w:rFonts w:ascii="Times New Roman" w:eastAsia="標楷體" w:hAnsi="Times New Roman" w:cs="Times New Roman"/>
          <w:color w:val="000000" w:themeColor="text1"/>
          <w:sz w:val="32"/>
          <w:szCs w:val="32"/>
        </w:rPr>
        <w:t>伴隨</w:t>
      </w:r>
      <w:r w:rsidR="00A02AC4" w:rsidRPr="00207E33">
        <w:rPr>
          <w:rFonts w:ascii="Times New Roman" w:eastAsia="標楷體" w:hAnsi="Times New Roman" w:cs="Times New Roman"/>
          <w:color w:val="000000" w:themeColor="text1"/>
          <w:sz w:val="32"/>
          <w:szCs w:val="32"/>
        </w:rPr>
        <w:t>維生管線、基礎設施毀損及氣象因素如豪雨、坡地崩塌等，增加</w:t>
      </w:r>
      <w:r w:rsidRPr="00207E33">
        <w:rPr>
          <w:rFonts w:ascii="Times New Roman" w:eastAsia="標楷體" w:hAnsi="Times New Roman" w:cs="Times New Roman"/>
          <w:color w:val="000000" w:themeColor="text1"/>
          <w:sz w:val="32"/>
          <w:szCs w:val="32"/>
        </w:rPr>
        <w:t>二次災害</w:t>
      </w:r>
      <w:r w:rsidR="00A02AC4" w:rsidRPr="00207E33">
        <w:rPr>
          <w:rFonts w:ascii="Times New Roman" w:eastAsia="標楷體" w:hAnsi="Times New Roman" w:cs="Times New Roman"/>
          <w:color w:val="000000" w:themeColor="text1"/>
          <w:sz w:val="32"/>
          <w:szCs w:val="32"/>
        </w:rPr>
        <w:t>之可能性</w:t>
      </w:r>
      <w:r w:rsidRPr="00207E33">
        <w:rPr>
          <w:rFonts w:ascii="Times New Roman" w:eastAsia="標楷體" w:hAnsi="Times New Roman" w:cs="Times New Roman"/>
          <w:color w:val="000000" w:themeColor="text1"/>
          <w:sz w:val="32"/>
          <w:szCs w:val="32"/>
        </w:rPr>
        <w:t>，</w:t>
      </w:r>
      <w:r w:rsidR="00A02AC4" w:rsidRPr="00207E33">
        <w:rPr>
          <w:rFonts w:ascii="Times New Roman" w:eastAsia="標楷體" w:hAnsi="Times New Roman" w:cs="Times New Roman"/>
          <w:color w:val="000000" w:themeColor="text1"/>
          <w:sz w:val="32"/>
          <w:szCs w:val="32"/>
        </w:rPr>
        <w:t>各級政府於應變過程中應加強各項</w:t>
      </w:r>
      <w:r w:rsidR="00CE1984" w:rsidRPr="00207E33">
        <w:rPr>
          <w:rFonts w:ascii="Times New Roman" w:eastAsia="標楷體" w:hAnsi="Times New Roman" w:cs="Times New Roman"/>
          <w:color w:val="000000" w:themeColor="text1"/>
          <w:sz w:val="32"/>
          <w:szCs w:val="32"/>
        </w:rPr>
        <w:t>氣象</w:t>
      </w:r>
      <w:r w:rsidR="00A02AC4" w:rsidRPr="00207E33">
        <w:rPr>
          <w:rFonts w:ascii="Times New Roman" w:eastAsia="標楷體" w:hAnsi="Times New Roman" w:cs="Times New Roman"/>
          <w:color w:val="000000" w:themeColor="text1"/>
          <w:sz w:val="32"/>
          <w:szCs w:val="32"/>
        </w:rPr>
        <w:t>監測與</w:t>
      </w:r>
      <w:r w:rsidR="00CE1984" w:rsidRPr="00207E33">
        <w:rPr>
          <w:rFonts w:ascii="Times New Roman" w:eastAsia="標楷體" w:hAnsi="Times New Roman" w:cs="Times New Roman"/>
          <w:color w:val="000000" w:themeColor="text1"/>
          <w:sz w:val="32"/>
          <w:szCs w:val="32"/>
        </w:rPr>
        <w:t>災害</w:t>
      </w:r>
      <w:r w:rsidR="00A02AC4" w:rsidRPr="00207E33">
        <w:rPr>
          <w:rFonts w:ascii="Times New Roman" w:eastAsia="標楷體" w:hAnsi="Times New Roman" w:cs="Times New Roman"/>
          <w:color w:val="000000" w:themeColor="text1"/>
          <w:sz w:val="32"/>
          <w:szCs w:val="32"/>
        </w:rPr>
        <w:t>預警措施，嚴防二次災害發生。</w:t>
      </w:r>
    </w:p>
    <w:p w:rsidR="0013280E" w:rsidRPr="00207E33" w:rsidRDefault="0013280E" w:rsidP="0007602E">
      <w:pPr>
        <w:pStyle w:val="a7"/>
        <w:widowControl/>
        <w:numPr>
          <w:ilvl w:val="0"/>
          <w:numId w:val="4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為防止危險物品、危害物質之爆炸、外洩等災害發生，應進行設施緊急檢測、補強措施，並修訂危險物品運輸管理法規，強化應變救災能力。</w:t>
      </w:r>
    </w:p>
    <w:p w:rsidR="0013280E" w:rsidRPr="00207E33" w:rsidRDefault="0013280E">
      <w:pPr>
        <w:pStyle w:val="a7"/>
        <w:widowControl/>
        <w:numPr>
          <w:ilvl w:val="0"/>
          <w:numId w:val="4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針對海難及海上事故造成油料、有害物質等洩漏時，應依災害防救業務計畫及緊急應變計畫內容進行相關防治行動，採取航行船舶避難引導等必要措施</w:t>
      </w:r>
      <w:r w:rsidR="001B2BC5" w:rsidRPr="00207E33">
        <w:rPr>
          <w:rFonts w:ascii="Times New Roman" w:eastAsia="標楷體" w:hAnsi="Times New Roman" w:cs="Times New Roman"/>
          <w:color w:val="000000" w:themeColor="text1"/>
          <w:sz w:val="32"/>
          <w:szCs w:val="32"/>
        </w:rPr>
        <w:t>，</w:t>
      </w:r>
      <w:r w:rsidR="00B45AB9" w:rsidRPr="00207E33">
        <w:rPr>
          <w:rFonts w:ascii="Times New Roman" w:eastAsia="標楷體" w:hAnsi="Times New Roman" w:cs="Times New Roman"/>
          <w:color w:val="000000" w:themeColor="text1"/>
          <w:sz w:val="32"/>
          <w:szCs w:val="32"/>
        </w:rPr>
        <w:t>並選用對環境衝擊最低之方式，</w:t>
      </w:r>
      <w:r w:rsidR="00A2510A" w:rsidRPr="00207E33">
        <w:rPr>
          <w:rFonts w:ascii="Times New Roman" w:eastAsia="標楷體" w:hAnsi="Times New Roman" w:cs="Times New Roman"/>
          <w:color w:val="000000" w:themeColor="text1"/>
          <w:sz w:val="32"/>
          <w:szCs w:val="32"/>
        </w:rPr>
        <w:t>迅速運用必要器材及措施，</w:t>
      </w:r>
      <w:r w:rsidR="001B2BC5" w:rsidRPr="00207E33">
        <w:rPr>
          <w:rFonts w:ascii="Times New Roman" w:eastAsia="標楷體" w:hAnsi="Times New Roman" w:cs="Times New Roman"/>
          <w:color w:val="000000" w:themeColor="text1"/>
          <w:sz w:val="32"/>
          <w:szCs w:val="32"/>
        </w:rPr>
        <w:t>以防止汙染擴散</w:t>
      </w:r>
      <w:r w:rsidR="00A2510A" w:rsidRPr="00207E33">
        <w:rPr>
          <w:rFonts w:ascii="Times New Roman" w:eastAsia="標楷體" w:hAnsi="Times New Roman" w:cs="Times New Roman"/>
          <w:color w:val="000000" w:themeColor="text1"/>
          <w:sz w:val="32"/>
          <w:szCs w:val="32"/>
        </w:rPr>
        <w:t>。</w:t>
      </w:r>
    </w:p>
    <w:p w:rsidR="00734301" w:rsidRPr="00207E33" w:rsidRDefault="0013280E" w:rsidP="00A95194">
      <w:pPr>
        <w:pStyle w:val="4"/>
        <w:overflowPunct w:val="0"/>
        <w:spacing w:line="500" w:lineRule="exact"/>
        <w:ind w:left="708" w:rightChars="490" w:right="1176" w:hangingChars="221" w:hanging="708"/>
        <w:jc w:val="both"/>
        <w:rPr>
          <w:rFonts w:ascii="Times New Roman" w:eastAsia="標楷體" w:hAnsi="Times New Roman" w:cs="Times New Roman"/>
          <w:b/>
          <w:color w:val="000000" w:themeColor="text1"/>
          <w:sz w:val="32"/>
          <w:szCs w:val="32"/>
        </w:rPr>
      </w:pPr>
      <w:bookmarkStart w:id="262" w:name="_Toc533665296"/>
      <w:bookmarkStart w:id="263" w:name="_Toc365453706"/>
      <w:bookmarkStart w:id="264" w:name="_Toc524599614"/>
      <w:r w:rsidRPr="00207E33">
        <w:rPr>
          <w:rFonts w:ascii="Times New Roman" w:eastAsia="標楷體" w:hAnsi="Times New Roman" w:cs="Times New Roman"/>
          <w:b/>
          <w:color w:val="000000" w:themeColor="text1"/>
          <w:sz w:val="32"/>
          <w:szCs w:val="32"/>
        </w:rPr>
        <w:lastRenderedPageBreak/>
        <w:t>八、</w:t>
      </w:r>
      <w:r w:rsidR="00734301" w:rsidRPr="00207E33">
        <w:rPr>
          <w:rFonts w:ascii="Times New Roman" w:eastAsia="標楷體" w:hAnsi="Times New Roman" w:cs="Times New Roman"/>
          <w:b/>
          <w:color w:val="000000" w:themeColor="text1"/>
          <w:sz w:val="32"/>
          <w:szCs w:val="32"/>
        </w:rPr>
        <w:t>強化應變民生物資之統籌調度、輸送，加強民間志願團體與志工之運用與管理</w:t>
      </w:r>
      <w:bookmarkEnd w:id="262"/>
    </w:p>
    <w:p w:rsidR="00734301" w:rsidRPr="00207E33" w:rsidRDefault="00734301" w:rsidP="00734301">
      <w:pPr>
        <w:pStyle w:val="a7"/>
        <w:widowControl/>
        <w:numPr>
          <w:ilvl w:val="0"/>
          <w:numId w:val="5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視災害規模辦理食物、飲用水、藥品醫材及生活必需品調度及供應，必要時協調或徵用民間業者等整體協調事宜。</w:t>
      </w:r>
    </w:p>
    <w:p w:rsidR="00734301" w:rsidRPr="00207E33" w:rsidRDefault="00734301" w:rsidP="00734301">
      <w:pPr>
        <w:pStyle w:val="a7"/>
        <w:widowControl/>
        <w:numPr>
          <w:ilvl w:val="0"/>
          <w:numId w:val="5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強化應變資源募集、整合、分類、運送、情報揭露及物資集散措施。</w:t>
      </w:r>
    </w:p>
    <w:p w:rsidR="00734301" w:rsidRPr="00207E33" w:rsidRDefault="00734301" w:rsidP="00734301">
      <w:pPr>
        <w:pStyle w:val="a7"/>
        <w:widowControl/>
        <w:numPr>
          <w:ilvl w:val="0"/>
          <w:numId w:val="5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有效運用民間志願及宗教、社會福利團體之資源，協調志工協助災區收容安置及物資管理等相關工作。</w:t>
      </w:r>
    </w:p>
    <w:p w:rsidR="008C6BC1" w:rsidRPr="00207E33" w:rsidRDefault="0013280E" w:rsidP="008C6BC1">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65" w:name="_Toc533665297"/>
      <w:bookmarkStart w:id="266" w:name="_Toc365453707"/>
      <w:bookmarkStart w:id="267" w:name="_Toc524599615"/>
      <w:bookmarkEnd w:id="263"/>
      <w:bookmarkEnd w:id="264"/>
      <w:r w:rsidRPr="00207E33">
        <w:rPr>
          <w:rFonts w:ascii="Times New Roman" w:eastAsia="標楷體" w:hAnsi="Times New Roman" w:cs="Times New Roman"/>
          <w:b/>
          <w:color w:val="000000" w:themeColor="text1"/>
          <w:sz w:val="32"/>
          <w:szCs w:val="32"/>
        </w:rPr>
        <w:t>九、</w:t>
      </w:r>
      <w:r w:rsidR="008C6BC1" w:rsidRPr="00207E33">
        <w:rPr>
          <w:rFonts w:ascii="Times New Roman" w:eastAsia="標楷體" w:hAnsi="Times New Roman" w:cs="Times New Roman"/>
          <w:b/>
          <w:color w:val="000000" w:themeColor="text1"/>
          <w:sz w:val="32"/>
          <w:szCs w:val="32"/>
        </w:rPr>
        <w:t>優先處理低收入族群、受災老弱等弱勢族群之急難照顧</w:t>
      </w:r>
      <w:bookmarkEnd w:id="265"/>
    </w:p>
    <w:p w:rsidR="008C6BC1" w:rsidRPr="00207E33" w:rsidRDefault="008C6BC1" w:rsidP="008C6BC1">
      <w:pPr>
        <w:pStyle w:val="a7"/>
        <w:widowControl/>
        <w:numPr>
          <w:ilvl w:val="0"/>
          <w:numId w:val="46"/>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地方政府應主動關心及協助避難</w:t>
      </w:r>
      <w:r w:rsidR="00B45AB9" w:rsidRPr="00207E33">
        <w:rPr>
          <w:rFonts w:ascii="Times New Roman" w:eastAsia="標楷體" w:hAnsi="Times New Roman" w:cs="Times New Roman"/>
          <w:color w:val="000000" w:themeColor="text1"/>
          <w:sz w:val="32"/>
          <w:szCs w:val="32"/>
        </w:rPr>
        <w:t>收容處</w:t>
      </w:r>
      <w:r w:rsidRPr="00207E33">
        <w:rPr>
          <w:rFonts w:ascii="Times New Roman" w:eastAsia="標楷體" w:hAnsi="Times New Roman" w:cs="Times New Roman"/>
          <w:color w:val="000000" w:themeColor="text1"/>
          <w:sz w:val="32"/>
          <w:szCs w:val="32"/>
        </w:rPr>
        <w:t>所內之老人、外國人、嬰幼兒、孕婦、產婦及身心障礙者等弱勢族群之生活環境及健康照護。辦理臨時收容時，除優先遷入外，並應規劃符合弱勢族群特殊需求之環境。對無助老人或幼童應安置或轉介於社會福利機關（構）。</w:t>
      </w:r>
    </w:p>
    <w:p w:rsidR="008C6BC1" w:rsidRPr="00207E33" w:rsidRDefault="008C6BC1" w:rsidP="008C6BC1">
      <w:pPr>
        <w:pStyle w:val="a7"/>
        <w:widowControl/>
        <w:numPr>
          <w:ilvl w:val="0"/>
          <w:numId w:val="46"/>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對受災區之學生應立即安排至附近其他學校或設置臨時教室就學，或直接在家施教，並進行心理輔導以安撫學童心靈。</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68" w:name="_Toc365453708"/>
      <w:bookmarkStart w:id="269" w:name="_Toc524599616"/>
      <w:bookmarkStart w:id="270" w:name="_Toc533665298"/>
      <w:bookmarkEnd w:id="266"/>
      <w:bookmarkEnd w:id="267"/>
      <w:r w:rsidRPr="00207E33">
        <w:rPr>
          <w:rFonts w:ascii="Times New Roman" w:eastAsia="標楷體" w:hAnsi="Times New Roman" w:cs="Times New Roman"/>
          <w:b/>
          <w:color w:val="000000" w:themeColor="text1"/>
          <w:sz w:val="32"/>
          <w:szCs w:val="32"/>
        </w:rPr>
        <w:t>十、強化有效相驗及處理罹難者遺體、遺物之機制與運作</w:t>
      </w:r>
      <w:bookmarkEnd w:id="268"/>
      <w:bookmarkEnd w:id="269"/>
      <w:bookmarkEnd w:id="270"/>
    </w:p>
    <w:p w:rsidR="0013280E" w:rsidRPr="00207E33" w:rsidRDefault="0013280E" w:rsidP="0007602E">
      <w:pPr>
        <w:pStyle w:val="a7"/>
        <w:widowControl/>
        <w:numPr>
          <w:ilvl w:val="0"/>
          <w:numId w:val="51"/>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儘速進行罹難者遺體相驗工作，並妥適處理遺物，實施棺木、冰櫃之調度及遺體安全搬送與衛生維護，且蒐集殯葬及遺體存放相關資訊，以便妥善處理。</w:t>
      </w:r>
    </w:p>
    <w:p w:rsidR="0013280E" w:rsidRPr="00207E33" w:rsidRDefault="0013280E" w:rsidP="0007602E">
      <w:pPr>
        <w:pStyle w:val="a7"/>
        <w:widowControl/>
        <w:numPr>
          <w:ilvl w:val="0"/>
          <w:numId w:val="51"/>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若有非本國籍罹難者，</w:t>
      </w:r>
      <w:r w:rsidR="00E4639B" w:rsidRPr="00207E33">
        <w:rPr>
          <w:rFonts w:ascii="Times New Roman" w:eastAsia="標楷體" w:hAnsi="Times New Roman" w:cs="Times New Roman"/>
          <w:color w:val="000000" w:themeColor="text1"/>
          <w:sz w:val="32"/>
          <w:szCs w:val="32"/>
        </w:rPr>
        <w:t>相關</w:t>
      </w:r>
      <w:r w:rsidR="00B45AB9" w:rsidRPr="00207E33">
        <w:rPr>
          <w:rFonts w:ascii="Times New Roman" w:eastAsia="標楷體" w:hAnsi="Times New Roman" w:cs="Times New Roman"/>
          <w:color w:val="000000" w:themeColor="text1"/>
          <w:sz w:val="32"/>
          <w:szCs w:val="32"/>
        </w:rPr>
        <w:t>機關</w:t>
      </w:r>
      <w:r w:rsidR="00375C95" w:rsidRPr="00207E33">
        <w:rPr>
          <w:rFonts w:ascii="Times New Roman" w:eastAsia="標楷體" w:hAnsi="Times New Roman" w:cs="Times New Roman"/>
          <w:color w:val="000000" w:themeColor="text1"/>
          <w:sz w:val="32"/>
          <w:szCs w:val="32"/>
        </w:rPr>
        <w:t>（</w:t>
      </w:r>
      <w:r w:rsidR="00B45AB9" w:rsidRPr="00207E33">
        <w:rPr>
          <w:rFonts w:ascii="Times New Roman" w:eastAsia="標楷體" w:hAnsi="Times New Roman" w:cs="Times New Roman"/>
          <w:color w:val="000000" w:themeColor="text1"/>
          <w:sz w:val="32"/>
          <w:szCs w:val="32"/>
        </w:rPr>
        <w:t>單位</w:t>
      </w:r>
      <w:r w:rsidR="00375C95" w:rsidRPr="00207E33">
        <w:rPr>
          <w:rFonts w:ascii="Times New Roman" w:eastAsia="標楷體" w:hAnsi="Times New Roman" w:cs="Times New Roman"/>
          <w:color w:val="000000" w:themeColor="text1"/>
          <w:sz w:val="32"/>
          <w:szCs w:val="32"/>
        </w:rPr>
        <w:t>）</w:t>
      </w:r>
      <w:r w:rsidR="00E4639B" w:rsidRPr="00207E33">
        <w:rPr>
          <w:rFonts w:ascii="Times New Roman" w:eastAsia="標楷體" w:hAnsi="Times New Roman" w:cs="Times New Roman"/>
          <w:color w:val="000000" w:themeColor="text1"/>
          <w:sz w:val="32"/>
          <w:szCs w:val="32"/>
        </w:rPr>
        <w:t>應</w:t>
      </w:r>
      <w:r w:rsidRPr="00207E33">
        <w:rPr>
          <w:rFonts w:ascii="Times New Roman" w:eastAsia="標楷體" w:hAnsi="Times New Roman" w:cs="Times New Roman"/>
          <w:color w:val="000000" w:themeColor="text1"/>
          <w:sz w:val="32"/>
          <w:szCs w:val="32"/>
        </w:rPr>
        <w:t>依規定協助非本國籍罹難者家屬來臺簽證及領務等相關事項。</w:t>
      </w:r>
    </w:p>
    <w:p w:rsidR="00734301" w:rsidRPr="00207E33" w:rsidRDefault="0013280E" w:rsidP="00734301">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71" w:name="_Toc533665299"/>
      <w:bookmarkStart w:id="272" w:name="_Toc365453709"/>
      <w:bookmarkStart w:id="273" w:name="_Toc524599617"/>
      <w:r w:rsidRPr="00207E33">
        <w:rPr>
          <w:rFonts w:ascii="Times New Roman" w:eastAsia="標楷體" w:hAnsi="Times New Roman" w:cs="Times New Roman"/>
          <w:b/>
          <w:color w:val="000000" w:themeColor="text1"/>
          <w:sz w:val="32"/>
          <w:szCs w:val="32"/>
        </w:rPr>
        <w:lastRenderedPageBreak/>
        <w:t>十一、</w:t>
      </w:r>
      <w:r w:rsidR="00734301" w:rsidRPr="00207E33">
        <w:rPr>
          <w:rFonts w:ascii="Times New Roman" w:eastAsia="標楷體" w:hAnsi="Times New Roman" w:cs="Times New Roman"/>
          <w:b/>
          <w:color w:val="000000" w:themeColor="text1"/>
          <w:sz w:val="32"/>
          <w:szCs w:val="32"/>
        </w:rPr>
        <w:t>執行大規模災害後之預防性防疫措施</w:t>
      </w:r>
      <w:bookmarkEnd w:id="271"/>
    </w:p>
    <w:p w:rsidR="00734301" w:rsidRPr="00207E33" w:rsidRDefault="00734301" w:rsidP="00734301">
      <w:pPr>
        <w:pStyle w:val="a7"/>
        <w:widowControl/>
        <w:numPr>
          <w:ilvl w:val="0"/>
          <w:numId w:val="49"/>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應加強災區、避難收容處所之環境衛生消毒與人員健康監測，必要時得派遣相關人員及提供藥品或相關機關協助。</w:t>
      </w:r>
    </w:p>
    <w:p w:rsidR="00734301" w:rsidRPr="00207E33" w:rsidRDefault="00734301" w:rsidP="00734301">
      <w:pPr>
        <w:pStyle w:val="a7"/>
        <w:widowControl/>
        <w:numPr>
          <w:ilvl w:val="0"/>
          <w:numId w:val="49"/>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地方政府對動物屍體採取適當消毒防疫措施，以防止疫情發生；必要時得請求中央政府相關機關、協調其他地方政府派遣動物防疫或相關人員以及提供防疫藥品或申請國軍協助。</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74" w:name="_Toc365453710"/>
      <w:bookmarkStart w:id="275" w:name="_Toc524599618"/>
      <w:bookmarkStart w:id="276" w:name="_Toc533665300"/>
      <w:bookmarkEnd w:id="272"/>
      <w:bookmarkEnd w:id="273"/>
      <w:r w:rsidRPr="00207E33">
        <w:rPr>
          <w:rFonts w:ascii="Times New Roman" w:eastAsia="標楷體" w:hAnsi="Times New Roman" w:cs="Times New Roman"/>
          <w:b/>
          <w:color w:val="000000" w:themeColor="text1"/>
          <w:sz w:val="32"/>
          <w:szCs w:val="32"/>
        </w:rPr>
        <w:t>十二、迅速進行水利、農業設施</w:t>
      </w:r>
      <w:r w:rsidR="00D31A11" w:rsidRPr="00207E33">
        <w:rPr>
          <w:rFonts w:ascii="Times New Roman" w:eastAsia="標楷體" w:hAnsi="Times New Roman" w:cs="Times New Roman"/>
          <w:b/>
          <w:color w:val="000000" w:themeColor="text1"/>
          <w:sz w:val="32"/>
          <w:szCs w:val="32"/>
        </w:rPr>
        <w:t>及維生管線</w:t>
      </w:r>
      <w:r w:rsidRPr="00207E33">
        <w:rPr>
          <w:rFonts w:ascii="Times New Roman" w:eastAsia="標楷體" w:hAnsi="Times New Roman" w:cs="Times New Roman"/>
          <w:b/>
          <w:color w:val="000000" w:themeColor="text1"/>
          <w:sz w:val="32"/>
          <w:szCs w:val="32"/>
        </w:rPr>
        <w:t>等災害搶修</w:t>
      </w:r>
      <w:bookmarkEnd w:id="274"/>
      <w:bookmarkEnd w:id="275"/>
      <w:bookmarkEnd w:id="276"/>
    </w:p>
    <w:p w:rsidR="0013280E" w:rsidRPr="00207E33" w:rsidRDefault="0013280E" w:rsidP="0007602E">
      <w:pPr>
        <w:pStyle w:val="a7"/>
        <w:widowControl/>
        <w:numPr>
          <w:ilvl w:val="0"/>
          <w:numId w:val="52"/>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預測可能發生災害時，河川排水、水庫、</w:t>
      </w:r>
      <w:r w:rsidR="00E4639B" w:rsidRPr="00207E33">
        <w:rPr>
          <w:rFonts w:ascii="Times New Roman" w:eastAsia="標楷體" w:hAnsi="Times New Roman" w:cs="Times New Roman"/>
          <w:color w:val="000000" w:themeColor="text1"/>
          <w:sz w:val="32"/>
          <w:szCs w:val="32"/>
        </w:rPr>
        <w:t>滯</w:t>
      </w:r>
      <w:r w:rsidR="00506ED6" w:rsidRPr="00207E33">
        <w:rPr>
          <w:rFonts w:ascii="Times New Roman" w:eastAsia="標楷體" w:hAnsi="Times New Roman" w:cs="Times New Roman"/>
          <w:color w:val="000000" w:themeColor="text1"/>
          <w:sz w:val="32"/>
          <w:szCs w:val="32"/>
        </w:rPr>
        <w:t>洪池、調節池</w:t>
      </w:r>
      <w:r w:rsidR="00534102"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水閘門及抽水站等管理人員應採取必要之應變措施，蓄水及排洪設施調節洩洪時，應事先通知相關機關，採取必要防護措施。</w:t>
      </w:r>
    </w:p>
    <w:p w:rsidR="0013280E" w:rsidRPr="00207E33" w:rsidRDefault="0013280E" w:rsidP="0007602E">
      <w:pPr>
        <w:pStyle w:val="a7"/>
        <w:widowControl/>
        <w:numPr>
          <w:ilvl w:val="0"/>
          <w:numId w:val="52"/>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發生災害後，應立即動員或徵調專門職業及技術人員緊急檢查所管設施、設備，掌握其受損情形，並對維生管線、基礎民生設施與公共設施、設備進行緊急修復，以確保災民之生活。</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77" w:name="_Toc365453711"/>
      <w:bookmarkStart w:id="278" w:name="_Toc524599619"/>
      <w:bookmarkStart w:id="279" w:name="_Toc533665301"/>
      <w:r w:rsidRPr="00207E33">
        <w:rPr>
          <w:rFonts w:ascii="Times New Roman" w:eastAsia="標楷體" w:hAnsi="Times New Roman" w:cs="Times New Roman"/>
          <w:b/>
          <w:color w:val="000000" w:themeColor="text1"/>
          <w:sz w:val="32"/>
          <w:szCs w:val="32"/>
        </w:rPr>
        <w:t>十三、交通大眾運輸之迅速搶修</w:t>
      </w:r>
      <w:bookmarkEnd w:id="277"/>
      <w:bookmarkEnd w:id="278"/>
      <w:bookmarkEnd w:id="279"/>
    </w:p>
    <w:p w:rsidR="005803BB" w:rsidRPr="00207E33" w:rsidRDefault="005803BB" w:rsidP="005803BB">
      <w:pPr>
        <w:pStyle w:val="a7"/>
        <w:widowControl/>
        <w:numPr>
          <w:ilvl w:val="0"/>
          <w:numId w:val="53"/>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即時掌握公路、鐵路、高鐵、捷運、航空站</w:t>
      </w:r>
      <w:r w:rsidRPr="00207E33">
        <w:rPr>
          <w:rFonts w:ascii="Times New Roman" w:eastAsia="標楷體" w:hAnsi="Times New Roman" w:cs="Times New Roman"/>
          <w:color w:val="000000" w:themeColor="text1"/>
          <w:sz w:val="32"/>
          <w:szCs w:val="32"/>
        </w:rPr>
        <w:t>/</w:t>
      </w:r>
      <w:r w:rsidR="00B45AB9" w:rsidRPr="00207E33">
        <w:rPr>
          <w:rFonts w:ascii="Times New Roman" w:eastAsia="標楷體" w:hAnsi="Times New Roman" w:cs="Times New Roman"/>
          <w:color w:val="000000" w:themeColor="text1"/>
          <w:sz w:val="32"/>
          <w:szCs w:val="32"/>
        </w:rPr>
        <w:t>器、港埠</w:t>
      </w:r>
      <w:r w:rsidRPr="00207E33">
        <w:rPr>
          <w:rFonts w:ascii="Times New Roman" w:eastAsia="標楷體" w:hAnsi="Times New Roman" w:cs="Times New Roman"/>
          <w:color w:val="000000" w:themeColor="text1"/>
          <w:sz w:val="32"/>
          <w:szCs w:val="32"/>
        </w:rPr>
        <w:t>及漁港設施等災害境況，實施通報、初期應變、避難引導及消防救災等工作，並啟動交通運輸配套措施，進行緊急修復，並周知民眾</w:t>
      </w:r>
      <w:r w:rsidR="00B45AB9" w:rsidRPr="00207E33">
        <w:rPr>
          <w:rFonts w:ascii="Times New Roman" w:eastAsia="標楷體" w:hAnsi="Times New Roman" w:cs="Times New Roman"/>
          <w:color w:val="000000" w:themeColor="text1"/>
          <w:sz w:val="32"/>
          <w:szCs w:val="32"/>
        </w:rPr>
        <w:t>因應</w:t>
      </w:r>
      <w:r w:rsidRPr="00207E33">
        <w:rPr>
          <w:rFonts w:ascii="Times New Roman" w:eastAsia="標楷體" w:hAnsi="Times New Roman" w:cs="Times New Roman"/>
          <w:color w:val="000000" w:themeColor="text1"/>
          <w:sz w:val="32"/>
          <w:szCs w:val="32"/>
        </w:rPr>
        <w:t>。</w:t>
      </w:r>
    </w:p>
    <w:p w:rsidR="0013280E" w:rsidRPr="00207E33" w:rsidRDefault="0013280E">
      <w:pPr>
        <w:pStyle w:val="a7"/>
        <w:widowControl/>
        <w:numPr>
          <w:ilvl w:val="0"/>
          <w:numId w:val="53"/>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經判斷海難船舶、漂流物等對航行安全有危險之虞時，應命令或勸告船舶移除航路障礙物或採取避免船舶航行危險之措施，並通報中央災害應變中心。</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80" w:name="_Toc365453712"/>
      <w:bookmarkStart w:id="281" w:name="_Toc524599620"/>
      <w:bookmarkStart w:id="282" w:name="_Toc533665302"/>
      <w:r w:rsidRPr="00207E33">
        <w:rPr>
          <w:rFonts w:ascii="Times New Roman" w:eastAsia="標楷體" w:hAnsi="Times New Roman" w:cs="Times New Roman"/>
          <w:b/>
          <w:color w:val="000000" w:themeColor="text1"/>
          <w:sz w:val="32"/>
          <w:szCs w:val="32"/>
        </w:rPr>
        <w:lastRenderedPageBreak/>
        <w:t>十四、強化危險建築物之緊急評估措施</w:t>
      </w:r>
      <w:bookmarkEnd w:id="280"/>
      <w:r w:rsidRPr="00207E33">
        <w:rPr>
          <w:rFonts w:ascii="Times New Roman" w:eastAsia="標楷體" w:hAnsi="Times New Roman" w:cs="Times New Roman"/>
          <w:b/>
          <w:color w:val="000000" w:themeColor="text1"/>
          <w:sz w:val="32"/>
          <w:szCs w:val="32"/>
        </w:rPr>
        <w:t>與民眾再進入管制</w:t>
      </w:r>
      <w:bookmarkEnd w:id="281"/>
      <w:bookmarkEnd w:id="282"/>
    </w:p>
    <w:p w:rsidR="0013280E" w:rsidRPr="00207E33" w:rsidRDefault="0013280E" w:rsidP="0007602E">
      <w:pPr>
        <w:pStyle w:val="a7"/>
        <w:widowControl/>
        <w:numPr>
          <w:ilvl w:val="0"/>
          <w:numId w:val="5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對於地震造成</w:t>
      </w:r>
      <w:r w:rsidR="005803BB" w:rsidRPr="00207E33">
        <w:rPr>
          <w:rFonts w:ascii="Times New Roman" w:eastAsia="標楷體" w:hAnsi="Times New Roman" w:cs="Times New Roman"/>
          <w:color w:val="000000" w:themeColor="text1"/>
          <w:sz w:val="32"/>
          <w:szCs w:val="32"/>
        </w:rPr>
        <w:t>之</w:t>
      </w:r>
      <w:r w:rsidRPr="00207E33">
        <w:rPr>
          <w:rFonts w:ascii="Times New Roman" w:eastAsia="標楷體" w:hAnsi="Times New Roman" w:cs="Times New Roman"/>
          <w:color w:val="000000" w:themeColor="text1"/>
          <w:sz w:val="32"/>
          <w:szCs w:val="32"/>
        </w:rPr>
        <w:t>建築物毀損的相關事宜，應依相關緊急評估辦法或規定，</w:t>
      </w:r>
      <w:r w:rsidR="005803BB" w:rsidRPr="00207E33">
        <w:rPr>
          <w:rFonts w:ascii="Times New Roman" w:eastAsia="標楷體" w:hAnsi="Times New Roman" w:cs="Times New Roman"/>
          <w:color w:val="000000" w:themeColor="text1"/>
          <w:sz w:val="32"/>
          <w:szCs w:val="32"/>
        </w:rPr>
        <w:t>由</w:t>
      </w:r>
      <w:r w:rsidRPr="00207E33">
        <w:rPr>
          <w:rFonts w:ascii="Times New Roman" w:eastAsia="標楷體" w:hAnsi="Times New Roman" w:cs="Times New Roman"/>
          <w:color w:val="000000" w:themeColor="text1"/>
          <w:sz w:val="32"/>
          <w:szCs w:val="32"/>
        </w:rPr>
        <w:t>相關技師公會人員針對受災建築物之危險度進行緊急鑑定，並施行緊急拆除、補強及後續相關處理措施。</w:t>
      </w:r>
    </w:p>
    <w:p w:rsidR="0013280E" w:rsidRPr="00207E33" w:rsidRDefault="0013280E" w:rsidP="0007602E">
      <w:pPr>
        <w:pStyle w:val="a7"/>
        <w:widowControl/>
        <w:numPr>
          <w:ilvl w:val="0"/>
          <w:numId w:val="5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經地方政府評定為危險建築之建物，應做好管制措施，並充分與受災民眾溝通，避免因人員進出造成危險。</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83" w:name="_Toc524599621"/>
      <w:bookmarkStart w:id="284" w:name="_Toc533665303"/>
      <w:bookmarkStart w:id="285" w:name="_Toc365453713"/>
      <w:r w:rsidRPr="00207E33">
        <w:rPr>
          <w:rFonts w:ascii="Times New Roman" w:eastAsia="標楷體" w:hAnsi="Times New Roman" w:cs="Times New Roman"/>
          <w:b/>
          <w:color w:val="000000" w:themeColor="text1"/>
          <w:sz w:val="32"/>
          <w:szCs w:val="32"/>
        </w:rPr>
        <w:t>十五、加強災時媒體運用與管理</w:t>
      </w:r>
      <w:bookmarkEnd w:id="283"/>
      <w:bookmarkEnd w:id="284"/>
    </w:p>
    <w:p w:rsidR="0013280E" w:rsidRPr="00207E33" w:rsidRDefault="0013280E" w:rsidP="0007602E">
      <w:pPr>
        <w:pStyle w:val="a7"/>
        <w:widowControl/>
        <w:numPr>
          <w:ilvl w:val="0"/>
          <w:numId w:val="55"/>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各級政府災害應變中心應確實掌握災情狀況，主動召開記者會，對外說明災害搶救進度及各項應變措施。</w:t>
      </w:r>
    </w:p>
    <w:p w:rsidR="0013280E" w:rsidRPr="00207E33" w:rsidRDefault="0013280E" w:rsidP="0007602E">
      <w:pPr>
        <w:pStyle w:val="a7"/>
        <w:widowControl/>
        <w:numPr>
          <w:ilvl w:val="0"/>
          <w:numId w:val="55"/>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各級政府災害應變中心應針對錯誤與不實新聞訊息，主動透過新聞稿、簡訊及社群軟體等方式澄清，以免外界與民眾誤解。</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86" w:name="_Toc524599622"/>
      <w:bookmarkStart w:id="287" w:name="_Toc533665304"/>
      <w:r w:rsidRPr="00207E33">
        <w:rPr>
          <w:rFonts w:ascii="Times New Roman" w:eastAsia="標楷體" w:hAnsi="Times New Roman" w:cs="Times New Roman"/>
          <w:b/>
          <w:color w:val="000000" w:themeColor="text1"/>
          <w:sz w:val="32"/>
          <w:szCs w:val="32"/>
        </w:rPr>
        <w:t>十六、災害應變過程完整記錄</w:t>
      </w:r>
      <w:bookmarkEnd w:id="285"/>
      <w:bookmarkEnd w:id="286"/>
      <w:r w:rsidR="00560880" w:rsidRPr="00207E33">
        <w:rPr>
          <w:rFonts w:ascii="Times New Roman" w:eastAsia="標楷體" w:hAnsi="Times New Roman" w:cs="Times New Roman"/>
          <w:b/>
          <w:color w:val="000000" w:themeColor="text1"/>
          <w:sz w:val="32"/>
          <w:szCs w:val="32"/>
        </w:rPr>
        <w:t>與檢討</w:t>
      </w:r>
      <w:bookmarkEnd w:id="287"/>
    </w:p>
    <w:p w:rsidR="0013280E" w:rsidRPr="00207E33" w:rsidRDefault="005D0C3B" w:rsidP="0007602E">
      <w:pPr>
        <w:pStyle w:val="a7"/>
        <w:widowControl/>
        <w:numPr>
          <w:ilvl w:val="0"/>
          <w:numId w:val="56"/>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各級政府應</w:t>
      </w:r>
      <w:r w:rsidR="0013280E" w:rsidRPr="00207E33">
        <w:rPr>
          <w:rFonts w:ascii="Times New Roman" w:eastAsia="標楷體" w:hAnsi="Times New Roman" w:cs="Times New Roman"/>
          <w:color w:val="000000" w:themeColor="text1"/>
          <w:sz w:val="32"/>
          <w:szCs w:val="32"/>
        </w:rPr>
        <w:t>就災害事故</w:t>
      </w:r>
      <w:r w:rsidRPr="00207E33">
        <w:rPr>
          <w:rFonts w:ascii="Times New Roman" w:eastAsia="標楷體" w:hAnsi="Times New Roman" w:cs="Times New Roman"/>
          <w:color w:val="000000" w:themeColor="text1"/>
          <w:sz w:val="32"/>
          <w:szCs w:val="32"/>
        </w:rPr>
        <w:t>之</w:t>
      </w:r>
      <w:r w:rsidR="0013280E" w:rsidRPr="00207E33">
        <w:rPr>
          <w:rFonts w:ascii="Times New Roman" w:eastAsia="標楷體" w:hAnsi="Times New Roman" w:cs="Times New Roman"/>
          <w:color w:val="000000" w:themeColor="text1"/>
          <w:sz w:val="32"/>
          <w:szCs w:val="32"/>
        </w:rPr>
        <w:t>規模</w:t>
      </w:r>
      <w:r w:rsidR="00560880" w:rsidRPr="00207E33">
        <w:rPr>
          <w:rFonts w:ascii="Times New Roman" w:eastAsia="標楷體" w:hAnsi="Times New Roman" w:cs="Times New Roman"/>
          <w:color w:val="000000" w:themeColor="text1"/>
          <w:sz w:val="32"/>
          <w:szCs w:val="32"/>
        </w:rPr>
        <w:t>及</w:t>
      </w:r>
      <w:r w:rsidR="0013280E" w:rsidRPr="00207E33">
        <w:rPr>
          <w:rFonts w:ascii="Times New Roman" w:eastAsia="標楷體" w:hAnsi="Times New Roman" w:cs="Times New Roman"/>
          <w:color w:val="000000" w:themeColor="text1"/>
          <w:sz w:val="32"/>
          <w:szCs w:val="32"/>
        </w:rPr>
        <w:t>災害發生原因進行事故調查、統計分析及檢討，以作為未來防救災應變策略參考。</w:t>
      </w:r>
    </w:p>
    <w:p w:rsidR="0013280E" w:rsidRPr="00207E33" w:rsidRDefault="0013280E" w:rsidP="0007602E">
      <w:pPr>
        <w:pStyle w:val="a7"/>
        <w:widowControl/>
        <w:numPr>
          <w:ilvl w:val="0"/>
          <w:numId w:val="56"/>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各級政府及設施經營者應詳實記錄災害緊急應變期間相關處置措施，並於災後檢討其妥適性及規劃未來應變策略。</w:t>
      </w:r>
    </w:p>
    <w:p w:rsidR="0013280E" w:rsidRPr="00207E33" w:rsidRDefault="0013280E" w:rsidP="0007602E">
      <w:pPr>
        <w:pStyle w:val="a7"/>
        <w:widowControl/>
        <w:numPr>
          <w:ilvl w:val="0"/>
          <w:numId w:val="56"/>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中央災害防救業務主管機關應於中央災害應變中心撤除</w:t>
      </w:r>
      <w:r w:rsidR="00D46CE0" w:rsidRPr="00207E33">
        <w:rPr>
          <w:rFonts w:ascii="Times New Roman" w:eastAsia="標楷體" w:hAnsi="Times New Roman" w:cs="Times New Roman"/>
          <w:color w:val="000000" w:themeColor="text1"/>
          <w:sz w:val="32"/>
          <w:szCs w:val="32"/>
        </w:rPr>
        <w:t>後</w:t>
      </w:r>
      <w:r w:rsidR="00D46CE0" w:rsidRPr="00207E33">
        <w:rPr>
          <w:rFonts w:ascii="Times New Roman" w:eastAsia="標楷體" w:hAnsi="Times New Roman" w:cs="Times New Roman"/>
          <w:color w:val="000000" w:themeColor="text1"/>
          <w:sz w:val="32"/>
          <w:szCs w:val="32"/>
        </w:rPr>
        <w:t>3</w:t>
      </w:r>
      <w:r w:rsidRPr="00207E33">
        <w:rPr>
          <w:rFonts w:ascii="Times New Roman" w:eastAsia="標楷體" w:hAnsi="Times New Roman" w:cs="Times New Roman"/>
          <w:color w:val="000000" w:themeColor="text1"/>
          <w:sz w:val="32"/>
          <w:szCs w:val="32"/>
        </w:rPr>
        <w:t>個月內，將該次災害之應變與檢討報告陳報行政院。</w:t>
      </w:r>
    </w:p>
    <w:p w:rsidR="0013280E" w:rsidRPr="00207E33" w:rsidRDefault="0013280E" w:rsidP="0007602E">
      <w:pPr>
        <w:pStyle w:val="3"/>
        <w:overflowPunct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b w:val="0"/>
          <w:color w:val="000000" w:themeColor="text1"/>
          <w:sz w:val="32"/>
          <w:szCs w:val="32"/>
        </w:rPr>
        <w:br w:type="page"/>
      </w:r>
      <w:bookmarkStart w:id="288" w:name="_Toc365453715"/>
      <w:bookmarkStart w:id="289" w:name="_Toc524599624"/>
      <w:bookmarkStart w:id="290" w:name="_Toc533665305"/>
      <w:r w:rsidRPr="00207E33">
        <w:rPr>
          <w:rFonts w:ascii="Times New Roman" w:eastAsia="標楷體" w:hAnsi="Times New Roman" w:cs="Times New Roman"/>
          <w:color w:val="000000" w:themeColor="text1"/>
          <w:sz w:val="32"/>
          <w:szCs w:val="32"/>
        </w:rPr>
        <w:lastRenderedPageBreak/>
        <w:t>第四章　復原重建</w:t>
      </w:r>
      <w:bookmarkEnd w:id="288"/>
      <w:bookmarkEnd w:id="289"/>
      <w:bookmarkEnd w:id="290"/>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91" w:name="_Toc365453716"/>
      <w:bookmarkStart w:id="292" w:name="_Toc524599625"/>
      <w:bookmarkStart w:id="293" w:name="_Toc533665306"/>
      <w:r w:rsidRPr="00207E33">
        <w:rPr>
          <w:rFonts w:ascii="Times New Roman" w:eastAsia="標楷體" w:hAnsi="Times New Roman" w:cs="Times New Roman"/>
          <w:b/>
          <w:color w:val="000000" w:themeColor="text1"/>
          <w:sz w:val="32"/>
          <w:szCs w:val="32"/>
        </w:rPr>
        <w:t>一、鼓勵重建區民眾參與家園重建</w:t>
      </w:r>
      <w:bookmarkEnd w:id="291"/>
      <w:bookmarkEnd w:id="292"/>
      <w:bookmarkEnd w:id="293"/>
    </w:p>
    <w:p w:rsidR="0013280E" w:rsidRPr="00207E33" w:rsidRDefault="0013280E" w:rsidP="0007602E">
      <w:pPr>
        <w:pStyle w:val="a7"/>
        <w:widowControl/>
        <w:numPr>
          <w:ilvl w:val="0"/>
          <w:numId w:val="66"/>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辦理重建時，應與當地居民協商座談，瞭解居民對新城鄉的展望，進行重建方向之整合，形成目標共識；謀求居民之適當參與，並使其瞭解計畫步驟、期程、進度等重建狀況。</w:t>
      </w:r>
    </w:p>
    <w:p w:rsidR="0013280E" w:rsidRPr="00207E33" w:rsidRDefault="0013280E" w:rsidP="0007602E">
      <w:pPr>
        <w:pStyle w:val="a7"/>
        <w:widowControl/>
        <w:numPr>
          <w:ilvl w:val="0"/>
          <w:numId w:val="66"/>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對受災區居民受災情形逐一清查登錄，依相關法令發予災害慰問金、生活補助金等各種生活必需資金，藉以支援災民生活重建。</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94" w:name="_Toc365453717"/>
      <w:bookmarkStart w:id="295" w:name="_Toc524599626"/>
      <w:bookmarkStart w:id="296" w:name="_Toc533665307"/>
      <w:r w:rsidRPr="00207E33">
        <w:rPr>
          <w:rFonts w:ascii="Times New Roman" w:eastAsia="標楷體" w:hAnsi="Times New Roman" w:cs="Times New Roman"/>
          <w:b/>
          <w:color w:val="000000" w:themeColor="text1"/>
          <w:sz w:val="32"/>
          <w:szCs w:val="32"/>
        </w:rPr>
        <w:t>二、訂定及實施災後復原重建綱領與計畫</w:t>
      </w:r>
      <w:bookmarkEnd w:id="294"/>
      <w:bookmarkEnd w:id="295"/>
      <w:bookmarkEnd w:id="296"/>
    </w:p>
    <w:p w:rsidR="0013280E" w:rsidRPr="00207E33" w:rsidRDefault="00E4639B" w:rsidP="0007602E">
      <w:pPr>
        <w:pStyle w:val="a7"/>
        <w:widowControl/>
        <w:numPr>
          <w:ilvl w:val="0"/>
          <w:numId w:val="65"/>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重建委員會應</w:t>
      </w:r>
      <w:r w:rsidR="0013280E" w:rsidRPr="00207E33">
        <w:rPr>
          <w:rFonts w:ascii="Times New Roman" w:eastAsia="標楷體" w:hAnsi="Times New Roman" w:cs="Times New Roman"/>
          <w:color w:val="000000" w:themeColor="text1"/>
          <w:sz w:val="32"/>
          <w:szCs w:val="32"/>
        </w:rPr>
        <w:t>考量地區特性、災區受損情形、有關公共設施所屬機關的權責與居民願景等因素，訂定復原重建計畫。</w:t>
      </w:r>
    </w:p>
    <w:p w:rsidR="0013280E" w:rsidRPr="00207E33" w:rsidRDefault="00011222" w:rsidP="0007602E">
      <w:pPr>
        <w:pStyle w:val="a7"/>
        <w:widowControl/>
        <w:numPr>
          <w:ilvl w:val="0"/>
          <w:numId w:val="65"/>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中央及地方政府應針對建築物毀損之民眾，</w:t>
      </w:r>
      <w:r w:rsidR="0013280E" w:rsidRPr="00207E33">
        <w:rPr>
          <w:rFonts w:ascii="Times New Roman" w:eastAsia="標楷體" w:hAnsi="Times New Roman" w:cs="Times New Roman"/>
          <w:color w:val="000000" w:themeColor="text1"/>
          <w:sz w:val="32"/>
          <w:szCs w:val="32"/>
        </w:rPr>
        <w:t>進行</w:t>
      </w:r>
      <w:r w:rsidR="00E4639B" w:rsidRPr="00207E33">
        <w:rPr>
          <w:rFonts w:ascii="Times New Roman" w:eastAsia="標楷體" w:hAnsi="Times New Roman" w:cs="Times New Roman"/>
          <w:color w:val="000000" w:themeColor="text1"/>
          <w:sz w:val="32"/>
          <w:szCs w:val="32"/>
        </w:rPr>
        <w:t>中</w:t>
      </w:r>
      <w:r w:rsidR="0013280E" w:rsidRPr="00207E33">
        <w:rPr>
          <w:rFonts w:ascii="Times New Roman" w:eastAsia="標楷體" w:hAnsi="Times New Roman" w:cs="Times New Roman"/>
          <w:color w:val="000000" w:themeColor="text1"/>
          <w:sz w:val="32"/>
          <w:szCs w:val="32"/>
        </w:rPr>
        <w:t>長期異地收容</w:t>
      </w:r>
      <w:r w:rsidRPr="00207E33">
        <w:rPr>
          <w:rFonts w:ascii="Times New Roman" w:eastAsia="標楷體" w:hAnsi="Times New Roman" w:cs="Times New Roman"/>
          <w:color w:val="000000" w:themeColor="text1"/>
          <w:sz w:val="32"/>
          <w:szCs w:val="32"/>
        </w:rPr>
        <w:t>、臨時住宅及永久屋</w:t>
      </w:r>
      <w:r w:rsidR="0013280E" w:rsidRPr="00207E33">
        <w:rPr>
          <w:rFonts w:ascii="Times New Roman" w:eastAsia="標楷體" w:hAnsi="Times New Roman" w:cs="Times New Roman"/>
          <w:color w:val="000000" w:themeColor="text1"/>
          <w:sz w:val="32"/>
          <w:szCs w:val="32"/>
        </w:rPr>
        <w:t>的</w:t>
      </w:r>
      <w:r w:rsidRPr="00207E33">
        <w:rPr>
          <w:rFonts w:ascii="Times New Roman" w:eastAsia="標楷體" w:hAnsi="Times New Roman" w:cs="Times New Roman"/>
          <w:color w:val="000000" w:themeColor="text1"/>
          <w:sz w:val="32"/>
          <w:szCs w:val="32"/>
        </w:rPr>
        <w:t>興建</w:t>
      </w:r>
      <w:r w:rsidR="0013280E" w:rsidRPr="00207E33">
        <w:rPr>
          <w:rFonts w:ascii="Times New Roman" w:eastAsia="標楷體" w:hAnsi="Times New Roman" w:cs="Times New Roman"/>
          <w:color w:val="000000" w:themeColor="text1"/>
          <w:sz w:val="32"/>
          <w:szCs w:val="32"/>
        </w:rPr>
        <w:t>規劃與管理。</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297" w:name="_Toc365453718"/>
      <w:bookmarkStart w:id="298" w:name="_Toc524599627"/>
      <w:bookmarkStart w:id="299" w:name="_Toc533665308"/>
      <w:r w:rsidRPr="00207E33">
        <w:rPr>
          <w:rFonts w:ascii="Times New Roman" w:eastAsia="標楷體" w:hAnsi="Times New Roman" w:cs="Times New Roman"/>
          <w:b/>
          <w:color w:val="000000" w:themeColor="text1"/>
          <w:sz w:val="32"/>
          <w:szCs w:val="32"/>
        </w:rPr>
        <w:t>三、建置民間及企業災後協助重建之媒合與協調平台</w:t>
      </w:r>
      <w:bookmarkEnd w:id="297"/>
      <w:bookmarkEnd w:id="298"/>
      <w:bookmarkEnd w:id="299"/>
    </w:p>
    <w:p w:rsidR="00534102" w:rsidRPr="00207E33" w:rsidRDefault="00534102" w:rsidP="00534102">
      <w:pPr>
        <w:pStyle w:val="a7"/>
        <w:widowControl/>
        <w:numPr>
          <w:ilvl w:val="0"/>
          <w:numId w:val="6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建立民間組織及企業協助災區災後重建工作之對話機制與媒合平台。</w:t>
      </w:r>
    </w:p>
    <w:p w:rsidR="0013280E" w:rsidRPr="00207E33" w:rsidRDefault="00011222" w:rsidP="0007602E">
      <w:pPr>
        <w:pStyle w:val="a7"/>
        <w:widowControl/>
        <w:numPr>
          <w:ilvl w:val="0"/>
          <w:numId w:val="64"/>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鼓勵</w:t>
      </w:r>
      <w:r w:rsidR="0013280E" w:rsidRPr="00207E33">
        <w:rPr>
          <w:rFonts w:ascii="Times New Roman" w:eastAsia="標楷體" w:hAnsi="Times New Roman" w:cs="Times New Roman"/>
          <w:color w:val="000000" w:themeColor="text1"/>
          <w:sz w:val="32"/>
          <w:szCs w:val="32"/>
        </w:rPr>
        <w:t>民間</w:t>
      </w:r>
      <w:r w:rsidRPr="00207E33">
        <w:rPr>
          <w:rFonts w:ascii="Times New Roman" w:eastAsia="標楷體" w:hAnsi="Times New Roman" w:cs="Times New Roman"/>
          <w:color w:val="000000" w:themeColor="text1"/>
          <w:sz w:val="32"/>
          <w:szCs w:val="32"/>
        </w:rPr>
        <w:t>團體及非營利組織參與災區</w:t>
      </w:r>
      <w:r w:rsidR="00413965" w:rsidRPr="00207E33">
        <w:rPr>
          <w:rFonts w:ascii="Times New Roman" w:eastAsia="標楷體" w:hAnsi="Times New Roman" w:cs="Times New Roman"/>
          <w:color w:val="000000" w:themeColor="text1"/>
          <w:sz w:val="32"/>
          <w:szCs w:val="32"/>
        </w:rPr>
        <w:t>心理輔導、產業振興等</w:t>
      </w:r>
      <w:r w:rsidRPr="00207E33">
        <w:rPr>
          <w:rFonts w:ascii="Times New Roman" w:eastAsia="標楷體" w:hAnsi="Times New Roman" w:cs="Times New Roman"/>
          <w:color w:val="000000" w:themeColor="text1"/>
          <w:sz w:val="32"/>
          <w:szCs w:val="32"/>
        </w:rPr>
        <w:t>復原重建工作，</w:t>
      </w:r>
      <w:r w:rsidR="00413965" w:rsidRPr="00207E33">
        <w:rPr>
          <w:rFonts w:ascii="Times New Roman" w:eastAsia="標楷體" w:hAnsi="Times New Roman" w:cs="Times New Roman"/>
          <w:color w:val="000000" w:themeColor="text1"/>
          <w:sz w:val="32"/>
          <w:szCs w:val="32"/>
        </w:rPr>
        <w:t>有效</w:t>
      </w:r>
      <w:r w:rsidR="0013280E" w:rsidRPr="00207E33">
        <w:rPr>
          <w:rFonts w:ascii="Times New Roman" w:eastAsia="標楷體" w:hAnsi="Times New Roman" w:cs="Times New Roman"/>
          <w:color w:val="000000" w:themeColor="text1"/>
          <w:sz w:val="32"/>
          <w:szCs w:val="32"/>
        </w:rPr>
        <w:t>運用專業志工人才分類管理資料庫，</w:t>
      </w:r>
      <w:r w:rsidR="00413965" w:rsidRPr="00207E33">
        <w:rPr>
          <w:rFonts w:ascii="Times New Roman" w:eastAsia="標楷體" w:hAnsi="Times New Roman" w:cs="Times New Roman"/>
          <w:color w:val="000000" w:themeColor="text1"/>
          <w:sz w:val="32"/>
          <w:szCs w:val="32"/>
        </w:rPr>
        <w:t>發揮公私協力</w:t>
      </w:r>
      <w:r w:rsidR="0013280E" w:rsidRPr="00207E33">
        <w:rPr>
          <w:rFonts w:ascii="Times New Roman" w:eastAsia="標楷體" w:hAnsi="Times New Roman" w:cs="Times New Roman"/>
          <w:color w:val="000000" w:themeColor="text1"/>
          <w:sz w:val="32"/>
          <w:szCs w:val="32"/>
        </w:rPr>
        <w:t>效</w:t>
      </w:r>
      <w:r w:rsidR="00413965" w:rsidRPr="00207E33">
        <w:rPr>
          <w:rFonts w:ascii="Times New Roman" w:eastAsia="標楷體" w:hAnsi="Times New Roman" w:cs="Times New Roman"/>
          <w:color w:val="000000" w:themeColor="text1"/>
          <w:sz w:val="32"/>
          <w:szCs w:val="32"/>
        </w:rPr>
        <w:t>能</w:t>
      </w:r>
      <w:r w:rsidR="0013280E" w:rsidRPr="00207E33">
        <w:rPr>
          <w:rFonts w:ascii="Times New Roman" w:eastAsia="標楷體" w:hAnsi="Times New Roman" w:cs="Times New Roman"/>
          <w:color w:val="000000" w:themeColor="text1"/>
          <w:sz w:val="32"/>
          <w:szCs w:val="32"/>
        </w:rPr>
        <w:t>。</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300" w:name="_Toc365453719"/>
      <w:bookmarkStart w:id="301" w:name="_Toc524599628"/>
      <w:bookmarkStart w:id="302" w:name="_Toc533665309"/>
      <w:r w:rsidRPr="00207E33">
        <w:rPr>
          <w:rFonts w:ascii="Times New Roman" w:eastAsia="標楷體" w:hAnsi="Times New Roman" w:cs="Times New Roman"/>
          <w:b/>
          <w:color w:val="000000" w:themeColor="text1"/>
          <w:sz w:val="32"/>
          <w:szCs w:val="32"/>
        </w:rPr>
        <w:t>四、積極關懷、照護受災民眾</w:t>
      </w:r>
      <w:bookmarkEnd w:id="300"/>
      <w:bookmarkEnd w:id="301"/>
      <w:bookmarkEnd w:id="302"/>
    </w:p>
    <w:p w:rsidR="0013280E" w:rsidRPr="00207E33" w:rsidRDefault="00011222" w:rsidP="0007602E">
      <w:pPr>
        <w:pStyle w:val="a7"/>
        <w:widowControl/>
        <w:numPr>
          <w:ilvl w:val="0"/>
          <w:numId w:val="6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各級政府應</w:t>
      </w:r>
      <w:r w:rsidR="0013280E" w:rsidRPr="00207E33">
        <w:rPr>
          <w:rFonts w:ascii="Times New Roman" w:eastAsia="標楷體" w:hAnsi="Times New Roman" w:cs="Times New Roman"/>
          <w:color w:val="000000" w:themeColor="text1"/>
          <w:sz w:val="32"/>
          <w:szCs w:val="32"/>
        </w:rPr>
        <w:t>加強災區警戒、交通疏導管制、協助偵察犯罪、查尋失蹤人口及有關維持社會治安之措施，以協助災民在重建期間維持居家生活。</w:t>
      </w:r>
    </w:p>
    <w:p w:rsidR="009D584C" w:rsidRPr="00207E33" w:rsidRDefault="009D584C" w:rsidP="0007602E">
      <w:pPr>
        <w:pStyle w:val="a7"/>
        <w:widowControl/>
        <w:numPr>
          <w:ilvl w:val="0"/>
          <w:numId w:val="6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保持避難收容處所良好的衛生狀態、掌握受災民眾健康狀況及規劃提供心理衛生諮詢服務，與調派醫護人</w:t>
      </w:r>
      <w:r w:rsidRPr="00207E33">
        <w:rPr>
          <w:rFonts w:ascii="Times New Roman" w:eastAsia="標楷體" w:hAnsi="Times New Roman" w:cs="Times New Roman"/>
          <w:color w:val="000000" w:themeColor="text1"/>
          <w:sz w:val="32"/>
          <w:szCs w:val="32"/>
        </w:rPr>
        <w:lastRenderedPageBreak/>
        <w:t>員提供衛生保健服務與活動，以維護受災民眾身心健康。</w:t>
      </w:r>
    </w:p>
    <w:p w:rsidR="0013280E" w:rsidRPr="00207E33" w:rsidRDefault="0013280E" w:rsidP="0007602E">
      <w:pPr>
        <w:pStyle w:val="a7"/>
        <w:widowControl/>
        <w:numPr>
          <w:ilvl w:val="0"/>
          <w:numId w:val="67"/>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針對遭受輻射傷害或輻射</w:t>
      </w:r>
      <w:r w:rsidR="006B2EBE" w:rsidRPr="00207E33">
        <w:rPr>
          <w:rFonts w:ascii="Times New Roman" w:eastAsia="標楷體" w:hAnsi="Times New Roman" w:cs="Times New Roman"/>
          <w:color w:val="000000" w:themeColor="text1"/>
          <w:sz w:val="32"/>
          <w:szCs w:val="32"/>
        </w:rPr>
        <w:t>曝</w:t>
      </w:r>
      <w:r w:rsidRPr="00207E33">
        <w:rPr>
          <w:rFonts w:ascii="Times New Roman" w:eastAsia="標楷體" w:hAnsi="Times New Roman" w:cs="Times New Roman"/>
          <w:color w:val="000000" w:themeColor="text1"/>
          <w:sz w:val="32"/>
          <w:szCs w:val="32"/>
        </w:rPr>
        <w:t>露超過限值之</w:t>
      </w:r>
      <w:r w:rsidR="006B2EBE" w:rsidRPr="00207E33">
        <w:rPr>
          <w:rFonts w:ascii="Times New Roman" w:eastAsia="標楷體" w:hAnsi="Times New Roman" w:cs="Times New Roman"/>
          <w:color w:val="000000" w:themeColor="text1"/>
          <w:sz w:val="32"/>
          <w:szCs w:val="32"/>
        </w:rPr>
        <w:t>人員</w:t>
      </w:r>
      <w:r w:rsidRPr="00207E33">
        <w:rPr>
          <w:rFonts w:ascii="Times New Roman" w:eastAsia="標楷體" w:hAnsi="Times New Roman" w:cs="Times New Roman"/>
          <w:color w:val="000000" w:themeColor="text1"/>
          <w:sz w:val="32"/>
          <w:szCs w:val="32"/>
        </w:rPr>
        <w:t>，應提供健康檢查</w:t>
      </w:r>
      <w:r w:rsidR="00B5640E" w:rsidRPr="00207E33">
        <w:rPr>
          <w:rFonts w:ascii="Times New Roman" w:eastAsia="標楷體" w:hAnsi="Times New Roman" w:cs="Times New Roman"/>
          <w:color w:val="000000" w:themeColor="text1"/>
          <w:sz w:val="32"/>
          <w:szCs w:val="32"/>
        </w:rPr>
        <w:t>、劑量評估、放射性</w:t>
      </w:r>
      <w:r w:rsidR="00FD0533" w:rsidRPr="00207E33">
        <w:rPr>
          <w:rFonts w:ascii="Times New Roman" w:eastAsia="標楷體" w:hAnsi="Times New Roman" w:cs="Times New Roman"/>
          <w:color w:val="000000" w:themeColor="text1"/>
          <w:sz w:val="32"/>
          <w:szCs w:val="32"/>
        </w:rPr>
        <w:t>\</w:t>
      </w:r>
      <w:r w:rsidR="00FD0533" w:rsidRPr="00207E33">
        <w:rPr>
          <w:rFonts w:ascii="Times New Roman" w:eastAsia="標楷體" w:hAnsi="Times New Roman" w:cs="Times New Roman"/>
          <w:color w:val="000000" w:themeColor="text1"/>
          <w:sz w:val="32"/>
          <w:szCs w:val="32"/>
        </w:rPr>
        <w:t>污</w:t>
      </w:r>
      <w:r w:rsidR="00B5640E" w:rsidRPr="00207E33">
        <w:rPr>
          <w:rFonts w:ascii="Times New Roman" w:eastAsia="標楷體" w:hAnsi="Times New Roman" w:cs="Times New Roman"/>
          <w:color w:val="000000" w:themeColor="text1"/>
          <w:sz w:val="32"/>
          <w:szCs w:val="32"/>
        </w:rPr>
        <w:t>染清除、必要治療及其他適當措施之醫療監護</w:t>
      </w:r>
      <w:r w:rsidRPr="00207E33">
        <w:rPr>
          <w:rFonts w:ascii="Times New Roman" w:eastAsia="標楷體" w:hAnsi="Times New Roman" w:cs="Times New Roman"/>
          <w:color w:val="000000" w:themeColor="text1"/>
          <w:sz w:val="32"/>
          <w:szCs w:val="32"/>
        </w:rPr>
        <w:t>。</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303" w:name="_Toc365453720"/>
      <w:bookmarkStart w:id="304" w:name="_Toc524599629"/>
      <w:bookmarkStart w:id="305" w:name="_Toc533665310"/>
      <w:r w:rsidRPr="00207E33">
        <w:rPr>
          <w:rFonts w:ascii="Times New Roman" w:eastAsia="標楷體" w:hAnsi="Times New Roman" w:cs="Times New Roman"/>
          <w:b/>
          <w:color w:val="000000" w:themeColor="text1"/>
          <w:sz w:val="32"/>
          <w:szCs w:val="32"/>
        </w:rPr>
        <w:t>五、維護重建區學生之受教權</w:t>
      </w:r>
      <w:bookmarkEnd w:id="303"/>
      <w:bookmarkEnd w:id="304"/>
      <w:bookmarkEnd w:id="305"/>
    </w:p>
    <w:p w:rsidR="0013280E" w:rsidRPr="00207E33" w:rsidRDefault="0013280E" w:rsidP="00871A81">
      <w:pPr>
        <w:pStyle w:val="a7"/>
        <w:widowControl/>
        <w:overflowPunct w:val="0"/>
        <w:spacing w:line="500" w:lineRule="exact"/>
        <w:ind w:leftChars="0" w:left="851"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建立災區學生至附近其他學校或設置臨時教室就學之機制，或直接在家施教及寄讀方式，並進行心理輔導。</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306" w:name="_Toc365453721"/>
      <w:bookmarkStart w:id="307" w:name="_Toc524599630"/>
      <w:bookmarkStart w:id="308" w:name="_Toc533665311"/>
      <w:r w:rsidRPr="00207E33">
        <w:rPr>
          <w:rFonts w:ascii="Times New Roman" w:eastAsia="標楷體" w:hAnsi="Times New Roman" w:cs="Times New Roman"/>
          <w:b/>
          <w:color w:val="000000" w:themeColor="text1"/>
          <w:sz w:val="32"/>
          <w:szCs w:val="32"/>
        </w:rPr>
        <w:t>六、確保大規模災害後之古蹟、歷史建築緊急保存與修護</w:t>
      </w:r>
      <w:bookmarkEnd w:id="306"/>
      <w:bookmarkEnd w:id="307"/>
      <w:bookmarkEnd w:id="308"/>
    </w:p>
    <w:p w:rsidR="0013280E" w:rsidRPr="00207E33" w:rsidRDefault="0013280E" w:rsidP="0007602E">
      <w:pPr>
        <w:pStyle w:val="a7"/>
        <w:widowControl/>
        <w:numPr>
          <w:ilvl w:val="0"/>
          <w:numId w:val="62"/>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在災害發生後，立即派遣專門職業及技術人員進行古蹟、歷史建築受災情形調查、緊急搶救、加固等應變處理措施。</w:t>
      </w:r>
    </w:p>
    <w:p w:rsidR="0013280E" w:rsidRPr="00207E33" w:rsidRDefault="0013280E" w:rsidP="0007602E">
      <w:pPr>
        <w:pStyle w:val="a7"/>
        <w:widowControl/>
        <w:numPr>
          <w:ilvl w:val="0"/>
          <w:numId w:val="62"/>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依各地區災害特性及潛勢分析，擬訂區域性古蹟、歷史建築搶修</w:t>
      </w:r>
      <w:r w:rsidR="0070621A"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修復計畫。</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309" w:name="_Toc365453722"/>
      <w:bookmarkStart w:id="310" w:name="_Toc524599631"/>
      <w:bookmarkStart w:id="311" w:name="_Toc533665312"/>
      <w:r w:rsidRPr="00207E33">
        <w:rPr>
          <w:rFonts w:ascii="Times New Roman" w:eastAsia="標楷體" w:hAnsi="Times New Roman" w:cs="Times New Roman"/>
          <w:b/>
          <w:color w:val="000000" w:themeColor="text1"/>
          <w:sz w:val="32"/>
          <w:szCs w:val="32"/>
        </w:rPr>
        <w:t>七、受災住宅、公共</w:t>
      </w:r>
      <w:r w:rsidR="00413965" w:rsidRPr="00207E33">
        <w:rPr>
          <w:rFonts w:ascii="Times New Roman" w:eastAsia="標楷體" w:hAnsi="Times New Roman" w:cs="Times New Roman"/>
          <w:b/>
          <w:color w:val="000000" w:themeColor="text1"/>
          <w:sz w:val="32"/>
          <w:szCs w:val="32"/>
        </w:rPr>
        <w:t>設施</w:t>
      </w:r>
      <w:r w:rsidRPr="00207E33">
        <w:rPr>
          <w:rFonts w:ascii="Times New Roman" w:eastAsia="標楷體" w:hAnsi="Times New Roman" w:cs="Times New Roman"/>
          <w:b/>
          <w:color w:val="000000" w:themeColor="text1"/>
          <w:sz w:val="32"/>
          <w:szCs w:val="32"/>
        </w:rPr>
        <w:t>之更新與復原重建</w:t>
      </w:r>
      <w:bookmarkEnd w:id="309"/>
      <w:bookmarkEnd w:id="310"/>
      <w:bookmarkEnd w:id="311"/>
    </w:p>
    <w:p w:rsidR="00413965" w:rsidRPr="00207E33" w:rsidRDefault="00413965" w:rsidP="00413965">
      <w:pPr>
        <w:pStyle w:val="a7"/>
        <w:widowControl/>
        <w:numPr>
          <w:ilvl w:val="0"/>
          <w:numId w:val="61"/>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依據事先訂定的有關物資、裝備、器材之調度與供應，徵調專門職業及技術人員，迅速執行及協助受災毀損設施的調查、修復或補強工作。</w:t>
      </w:r>
    </w:p>
    <w:p w:rsidR="0013280E" w:rsidRPr="00207E33" w:rsidRDefault="0013280E" w:rsidP="0007602E">
      <w:pPr>
        <w:pStyle w:val="a7"/>
        <w:widowControl/>
        <w:numPr>
          <w:ilvl w:val="0"/>
          <w:numId w:val="61"/>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進行重建工作時，應以安全及舒適的城鄉環境為目標。重建對策應以</w:t>
      </w:r>
      <w:r w:rsidR="0043581D" w:rsidRPr="00207E33">
        <w:rPr>
          <w:rFonts w:ascii="Times New Roman" w:eastAsia="標楷體" w:hAnsi="Times New Roman" w:cs="Times New Roman"/>
          <w:color w:val="000000" w:themeColor="text1"/>
          <w:sz w:val="32"/>
          <w:szCs w:val="32"/>
        </w:rPr>
        <w:t>耐災</w:t>
      </w:r>
      <w:r w:rsidRPr="00207E33">
        <w:rPr>
          <w:rFonts w:ascii="Times New Roman" w:eastAsia="標楷體" w:hAnsi="Times New Roman" w:cs="Times New Roman"/>
          <w:color w:val="000000" w:themeColor="text1"/>
          <w:sz w:val="32"/>
          <w:szCs w:val="32"/>
        </w:rPr>
        <w:t>為考量，加強災害潛勢地區建築物、道路、橋梁與維生管線、通訊設施等之安全性，並規劃公園、綠地等開放空間及防災據點。</w:t>
      </w:r>
    </w:p>
    <w:p w:rsidR="0013280E" w:rsidRPr="00207E33" w:rsidRDefault="00413965" w:rsidP="0007602E">
      <w:pPr>
        <w:pStyle w:val="a7"/>
        <w:widowControl/>
        <w:numPr>
          <w:ilvl w:val="0"/>
          <w:numId w:val="61"/>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各級政府進行</w:t>
      </w:r>
      <w:r w:rsidR="0013280E" w:rsidRPr="00207E33">
        <w:rPr>
          <w:rFonts w:ascii="Times New Roman" w:eastAsia="標楷體" w:hAnsi="Times New Roman" w:cs="Times New Roman"/>
          <w:color w:val="000000" w:themeColor="text1"/>
          <w:sz w:val="32"/>
          <w:szCs w:val="32"/>
        </w:rPr>
        <w:t>重建時，應</w:t>
      </w:r>
      <w:r w:rsidRPr="00207E33">
        <w:rPr>
          <w:rFonts w:ascii="Times New Roman" w:eastAsia="標楷體" w:hAnsi="Times New Roman" w:cs="Times New Roman"/>
          <w:color w:val="000000" w:themeColor="text1"/>
          <w:sz w:val="32"/>
          <w:szCs w:val="32"/>
        </w:rPr>
        <w:t>依據</w:t>
      </w:r>
      <w:r w:rsidR="00864A90" w:rsidRPr="00207E33">
        <w:rPr>
          <w:rFonts w:ascii="Times New Roman" w:eastAsia="標楷體" w:hAnsi="Times New Roman" w:cs="Times New Roman"/>
          <w:color w:val="000000" w:themeColor="text1"/>
          <w:sz w:val="32"/>
          <w:szCs w:val="32"/>
        </w:rPr>
        <w:t>全國國土計畫及直轄市、縣</w:t>
      </w:r>
      <w:r w:rsidR="00375C95" w:rsidRPr="00207E33">
        <w:rPr>
          <w:rFonts w:ascii="Times New Roman" w:eastAsia="標楷體" w:hAnsi="Times New Roman" w:cs="Times New Roman"/>
          <w:color w:val="000000" w:themeColor="text1"/>
          <w:sz w:val="32"/>
          <w:szCs w:val="32"/>
        </w:rPr>
        <w:t>（</w:t>
      </w:r>
      <w:r w:rsidR="00864A90" w:rsidRPr="00207E33">
        <w:rPr>
          <w:rFonts w:ascii="Times New Roman" w:eastAsia="標楷體" w:hAnsi="Times New Roman" w:cs="Times New Roman"/>
          <w:color w:val="000000" w:themeColor="text1"/>
          <w:sz w:val="32"/>
          <w:szCs w:val="32"/>
        </w:rPr>
        <w:t>市</w:t>
      </w:r>
      <w:r w:rsidR="00375C95" w:rsidRPr="00207E33">
        <w:rPr>
          <w:rFonts w:ascii="Times New Roman" w:eastAsia="標楷體" w:hAnsi="Times New Roman" w:cs="Times New Roman"/>
          <w:color w:val="000000" w:themeColor="text1"/>
          <w:sz w:val="32"/>
          <w:szCs w:val="32"/>
        </w:rPr>
        <w:t>）</w:t>
      </w:r>
      <w:r w:rsidR="00864A90" w:rsidRPr="00207E33">
        <w:rPr>
          <w:rFonts w:ascii="Times New Roman" w:eastAsia="標楷體" w:hAnsi="Times New Roman" w:cs="Times New Roman"/>
          <w:color w:val="000000" w:themeColor="text1"/>
          <w:sz w:val="32"/>
          <w:szCs w:val="32"/>
        </w:rPr>
        <w:t>國土計畫及整體性</w:t>
      </w:r>
      <w:r w:rsidR="0013280E" w:rsidRPr="00207E33">
        <w:rPr>
          <w:rFonts w:ascii="Times New Roman" w:eastAsia="標楷體" w:hAnsi="Times New Roman" w:cs="Times New Roman"/>
          <w:color w:val="000000" w:themeColor="text1"/>
          <w:sz w:val="32"/>
          <w:szCs w:val="32"/>
        </w:rPr>
        <w:t>都市計畫、</w:t>
      </w:r>
      <w:r w:rsidR="00F90DC3" w:rsidRPr="00207E33">
        <w:rPr>
          <w:rFonts w:ascii="Times New Roman" w:eastAsia="標楷體" w:hAnsi="Times New Roman" w:cs="Times New Roman"/>
          <w:color w:val="000000" w:themeColor="text1"/>
          <w:sz w:val="32"/>
          <w:szCs w:val="32"/>
        </w:rPr>
        <w:t>辦理</w:t>
      </w:r>
      <w:r w:rsidR="0013280E" w:rsidRPr="00207E33">
        <w:rPr>
          <w:rFonts w:ascii="Times New Roman" w:eastAsia="標楷體" w:hAnsi="Times New Roman" w:cs="Times New Roman"/>
          <w:color w:val="000000" w:themeColor="text1"/>
          <w:sz w:val="32"/>
          <w:szCs w:val="32"/>
        </w:rPr>
        <w:t>土地重劃與社區開發之實施，進行城鄉再造與機能更新。</w:t>
      </w:r>
    </w:p>
    <w:p w:rsidR="0013280E" w:rsidRPr="00207E33" w:rsidRDefault="0013280E" w:rsidP="0007602E">
      <w:pPr>
        <w:pStyle w:val="a7"/>
        <w:widowControl/>
        <w:numPr>
          <w:ilvl w:val="0"/>
          <w:numId w:val="61"/>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lastRenderedPageBreak/>
        <w:t>攸關災民生活之維生管線、</w:t>
      </w:r>
      <w:r w:rsidR="00413965" w:rsidRPr="00207E33">
        <w:rPr>
          <w:rFonts w:ascii="Times New Roman" w:eastAsia="標楷體" w:hAnsi="Times New Roman" w:cs="Times New Roman"/>
          <w:color w:val="000000" w:themeColor="text1"/>
          <w:sz w:val="32"/>
          <w:szCs w:val="32"/>
        </w:rPr>
        <w:t>道路、橋梁</w:t>
      </w:r>
      <w:r w:rsidRPr="00207E33">
        <w:rPr>
          <w:rFonts w:ascii="Times New Roman" w:eastAsia="標楷體" w:hAnsi="Times New Roman" w:cs="Times New Roman"/>
          <w:color w:val="000000" w:themeColor="text1"/>
          <w:sz w:val="32"/>
          <w:szCs w:val="32"/>
        </w:rPr>
        <w:t>等設施，</w:t>
      </w:r>
      <w:r w:rsidR="00F90DC3" w:rsidRPr="00207E33">
        <w:rPr>
          <w:rFonts w:ascii="Times New Roman" w:eastAsia="標楷體" w:hAnsi="Times New Roman" w:cs="Times New Roman"/>
          <w:color w:val="000000" w:themeColor="text1"/>
          <w:sz w:val="32"/>
          <w:szCs w:val="32"/>
        </w:rPr>
        <w:t>應立即協助處理並於</w:t>
      </w:r>
      <w:r w:rsidRPr="00207E33">
        <w:rPr>
          <w:rFonts w:ascii="Times New Roman" w:eastAsia="標楷體" w:hAnsi="Times New Roman" w:cs="Times New Roman"/>
          <w:color w:val="000000" w:themeColor="text1"/>
          <w:sz w:val="32"/>
          <w:szCs w:val="32"/>
        </w:rPr>
        <w:t>可能範圍內設法簡化有關執行修復之作業程序、手續等事項。</w:t>
      </w:r>
    </w:p>
    <w:p w:rsidR="0013280E" w:rsidRPr="00207E33" w:rsidRDefault="0013280E" w:rsidP="0007602E">
      <w:pPr>
        <w:pStyle w:val="a7"/>
        <w:widowControl/>
        <w:numPr>
          <w:ilvl w:val="0"/>
          <w:numId w:val="61"/>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公共事業機關（構）應依據事先訂定之有關物資、裝備、器材之調度與供應計畫，迅速執行毀損設施之修復工作。</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312" w:name="_Toc365453723"/>
      <w:bookmarkStart w:id="313" w:name="_Toc524599632"/>
      <w:bookmarkStart w:id="314" w:name="_Toc533665313"/>
      <w:r w:rsidRPr="00207E33">
        <w:rPr>
          <w:rFonts w:ascii="Times New Roman" w:eastAsia="標楷體" w:hAnsi="Times New Roman" w:cs="Times New Roman"/>
          <w:b/>
          <w:color w:val="000000" w:themeColor="text1"/>
          <w:sz w:val="32"/>
          <w:szCs w:val="32"/>
        </w:rPr>
        <w:t>八、重建區環境消毒與廢棄物之迅速處理</w:t>
      </w:r>
      <w:bookmarkEnd w:id="312"/>
      <w:bookmarkEnd w:id="313"/>
      <w:bookmarkEnd w:id="314"/>
    </w:p>
    <w:p w:rsidR="0013280E" w:rsidRPr="00207E33" w:rsidRDefault="0013280E" w:rsidP="0007602E">
      <w:pPr>
        <w:pStyle w:val="a7"/>
        <w:widowControl/>
        <w:numPr>
          <w:ilvl w:val="0"/>
          <w:numId w:val="6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應建立一般廢棄物、瓦礫等處理方法，設置臨時放置場、最終處理場所，循序進行蒐集、搬運及處置，以迅速恢復災區之整潔，並避免製造環境</w:t>
      </w:r>
      <w:r w:rsidR="00597375" w:rsidRPr="00207E33">
        <w:rPr>
          <w:rFonts w:ascii="Times New Roman" w:eastAsia="標楷體" w:hAnsi="Times New Roman" w:cs="Times New Roman"/>
          <w:color w:val="000000" w:themeColor="text1"/>
          <w:sz w:val="32"/>
          <w:szCs w:val="32"/>
        </w:rPr>
        <w:t>汙</w:t>
      </w:r>
      <w:r w:rsidRPr="00207E33">
        <w:rPr>
          <w:rFonts w:ascii="Times New Roman" w:eastAsia="標楷體" w:hAnsi="Times New Roman" w:cs="Times New Roman"/>
          <w:color w:val="000000" w:themeColor="text1"/>
          <w:sz w:val="32"/>
          <w:szCs w:val="32"/>
        </w:rPr>
        <w:t>染；另應採取適當措施維護居民、作業人員之健康。</w:t>
      </w:r>
    </w:p>
    <w:p w:rsidR="0013280E" w:rsidRPr="00207E33" w:rsidRDefault="0013280E" w:rsidP="0007602E">
      <w:pPr>
        <w:pStyle w:val="a7"/>
        <w:widowControl/>
        <w:numPr>
          <w:ilvl w:val="0"/>
          <w:numId w:val="6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設置臨時</w:t>
      </w:r>
      <w:r w:rsidR="00997C99" w:rsidRPr="00207E33">
        <w:rPr>
          <w:rFonts w:ascii="Times New Roman" w:eastAsia="標楷體" w:hAnsi="Times New Roman" w:cs="Times New Roman"/>
          <w:color w:val="000000" w:themeColor="text1"/>
          <w:sz w:val="32"/>
          <w:szCs w:val="32"/>
        </w:rPr>
        <w:t>廁</w:t>
      </w:r>
      <w:r w:rsidRPr="00207E33">
        <w:rPr>
          <w:rFonts w:ascii="Times New Roman" w:eastAsia="標楷體" w:hAnsi="Times New Roman" w:cs="Times New Roman"/>
          <w:color w:val="000000" w:themeColor="text1"/>
          <w:sz w:val="32"/>
          <w:szCs w:val="32"/>
        </w:rPr>
        <w:t>所，並辦理環境消毒及飲用水質抽驗等事項，確保災區及</w:t>
      </w:r>
      <w:r w:rsidR="00997C99" w:rsidRPr="00207E33">
        <w:rPr>
          <w:rFonts w:ascii="Times New Roman" w:eastAsia="標楷體" w:hAnsi="Times New Roman" w:cs="Times New Roman"/>
          <w:color w:val="000000" w:themeColor="text1"/>
          <w:sz w:val="32"/>
          <w:szCs w:val="32"/>
        </w:rPr>
        <w:t>避難收容處所</w:t>
      </w:r>
      <w:r w:rsidRPr="00207E33">
        <w:rPr>
          <w:rFonts w:ascii="Times New Roman" w:eastAsia="標楷體" w:hAnsi="Times New Roman" w:cs="Times New Roman"/>
          <w:color w:val="000000" w:themeColor="text1"/>
          <w:sz w:val="32"/>
          <w:szCs w:val="32"/>
        </w:rPr>
        <w:t>之環境安全。</w:t>
      </w:r>
    </w:p>
    <w:p w:rsidR="0013280E" w:rsidRPr="00207E33" w:rsidRDefault="0013280E" w:rsidP="0007602E">
      <w:pPr>
        <w:pStyle w:val="a7"/>
        <w:widowControl/>
        <w:numPr>
          <w:ilvl w:val="0"/>
          <w:numId w:val="60"/>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如</w:t>
      </w:r>
      <w:r w:rsidR="005F1FF9" w:rsidRPr="00207E33">
        <w:rPr>
          <w:rFonts w:ascii="Times New Roman" w:eastAsia="標楷體" w:hAnsi="Times New Roman" w:cs="Times New Roman"/>
          <w:color w:val="000000" w:themeColor="text1"/>
          <w:sz w:val="32"/>
          <w:szCs w:val="32"/>
        </w:rPr>
        <w:t>發生輻射災害，</w:t>
      </w:r>
      <w:r w:rsidRPr="00207E33">
        <w:rPr>
          <w:rFonts w:ascii="Times New Roman" w:eastAsia="標楷體" w:hAnsi="Times New Roman" w:cs="Times New Roman"/>
          <w:color w:val="000000" w:themeColor="text1"/>
          <w:sz w:val="32"/>
          <w:szCs w:val="32"/>
        </w:rPr>
        <w:t>相關機關</w:t>
      </w:r>
      <w:r w:rsidR="005F1FF9" w:rsidRPr="00207E33">
        <w:rPr>
          <w:rFonts w:ascii="Times New Roman" w:eastAsia="標楷體" w:hAnsi="Times New Roman" w:cs="Times New Roman"/>
          <w:color w:val="000000" w:themeColor="text1"/>
          <w:sz w:val="32"/>
          <w:szCs w:val="32"/>
        </w:rPr>
        <w:t>應針對輻射災害之受影響區域</w:t>
      </w:r>
      <w:r w:rsidRPr="00207E33">
        <w:rPr>
          <w:rFonts w:ascii="Times New Roman" w:eastAsia="標楷體" w:hAnsi="Times New Roman" w:cs="Times New Roman"/>
          <w:color w:val="000000" w:themeColor="text1"/>
          <w:sz w:val="32"/>
          <w:szCs w:val="32"/>
        </w:rPr>
        <w:t>進行</w:t>
      </w:r>
      <w:r w:rsidR="00597375" w:rsidRPr="00207E33">
        <w:rPr>
          <w:rFonts w:ascii="Times New Roman" w:eastAsia="標楷體" w:hAnsi="Times New Roman" w:cs="Times New Roman"/>
          <w:color w:val="000000" w:themeColor="text1"/>
          <w:sz w:val="32"/>
          <w:szCs w:val="32"/>
        </w:rPr>
        <w:t>汙</w:t>
      </w:r>
      <w:r w:rsidRPr="00207E33">
        <w:rPr>
          <w:rFonts w:ascii="Times New Roman" w:eastAsia="標楷體" w:hAnsi="Times New Roman" w:cs="Times New Roman"/>
          <w:color w:val="000000" w:themeColor="text1"/>
          <w:sz w:val="32"/>
          <w:szCs w:val="32"/>
        </w:rPr>
        <w:t>染區域之輻射偵測及除</w:t>
      </w:r>
      <w:r w:rsidR="00597375" w:rsidRPr="00207E33">
        <w:rPr>
          <w:rFonts w:ascii="Times New Roman" w:eastAsia="標楷體" w:hAnsi="Times New Roman" w:cs="Times New Roman"/>
          <w:color w:val="000000" w:themeColor="text1"/>
          <w:sz w:val="32"/>
          <w:szCs w:val="32"/>
        </w:rPr>
        <w:t>汙</w:t>
      </w:r>
      <w:r w:rsidRPr="00207E33">
        <w:rPr>
          <w:rFonts w:ascii="Times New Roman" w:eastAsia="標楷體" w:hAnsi="Times New Roman" w:cs="Times New Roman"/>
          <w:color w:val="000000" w:themeColor="text1"/>
          <w:sz w:val="32"/>
          <w:szCs w:val="32"/>
        </w:rPr>
        <w:t>作業，並</w:t>
      </w:r>
      <w:r w:rsidR="005F1FF9" w:rsidRPr="00207E33">
        <w:rPr>
          <w:rFonts w:ascii="Times New Roman" w:eastAsia="標楷體" w:hAnsi="Times New Roman" w:cs="Times New Roman"/>
          <w:color w:val="000000" w:themeColor="text1"/>
          <w:sz w:val="32"/>
          <w:szCs w:val="32"/>
        </w:rPr>
        <w:t>依</w:t>
      </w:r>
      <w:r w:rsidRPr="00207E33">
        <w:rPr>
          <w:rFonts w:ascii="Times New Roman" w:eastAsia="標楷體" w:hAnsi="Times New Roman" w:cs="Times New Roman"/>
          <w:color w:val="000000" w:themeColor="text1"/>
          <w:sz w:val="32"/>
          <w:szCs w:val="32"/>
        </w:rPr>
        <w:t>檢測</w:t>
      </w:r>
      <w:r w:rsidR="005F1FF9" w:rsidRPr="00207E33">
        <w:rPr>
          <w:rFonts w:ascii="Times New Roman" w:eastAsia="標楷體" w:hAnsi="Times New Roman" w:cs="Times New Roman"/>
          <w:color w:val="000000" w:themeColor="text1"/>
          <w:sz w:val="32"/>
          <w:szCs w:val="32"/>
        </w:rPr>
        <w:t>結果劃定</w:t>
      </w:r>
      <w:r w:rsidRPr="00207E33">
        <w:rPr>
          <w:rFonts w:ascii="Times New Roman" w:eastAsia="標楷體" w:hAnsi="Times New Roman" w:cs="Times New Roman"/>
          <w:color w:val="000000" w:themeColor="text1"/>
          <w:sz w:val="32"/>
          <w:szCs w:val="32"/>
        </w:rPr>
        <w:t>受災區</w:t>
      </w:r>
      <w:r w:rsidR="005F1FF9" w:rsidRPr="00207E33">
        <w:rPr>
          <w:rFonts w:ascii="Times New Roman" w:eastAsia="標楷體" w:hAnsi="Times New Roman" w:cs="Times New Roman"/>
          <w:color w:val="000000" w:themeColor="text1"/>
          <w:sz w:val="32"/>
          <w:szCs w:val="32"/>
        </w:rPr>
        <w:t>域執行</w:t>
      </w:r>
      <w:r w:rsidRPr="00207E33">
        <w:rPr>
          <w:rFonts w:ascii="Times New Roman" w:eastAsia="標楷體" w:hAnsi="Times New Roman" w:cs="Times New Roman"/>
          <w:color w:val="000000" w:themeColor="text1"/>
          <w:sz w:val="32"/>
          <w:szCs w:val="32"/>
        </w:rPr>
        <w:t>食物及飲用水等管制措施。</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315" w:name="_Toc365453724"/>
      <w:bookmarkStart w:id="316" w:name="_Toc524599633"/>
      <w:bookmarkStart w:id="317" w:name="_Toc533665314"/>
      <w:r w:rsidRPr="00207E33">
        <w:rPr>
          <w:rFonts w:ascii="Times New Roman" w:eastAsia="標楷體" w:hAnsi="Times New Roman" w:cs="Times New Roman"/>
          <w:b/>
          <w:color w:val="000000" w:themeColor="text1"/>
          <w:sz w:val="32"/>
          <w:szCs w:val="32"/>
        </w:rPr>
        <w:t>九、受災民眾之生活、生計復原及產業重建</w:t>
      </w:r>
      <w:bookmarkEnd w:id="315"/>
      <w:bookmarkEnd w:id="316"/>
      <w:bookmarkEnd w:id="317"/>
    </w:p>
    <w:p w:rsidR="0013280E" w:rsidRPr="00207E33" w:rsidRDefault="0013280E" w:rsidP="0007602E">
      <w:pPr>
        <w:pStyle w:val="a7"/>
        <w:widowControl/>
        <w:numPr>
          <w:ilvl w:val="0"/>
          <w:numId w:val="59"/>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對災區實施之災後重建對策等相關措施，必要時設置生活重建中心</w:t>
      </w:r>
      <w:r w:rsidR="00103423" w:rsidRPr="00207E33">
        <w:rPr>
          <w:rFonts w:ascii="Times New Roman" w:eastAsia="標楷體" w:hAnsi="Times New Roman" w:cs="Times New Roman"/>
          <w:color w:val="000000" w:themeColor="text1"/>
          <w:sz w:val="32"/>
          <w:szCs w:val="32"/>
        </w:rPr>
        <w:t>及綜合性諮詢單一窗口</w:t>
      </w:r>
      <w:r w:rsidRPr="00207E33">
        <w:rPr>
          <w:rFonts w:ascii="Times New Roman" w:eastAsia="標楷體" w:hAnsi="Times New Roman" w:cs="Times New Roman"/>
          <w:color w:val="000000" w:themeColor="text1"/>
          <w:sz w:val="32"/>
          <w:szCs w:val="32"/>
        </w:rPr>
        <w:t>，</w:t>
      </w:r>
      <w:r w:rsidR="00103423" w:rsidRPr="00207E33">
        <w:rPr>
          <w:rFonts w:ascii="Times New Roman" w:eastAsia="標楷體" w:hAnsi="Times New Roman" w:cs="Times New Roman"/>
          <w:color w:val="000000" w:themeColor="text1"/>
          <w:sz w:val="32"/>
          <w:szCs w:val="32"/>
        </w:rPr>
        <w:t>並</w:t>
      </w:r>
      <w:r w:rsidRPr="00207E33">
        <w:rPr>
          <w:rFonts w:ascii="Times New Roman" w:eastAsia="標楷體" w:hAnsi="Times New Roman" w:cs="Times New Roman"/>
          <w:color w:val="000000" w:themeColor="text1"/>
          <w:sz w:val="32"/>
          <w:szCs w:val="32"/>
        </w:rPr>
        <w:t>建立</w:t>
      </w:r>
      <w:r w:rsidR="00103423" w:rsidRPr="00207E33">
        <w:rPr>
          <w:rFonts w:ascii="Times New Roman" w:eastAsia="標楷體" w:hAnsi="Times New Roman" w:cs="Times New Roman"/>
          <w:color w:val="000000" w:themeColor="text1"/>
          <w:sz w:val="32"/>
          <w:szCs w:val="32"/>
        </w:rPr>
        <w:t>作業規範及管理機制</w:t>
      </w:r>
      <w:r w:rsidRPr="00207E33">
        <w:rPr>
          <w:rFonts w:ascii="Times New Roman" w:eastAsia="標楷體" w:hAnsi="Times New Roman" w:cs="Times New Roman"/>
          <w:color w:val="000000" w:themeColor="text1"/>
          <w:sz w:val="32"/>
          <w:szCs w:val="32"/>
        </w:rPr>
        <w:t>。</w:t>
      </w:r>
    </w:p>
    <w:p w:rsidR="0013280E" w:rsidRPr="00207E33" w:rsidRDefault="0013280E" w:rsidP="0007602E">
      <w:pPr>
        <w:pStyle w:val="a7"/>
        <w:widowControl/>
        <w:numPr>
          <w:ilvl w:val="0"/>
          <w:numId w:val="59"/>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依相關規定訂定企業貸款或獎勵優惠條例、災害稅捐減免或緩徵事宜等措施，本移緩濟急原則籌措財源因應或依法編列預算辦理，提振災區經濟活動。</w:t>
      </w:r>
    </w:p>
    <w:p w:rsidR="0013280E" w:rsidRPr="00207E33" w:rsidRDefault="0013280E" w:rsidP="0007602E">
      <w:pPr>
        <w:pStyle w:val="a7"/>
        <w:widowControl/>
        <w:numPr>
          <w:ilvl w:val="0"/>
          <w:numId w:val="59"/>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各級政府必要時得提撥資金，或與金融機構共同辦理各種災害之優惠貸款或信用保證，以協助受災產</w:t>
      </w:r>
      <w:r w:rsidR="006C00A3" w:rsidRPr="00207E33">
        <w:rPr>
          <w:rFonts w:ascii="Times New Roman" w:eastAsia="標楷體" w:hAnsi="Times New Roman" w:cs="Times New Roman"/>
          <w:color w:val="000000" w:themeColor="text1"/>
          <w:sz w:val="32"/>
          <w:szCs w:val="32"/>
        </w:rPr>
        <w:t>業及</w:t>
      </w:r>
      <w:r w:rsidRPr="00207E33">
        <w:rPr>
          <w:rFonts w:ascii="Times New Roman" w:eastAsia="標楷體" w:hAnsi="Times New Roman" w:cs="Times New Roman"/>
          <w:color w:val="000000" w:themeColor="text1"/>
          <w:sz w:val="32"/>
          <w:szCs w:val="32"/>
        </w:rPr>
        <w:t>企業自立重建。</w:t>
      </w:r>
    </w:p>
    <w:p w:rsidR="0013280E" w:rsidRPr="00207E33" w:rsidRDefault="0013280E" w:rsidP="0007602E">
      <w:pPr>
        <w:pStyle w:val="a7"/>
        <w:widowControl/>
        <w:numPr>
          <w:ilvl w:val="0"/>
          <w:numId w:val="59"/>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lastRenderedPageBreak/>
        <w:t>金融機構得以自有資金開辦各種災害貸款，並請各級政府協助宣導利用。</w:t>
      </w:r>
    </w:p>
    <w:p w:rsidR="00143DAC" w:rsidRPr="00207E33" w:rsidRDefault="00143DAC">
      <w:pPr>
        <w:pStyle w:val="a7"/>
        <w:widowControl/>
        <w:numPr>
          <w:ilvl w:val="0"/>
          <w:numId w:val="59"/>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政府應著力於「企業永續經營</w:t>
      </w:r>
      <w:r w:rsidRPr="00207E33">
        <w:rPr>
          <w:rFonts w:ascii="Times New Roman" w:eastAsia="標楷體" w:hAnsi="Times New Roman" w:cs="Times New Roman"/>
          <w:color w:val="000000" w:themeColor="text1"/>
          <w:sz w:val="32"/>
          <w:szCs w:val="32"/>
        </w:rPr>
        <w:t>BCP</w:t>
      </w:r>
      <w:r w:rsidR="00933D5C" w:rsidRPr="00207E33">
        <w:rPr>
          <w:rFonts w:ascii="Times New Roman" w:eastAsia="標楷體" w:hAnsi="Times New Roman" w:cs="Times New Roman" w:hint="eastAsia"/>
          <w:color w:val="000000" w:themeColor="text1"/>
          <w:sz w:val="32"/>
          <w:szCs w:val="32"/>
        </w:rPr>
        <w:t>（</w:t>
      </w:r>
      <w:r w:rsidR="00A95194" w:rsidRPr="00207E33">
        <w:rPr>
          <w:rFonts w:ascii="Times New Roman" w:eastAsia="標楷體" w:hAnsi="Times New Roman" w:cs="Times New Roman"/>
          <w:color w:val="000000" w:themeColor="text1"/>
          <w:sz w:val="32"/>
          <w:szCs w:val="32"/>
        </w:rPr>
        <w:t>Business Continuity Plan</w:t>
      </w:r>
      <w:r w:rsidR="00933D5C" w:rsidRPr="00207E33">
        <w:rPr>
          <w:rFonts w:ascii="Times New Roman" w:eastAsia="標楷體" w:hAnsi="Times New Roman" w:cs="Times New Roman" w:hint="eastAsia"/>
          <w:color w:val="000000" w:themeColor="text1"/>
          <w:sz w:val="32"/>
          <w:szCs w:val="32"/>
        </w:rPr>
        <w:t>）</w:t>
      </w:r>
      <w:r w:rsidRPr="00207E33">
        <w:rPr>
          <w:rFonts w:ascii="Times New Roman" w:eastAsia="標楷體" w:hAnsi="Times New Roman" w:cs="Times New Roman"/>
          <w:color w:val="000000" w:themeColor="text1"/>
          <w:sz w:val="32"/>
          <w:szCs w:val="32"/>
        </w:rPr>
        <w:t>」及「營運持續管理</w:t>
      </w:r>
      <w:r w:rsidRPr="00207E33">
        <w:rPr>
          <w:rFonts w:ascii="Times New Roman" w:eastAsia="標楷體" w:hAnsi="Times New Roman" w:cs="Times New Roman"/>
          <w:color w:val="000000" w:themeColor="text1"/>
          <w:sz w:val="32"/>
          <w:szCs w:val="32"/>
        </w:rPr>
        <w:t>BCM</w:t>
      </w:r>
      <w:r w:rsidR="00933D5C" w:rsidRPr="00207E33">
        <w:rPr>
          <w:rFonts w:ascii="Times New Roman" w:eastAsia="標楷體" w:hAnsi="Times New Roman" w:cs="Times New Roman"/>
          <w:color w:val="000000" w:themeColor="text1"/>
          <w:sz w:val="32"/>
          <w:szCs w:val="32"/>
        </w:rPr>
        <w:t>（</w:t>
      </w:r>
      <w:r w:rsidR="00A95194" w:rsidRPr="00207E33">
        <w:rPr>
          <w:rFonts w:ascii="Times New Roman" w:eastAsia="標楷體" w:hAnsi="Times New Roman" w:cs="Times New Roman"/>
          <w:color w:val="000000" w:themeColor="text1"/>
          <w:sz w:val="32"/>
          <w:szCs w:val="32"/>
        </w:rPr>
        <w:t>Business Countinuity</w:t>
      </w:r>
      <w:r w:rsidR="00933D5C"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」此二方向，透過防災產業設置推動，於災後透過既有應變復原能力及資源</w:t>
      </w:r>
      <w:r w:rsidRPr="00207E33">
        <w:rPr>
          <w:rFonts w:ascii="Times New Roman" w:eastAsia="標楷體" w:hAnsi="Times New Roman" w:cs="Times New Roman"/>
          <w:color w:val="000000" w:themeColor="text1"/>
          <w:sz w:val="28"/>
          <w:szCs w:val="28"/>
        </w:rPr>
        <w:t>，</w:t>
      </w:r>
      <w:r w:rsidRPr="00207E33">
        <w:rPr>
          <w:rFonts w:ascii="Times New Roman" w:eastAsia="標楷體" w:hAnsi="Times New Roman" w:cs="Times New Roman"/>
          <w:color w:val="000000" w:themeColor="text1"/>
          <w:sz w:val="32"/>
          <w:szCs w:val="32"/>
        </w:rPr>
        <w:t>減少企業損失及縮短災後復原期。</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318" w:name="_Toc524599634"/>
      <w:bookmarkStart w:id="319" w:name="_Toc533665315"/>
      <w:r w:rsidRPr="00207E33">
        <w:rPr>
          <w:rFonts w:ascii="Times New Roman" w:eastAsia="標楷體" w:hAnsi="Times New Roman" w:cs="Times New Roman"/>
          <w:b/>
          <w:color w:val="000000" w:themeColor="text1"/>
          <w:sz w:val="32"/>
          <w:szCs w:val="32"/>
        </w:rPr>
        <w:t>十、建制效率化復原重建機制</w:t>
      </w:r>
      <w:bookmarkEnd w:id="318"/>
      <w:bookmarkEnd w:id="319"/>
    </w:p>
    <w:p w:rsidR="0013280E" w:rsidRPr="00207E33" w:rsidRDefault="0013280E" w:rsidP="0007602E">
      <w:pPr>
        <w:pStyle w:val="a7"/>
        <w:widowControl/>
        <w:numPr>
          <w:ilvl w:val="0"/>
          <w:numId w:val="58"/>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中央應適時成立跨部會專案小組，地方政府應邀請相關局處、專家學者、公正人士等組成重建委員會</w:t>
      </w:r>
      <w:r w:rsidR="000564AD" w:rsidRPr="00207E33">
        <w:rPr>
          <w:rFonts w:ascii="Times New Roman" w:eastAsia="標楷體" w:hAnsi="Times New Roman" w:cs="Times New Roman"/>
          <w:color w:val="000000" w:themeColor="text1"/>
          <w:sz w:val="32"/>
          <w:szCs w:val="32"/>
        </w:rPr>
        <w:t>。</w:t>
      </w:r>
    </w:p>
    <w:p w:rsidR="0013280E" w:rsidRPr="00207E33" w:rsidRDefault="0013280E" w:rsidP="0007602E">
      <w:pPr>
        <w:pStyle w:val="a7"/>
        <w:widowControl/>
        <w:numPr>
          <w:ilvl w:val="0"/>
          <w:numId w:val="58"/>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有關各項災區劃定、災害救助、建物重建、產業振興等措施及經費補助事項，應本從優、從簡、從寬、從速原則辦理。</w:t>
      </w:r>
    </w:p>
    <w:p w:rsidR="0013280E" w:rsidRPr="00207E33" w:rsidRDefault="0013280E" w:rsidP="0007602E">
      <w:pPr>
        <w:pStyle w:val="a7"/>
        <w:widowControl/>
        <w:numPr>
          <w:ilvl w:val="0"/>
          <w:numId w:val="58"/>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進行災後復原重建工作時，應統合各相關機關（單位）救助窗口建立聯合服務中心，並建置妥善之捐款管理及使用機制。</w:t>
      </w:r>
    </w:p>
    <w:p w:rsidR="0013280E" w:rsidRPr="00207E33" w:rsidRDefault="0013280E" w:rsidP="0007602E">
      <w:pPr>
        <w:pStyle w:val="a7"/>
        <w:widowControl/>
        <w:numPr>
          <w:ilvl w:val="0"/>
          <w:numId w:val="58"/>
        </w:numPr>
        <w:overflowPunct w:val="0"/>
        <w:spacing w:line="500" w:lineRule="exact"/>
        <w:ind w:leftChars="0" w:left="851" w:rightChars="490" w:right="1176" w:hanging="5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進行各項復原重建工作之規劃時，應考慮轄區災害潛勢及歷史災害案例，納入工程或非工程之災害減災事項</w:t>
      </w:r>
      <w:r w:rsidR="00103423" w:rsidRPr="00207E33">
        <w:rPr>
          <w:rFonts w:ascii="Times New Roman" w:eastAsia="標楷體" w:hAnsi="Times New Roman" w:cs="Times New Roman"/>
          <w:color w:val="000000" w:themeColor="text1"/>
          <w:sz w:val="32"/>
          <w:szCs w:val="32"/>
        </w:rPr>
        <w:t>，謀求更耐災之中長期計畫性城鄉重建為方向，並</w:t>
      </w:r>
      <w:r w:rsidRPr="00207E33">
        <w:rPr>
          <w:rFonts w:ascii="Times New Roman" w:eastAsia="標楷體" w:hAnsi="Times New Roman" w:cs="Times New Roman"/>
          <w:color w:val="000000" w:themeColor="text1"/>
          <w:sz w:val="32"/>
          <w:szCs w:val="32"/>
        </w:rPr>
        <w:t>參考「</w:t>
      </w:r>
      <w:r w:rsidRPr="00207E33">
        <w:rPr>
          <w:rFonts w:ascii="Times New Roman" w:eastAsia="標楷體" w:hAnsi="Times New Roman" w:cs="Times New Roman"/>
          <w:color w:val="000000" w:themeColor="text1"/>
          <w:sz w:val="32"/>
          <w:szCs w:val="32"/>
        </w:rPr>
        <w:t>2015-2030</w:t>
      </w:r>
      <w:r w:rsidRPr="00207E33">
        <w:rPr>
          <w:rFonts w:ascii="Times New Roman" w:eastAsia="標楷體" w:hAnsi="Times New Roman" w:cs="Times New Roman"/>
          <w:color w:val="000000" w:themeColor="text1"/>
          <w:sz w:val="32"/>
          <w:szCs w:val="32"/>
        </w:rPr>
        <w:t>聯合國仙台減災綱領」優先事項，建立更佳之災害復原與重建機制（</w:t>
      </w:r>
      <w:r w:rsidRPr="00207E33">
        <w:rPr>
          <w:rFonts w:ascii="Times New Roman" w:eastAsia="標楷體" w:hAnsi="Times New Roman" w:cs="Times New Roman"/>
          <w:color w:val="000000" w:themeColor="text1"/>
          <w:sz w:val="32"/>
          <w:szCs w:val="32"/>
        </w:rPr>
        <w:t>Build back better</w:t>
      </w:r>
      <w:r w:rsidRPr="00207E33">
        <w:rPr>
          <w:rFonts w:ascii="Times New Roman" w:eastAsia="標楷體" w:hAnsi="Times New Roman" w:cs="Times New Roman"/>
          <w:color w:val="000000" w:themeColor="text1"/>
          <w:sz w:val="32"/>
          <w:szCs w:val="32"/>
        </w:rPr>
        <w:t>）。</w:t>
      </w:r>
    </w:p>
    <w:p w:rsidR="0013280E" w:rsidRPr="00207E33" w:rsidRDefault="0013280E" w:rsidP="0007602E">
      <w:pPr>
        <w:widowControl/>
        <w:overflowPunct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br w:type="page"/>
      </w:r>
    </w:p>
    <w:p w:rsidR="0013280E" w:rsidRPr="00207E33" w:rsidRDefault="0013280E" w:rsidP="0007602E">
      <w:pPr>
        <w:pStyle w:val="2"/>
        <w:overflowPunct w:val="0"/>
        <w:spacing w:line="500" w:lineRule="exact"/>
        <w:ind w:rightChars="490" w:right="1176"/>
        <w:jc w:val="both"/>
        <w:rPr>
          <w:rFonts w:ascii="Times New Roman" w:eastAsia="標楷體" w:hAnsi="Times New Roman" w:cs="Times New Roman"/>
          <w:color w:val="000000" w:themeColor="text1"/>
          <w:sz w:val="32"/>
          <w:szCs w:val="32"/>
        </w:rPr>
      </w:pPr>
      <w:bookmarkStart w:id="320" w:name="_Toc365453725"/>
      <w:bookmarkStart w:id="321" w:name="_Toc524599635"/>
      <w:bookmarkStart w:id="322" w:name="_Toc533665316"/>
      <w:r w:rsidRPr="00207E33">
        <w:rPr>
          <w:rFonts w:ascii="Times New Roman" w:eastAsia="標楷體" w:hAnsi="Times New Roman" w:cs="Times New Roman"/>
          <w:color w:val="000000" w:themeColor="text1"/>
          <w:sz w:val="36"/>
          <w:szCs w:val="32"/>
        </w:rPr>
        <w:lastRenderedPageBreak/>
        <w:t>第三編　災害防救業務計畫及地區災害防救計畫</w:t>
      </w:r>
      <w:r w:rsidR="008C0050" w:rsidRPr="00207E33">
        <w:rPr>
          <w:rFonts w:ascii="Times New Roman" w:eastAsia="標楷體" w:hAnsi="Times New Roman" w:cs="Times New Roman"/>
          <w:color w:val="000000" w:themeColor="text1"/>
          <w:sz w:val="36"/>
          <w:szCs w:val="32"/>
        </w:rPr>
        <w:t>修</w:t>
      </w:r>
      <w:r w:rsidRPr="00207E33">
        <w:rPr>
          <w:rFonts w:ascii="Times New Roman" w:eastAsia="標楷體" w:hAnsi="Times New Roman" w:cs="Times New Roman"/>
          <w:color w:val="000000" w:themeColor="text1"/>
          <w:sz w:val="36"/>
          <w:szCs w:val="32"/>
        </w:rPr>
        <w:t>定重點</w:t>
      </w:r>
      <w:bookmarkEnd w:id="320"/>
      <w:bookmarkEnd w:id="321"/>
      <w:bookmarkEnd w:id="322"/>
    </w:p>
    <w:p w:rsidR="0013280E" w:rsidRPr="00207E33" w:rsidRDefault="0013280E" w:rsidP="0007602E">
      <w:pPr>
        <w:pStyle w:val="3"/>
        <w:overflowPunct w:val="0"/>
        <w:spacing w:line="500" w:lineRule="exact"/>
        <w:ind w:rightChars="490" w:right="1176"/>
        <w:jc w:val="both"/>
        <w:rPr>
          <w:rFonts w:ascii="Times New Roman" w:eastAsia="標楷體" w:hAnsi="Times New Roman" w:cs="Times New Roman"/>
          <w:color w:val="000000" w:themeColor="text1"/>
          <w:sz w:val="32"/>
          <w:szCs w:val="32"/>
        </w:rPr>
      </w:pPr>
      <w:bookmarkStart w:id="323" w:name="_Toc365453726"/>
      <w:bookmarkStart w:id="324" w:name="_Toc524599636"/>
      <w:bookmarkStart w:id="325" w:name="_Toc533665317"/>
      <w:r w:rsidRPr="00207E33">
        <w:rPr>
          <w:rFonts w:ascii="Times New Roman" w:eastAsia="標楷體" w:hAnsi="Times New Roman" w:cs="Times New Roman"/>
          <w:color w:val="000000" w:themeColor="text1"/>
          <w:sz w:val="32"/>
          <w:szCs w:val="32"/>
        </w:rPr>
        <w:t xml:space="preserve">第一章　</w:t>
      </w:r>
      <w:r w:rsidR="008C0050" w:rsidRPr="00207E33">
        <w:rPr>
          <w:rFonts w:ascii="Times New Roman" w:eastAsia="標楷體" w:hAnsi="Times New Roman" w:cs="Times New Roman"/>
          <w:color w:val="000000" w:themeColor="text1"/>
          <w:sz w:val="32"/>
          <w:szCs w:val="32"/>
        </w:rPr>
        <w:t>修</w:t>
      </w:r>
      <w:r w:rsidRPr="00207E33">
        <w:rPr>
          <w:rFonts w:ascii="Times New Roman" w:eastAsia="標楷體" w:hAnsi="Times New Roman" w:cs="Times New Roman"/>
          <w:color w:val="000000" w:themeColor="text1"/>
          <w:sz w:val="32"/>
          <w:szCs w:val="32"/>
        </w:rPr>
        <w:t>定重點之原則</w:t>
      </w:r>
      <w:bookmarkEnd w:id="323"/>
      <w:bookmarkEnd w:id="324"/>
      <w:bookmarkEnd w:id="325"/>
    </w:p>
    <w:p w:rsidR="0013280E" w:rsidRPr="00207E33" w:rsidRDefault="0013280E" w:rsidP="00A4589D">
      <w:pPr>
        <w:widowControl/>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根據災害防救法第</w:t>
      </w:r>
      <w:r w:rsidRPr="00207E33">
        <w:rPr>
          <w:rFonts w:ascii="Times New Roman" w:eastAsia="標楷體" w:hAnsi="Times New Roman" w:cs="Times New Roman"/>
          <w:color w:val="000000" w:themeColor="text1"/>
          <w:sz w:val="32"/>
          <w:szCs w:val="32"/>
        </w:rPr>
        <w:t>19</w:t>
      </w:r>
      <w:r w:rsidRPr="00207E33">
        <w:rPr>
          <w:rFonts w:ascii="Times New Roman" w:eastAsia="標楷體" w:hAnsi="Times New Roman" w:cs="Times New Roman"/>
          <w:color w:val="000000" w:themeColor="text1"/>
          <w:sz w:val="32"/>
          <w:szCs w:val="32"/>
        </w:rPr>
        <w:t>條及</w:t>
      </w:r>
      <w:r w:rsidRPr="00207E33">
        <w:rPr>
          <w:rFonts w:ascii="Times New Roman" w:eastAsia="標楷體" w:hAnsi="Times New Roman" w:cs="Times New Roman"/>
          <w:color w:val="000000" w:themeColor="text1"/>
          <w:sz w:val="32"/>
          <w:szCs w:val="32"/>
        </w:rPr>
        <w:t>20</w:t>
      </w:r>
      <w:r w:rsidRPr="00207E33">
        <w:rPr>
          <w:rFonts w:ascii="Times New Roman" w:eastAsia="標楷體" w:hAnsi="Times New Roman" w:cs="Times New Roman"/>
          <w:color w:val="000000" w:themeColor="text1"/>
          <w:sz w:val="32"/>
          <w:szCs w:val="32"/>
        </w:rPr>
        <w:t>條規定，中央災害防救業務主管機關及公共事業機關（構），應就其主管災害防救事項，</w:t>
      </w:r>
      <w:r w:rsidR="008C0050" w:rsidRPr="00207E33">
        <w:rPr>
          <w:rFonts w:ascii="Times New Roman" w:eastAsia="標楷體" w:hAnsi="Times New Roman" w:cs="Times New Roman"/>
          <w:color w:val="000000" w:themeColor="text1"/>
          <w:sz w:val="32"/>
          <w:szCs w:val="32"/>
        </w:rPr>
        <w:t>修</w:t>
      </w:r>
      <w:r w:rsidRPr="00207E33">
        <w:rPr>
          <w:rFonts w:ascii="Times New Roman" w:eastAsia="標楷體" w:hAnsi="Times New Roman" w:cs="Times New Roman"/>
          <w:color w:val="000000" w:themeColor="text1"/>
          <w:sz w:val="32"/>
          <w:szCs w:val="32"/>
        </w:rPr>
        <w:t>訂災害防救業務計畫；直轄市、縣（市）政府、鄉（鎮、市）公所，亦應依災害防救基本計畫、災害防救業務計畫及地區災害潛勢特性，擬訂地區災害防救計畫；為使前揭業務計畫及地區災害防救計畫趨於周詳，符合各機關或地方之特性與需求，計畫擬訂時應參照下列原則辦理</w:t>
      </w:r>
      <w:r w:rsidR="00392043" w:rsidRPr="00207E33">
        <w:rPr>
          <w:rFonts w:ascii="Times New Roman" w:eastAsia="標楷體" w:hAnsi="Times New Roman" w:cs="Times New Roman"/>
          <w:color w:val="000000" w:themeColor="text1"/>
          <w:sz w:val="32"/>
          <w:szCs w:val="32"/>
        </w:rPr>
        <w:t>：</w:t>
      </w:r>
    </w:p>
    <w:p w:rsidR="0013280E" w:rsidRPr="00207E33" w:rsidRDefault="0013280E" w:rsidP="00A4589D">
      <w:pPr>
        <w:pStyle w:val="4"/>
        <w:overflowPunct w:val="0"/>
        <w:spacing w:beforeLines="50" w:before="180" w:line="500" w:lineRule="exact"/>
        <w:ind w:rightChars="490" w:right="1176"/>
        <w:jc w:val="both"/>
        <w:rPr>
          <w:rFonts w:ascii="Times New Roman" w:eastAsia="標楷體" w:hAnsi="Times New Roman" w:cs="Times New Roman"/>
          <w:b/>
          <w:color w:val="000000" w:themeColor="text1"/>
          <w:sz w:val="32"/>
          <w:szCs w:val="32"/>
        </w:rPr>
      </w:pPr>
      <w:bookmarkStart w:id="326" w:name="_Toc365453727"/>
      <w:bookmarkStart w:id="327" w:name="_Toc524599637"/>
      <w:bookmarkStart w:id="328" w:name="_Toc533665318"/>
      <w:r w:rsidRPr="00207E33">
        <w:rPr>
          <w:rFonts w:ascii="Times New Roman" w:eastAsia="標楷體" w:hAnsi="Times New Roman" w:cs="Times New Roman"/>
          <w:b/>
          <w:color w:val="000000" w:themeColor="text1"/>
          <w:sz w:val="32"/>
          <w:szCs w:val="32"/>
        </w:rPr>
        <w:t>一、以災害防救基本計畫為上位指導計畫</w:t>
      </w:r>
      <w:bookmarkEnd w:id="326"/>
      <w:bookmarkEnd w:id="327"/>
      <w:bookmarkEnd w:id="328"/>
    </w:p>
    <w:p w:rsidR="0013280E" w:rsidRPr="00207E33" w:rsidRDefault="0013280E" w:rsidP="00A4589D">
      <w:pPr>
        <w:widowControl/>
        <w:overflowPunct w:val="0"/>
        <w:spacing w:beforeLines="50" w:before="180"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災害防救基本計畫為各災害防救業務及地區災害防救計畫之上位指導計畫，計畫擬訂時，宜以基本計畫所列災害措施或事項為架構，並視其業務工作實況與需求、地區特性與條件，予以增添、加強，以研擬切合實際、具體可行之計畫。</w:t>
      </w:r>
    </w:p>
    <w:p w:rsidR="00494CBD" w:rsidRPr="00207E33" w:rsidRDefault="00703C1C" w:rsidP="00780176">
      <w:pPr>
        <w:pStyle w:val="4"/>
        <w:overflowPunct w:val="0"/>
        <w:spacing w:beforeLines="50" w:before="180" w:line="500" w:lineRule="exact"/>
        <w:ind w:left="567" w:rightChars="490" w:right="1176" w:hangingChars="177" w:hanging="567"/>
        <w:jc w:val="both"/>
        <w:rPr>
          <w:rFonts w:ascii="Times New Roman" w:eastAsia="標楷體" w:hAnsi="Times New Roman" w:cs="Times New Roman"/>
          <w:b/>
          <w:color w:val="000000" w:themeColor="text1"/>
          <w:sz w:val="32"/>
          <w:szCs w:val="32"/>
        </w:rPr>
      </w:pPr>
      <w:bookmarkStart w:id="329" w:name="_Toc533665319"/>
      <w:r w:rsidRPr="00207E33">
        <w:rPr>
          <w:rFonts w:ascii="Times New Roman" w:eastAsia="標楷體" w:hAnsi="Times New Roman" w:cs="Times New Roman"/>
          <w:b/>
          <w:color w:val="000000" w:themeColor="text1"/>
          <w:sz w:val="32"/>
          <w:szCs w:val="32"/>
        </w:rPr>
        <w:t>二、</w:t>
      </w:r>
      <w:r w:rsidR="00494CBD" w:rsidRPr="00207E33">
        <w:rPr>
          <w:rFonts w:ascii="Times New Roman" w:eastAsia="標楷體" w:hAnsi="Times New Roman" w:cs="Times New Roman"/>
          <w:b/>
          <w:color w:val="000000" w:themeColor="text1"/>
          <w:sz w:val="32"/>
          <w:szCs w:val="32"/>
        </w:rPr>
        <w:t>依</w:t>
      </w:r>
      <w:r w:rsidR="00025725" w:rsidRPr="00207E33">
        <w:rPr>
          <w:rFonts w:ascii="Times New Roman" w:eastAsia="標楷體" w:hAnsi="Times New Roman" w:cs="Times New Roman"/>
          <w:b/>
          <w:color w:val="000000" w:themeColor="text1"/>
          <w:sz w:val="32"/>
          <w:szCs w:val="32"/>
        </w:rPr>
        <w:t>災害防救</w:t>
      </w:r>
      <w:r w:rsidR="00494CBD" w:rsidRPr="00207E33">
        <w:rPr>
          <w:rFonts w:ascii="Times New Roman" w:eastAsia="標楷體" w:hAnsi="Times New Roman" w:cs="Times New Roman"/>
          <w:b/>
          <w:color w:val="000000" w:themeColor="text1"/>
          <w:sz w:val="32"/>
          <w:szCs w:val="32"/>
        </w:rPr>
        <w:t>基本計畫</w:t>
      </w:r>
      <w:r w:rsidR="00025725" w:rsidRPr="00207E33">
        <w:rPr>
          <w:rFonts w:ascii="Times New Roman" w:eastAsia="標楷體" w:hAnsi="Times New Roman" w:cs="Times New Roman"/>
          <w:b/>
          <w:color w:val="000000" w:themeColor="text1"/>
          <w:sz w:val="32"/>
          <w:szCs w:val="32"/>
        </w:rPr>
        <w:t>內容為各級政府災害防救計畫編修依據</w:t>
      </w:r>
      <w:bookmarkEnd w:id="329"/>
    </w:p>
    <w:p w:rsidR="00025725" w:rsidRPr="00207E33" w:rsidRDefault="00494CBD" w:rsidP="00A4589D">
      <w:pPr>
        <w:widowControl/>
        <w:overflowPunct w:val="0"/>
        <w:spacing w:beforeLines="50" w:before="180" w:line="500" w:lineRule="exact"/>
        <w:ind w:rightChars="490" w:right="1176" w:firstLineChars="201" w:firstLine="643"/>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災害防救法第</w:t>
      </w:r>
      <w:r w:rsidRPr="00207E33">
        <w:rPr>
          <w:rFonts w:ascii="Times New Roman" w:eastAsia="標楷體" w:hAnsi="Times New Roman" w:cs="Times New Roman"/>
          <w:color w:val="000000" w:themeColor="text1"/>
          <w:sz w:val="32"/>
          <w:szCs w:val="32"/>
        </w:rPr>
        <w:t>17</w:t>
      </w:r>
      <w:r w:rsidRPr="00207E33">
        <w:rPr>
          <w:rFonts w:ascii="Times New Roman" w:eastAsia="標楷體" w:hAnsi="Times New Roman" w:cs="Times New Roman"/>
          <w:color w:val="000000" w:themeColor="text1"/>
          <w:sz w:val="32"/>
          <w:szCs w:val="32"/>
        </w:rPr>
        <w:t>條規定，災害防救基本計畫由中央災害防救委員會擬訂，經中央災害防救會報核定後，由行政院函送各中央災害防救業務主管機關及直轄市、縣（市）政府據以辦理災害防救事項。</w:t>
      </w:r>
    </w:p>
    <w:p w:rsidR="00494CBD" w:rsidRPr="00207E33" w:rsidRDefault="00C23D0B" w:rsidP="00A4589D">
      <w:pPr>
        <w:widowControl/>
        <w:overflowPunct w:val="0"/>
        <w:spacing w:beforeLines="50" w:before="180" w:line="500" w:lineRule="exact"/>
        <w:ind w:leftChars="21" w:left="50" w:rightChars="490" w:right="1176" w:firstLineChars="201" w:firstLine="643"/>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為因應</w:t>
      </w:r>
      <w:r w:rsidR="00DA7805" w:rsidRPr="00207E33">
        <w:rPr>
          <w:rFonts w:ascii="Times New Roman" w:eastAsia="標楷體" w:hAnsi="Times New Roman" w:cs="Times New Roman"/>
          <w:color w:val="000000" w:themeColor="text1"/>
          <w:sz w:val="32"/>
          <w:szCs w:val="32"/>
        </w:rPr>
        <w:t>氣候變遷趨勢及國家發展所需，</w:t>
      </w:r>
      <w:r w:rsidR="00025725" w:rsidRPr="00207E33">
        <w:rPr>
          <w:rFonts w:ascii="Times New Roman" w:eastAsia="標楷體" w:hAnsi="Times New Roman" w:cs="Times New Roman"/>
          <w:color w:val="000000" w:themeColor="text1"/>
          <w:sz w:val="32"/>
          <w:szCs w:val="32"/>
        </w:rPr>
        <w:t>各級政府於編修災害防救計畫時，應</w:t>
      </w:r>
      <w:r w:rsidR="00823B7E" w:rsidRPr="00207E33">
        <w:rPr>
          <w:rFonts w:ascii="Times New Roman" w:eastAsia="標楷體" w:hAnsi="Times New Roman" w:cs="Times New Roman"/>
          <w:color w:val="000000" w:themeColor="text1"/>
          <w:sz w:val="32"/>
          <w:szCs w:val="32"/>
        </w:rPr>
        <w:t>以</w:t>
      </w:r>
      <w:r w:rsidR="00025725" w:rsidRPr="00207E33">
        <w:rPr>
          <w:rFonts w:ascii="Times New Roman" w:eastAsia="標楷體" w:hAnsi="Times New Roman" w:cs="Times New Roman"/>
          <w:color w:val="000000" w:themeColor="text1"/>
          <w:sz w:val="32"/>
          <w:szCs w:val="32"/>
        </w:rPr>
        <w:t>基本計畫所揭</w:t>
      </w:r>
      <w:r w:rsidR="00823B7E" w:rsidRPr="00207E33">
        <w:rPr>
          <w:rFonts w:ascii="Times New Roman" w:eastAsia="標楷體" w:hAnsi="Times New Roman" w:cs="Times New Roman"/>
          <w:color w:val="000000" w:themeColor="text1"/>
          <w:sz w:val="32"/>
          <w:szCs w:val="32"/>
        </w:rPr>
        <w:t>示</w:t>
      </w:r>
      <w:r w:rsidR="00025725" w:rsidRPr="00207E33">
        <w:rPr>
          <w:rFonts w:ascii="Times New Roman" w:eastAsia="標楷體" w:hAnsi="Times New Roman" w:cs="Times New Roman"/>
          <w:color w:val="000000" w:themeColor="text1"/>
          <w:sz w:val="32"/>
          <w:szCs w:val="32"/>
        </w:rPr>
        <w:t>之災害防救基本方針</w:t>
      </w:r>
      <w:r w:rsidR="00823B7E" w:rsidRPr="00207E33">
        <w:rPr>
          <w:rFonts w:ascii="Times New Roman" w:eastAsia="標楷體" w:hAnsi="Times New Roman" w:cs="Times New Roman"/>
          <w:color w:val="000000" w:themeColor="text1"/>
          <w:sz w:val="32"/>
          <w:szCs w:val="32"/>
        </w:rPr>
        <w:t>及策略目標，作為</w:t>
      </w:r>
      <w:r w:rsidR="00BA369B" w:rsidRPr="00207E33">
        <w:rPr>
          <w:rFonts w:ascii="Times New Roman" w:eastAsia="標楷體" w:hAnsi="Times New Roman" w:cs="Times New Roman"/>
          <w:color w:val="000000" w:themeColor="text1"/>
          <w:sz w:val="32"/>
          <w:szCs w:val="32"/>
        </w:rPr>
        <w:t>未來</w:t>
      </w:r>
      <w:r w:rsidR="00823B7E" w:rsidRPr="00207E33">
        <w:rPr>
          <w:rFonts w:ascii="Times New Roman" w:eastAsia="標楷體" w:hAnsi="Times New Roman" w:cs="Times New Roman"/>
          <w:color w:val="000000" w:themeColor="text1"/>
          <w:sz w:val="32"/>
          <w:szCs w:val="32"/>
        </w:rPr>
        <w:t>規劃與執行災防工作之依據，並</w:t>
      </w:r>
      <w:r w:rsidR="003418B9" w:rsidRPr="00207E33">
        <w:rPr>
          <w:rFonts w:ascii="Times New Roman" w:eastAsia="標楷體" w:hAnsi="Times New Roman" w:cs="Times New Roman"/>
          <w:color w:val="000000" w:themeColor="text1"/>
          <w:sz w:val="32"/>
          <w:szCs w:val="32"/>
        </w:rPr>
        <w:t>納</w:t>
      </w:r>
      <w:r w:rsidR="00BA369B" w:rsidRPr="00207E33">
        <w:rPr>
          <w:rFonts w:ascii="Times New Roman" w:eastAsia="標楷體" w:hAnsi="Times New Roman" w:cs="Times New Roman"/>
          <w:color w:val="000000" w:themeColor="text1"/>
          <w:sz w:val="32"/>
          <w:szCs w:val="32"/>
        </w:rPr>
        <w:t>入各級災害防救</w:t>
      </w:r>
      <w:r w:rsidR="003418B9" w:rsidRPr="00207E33">
        <w:rPr>
          <w:rFonts w:ascii="Times New Roman" w:eastAsia="標楷體" w:hAnsi="Times New Roman" w:cs="Times New Roman"/>
          <w:color w:val="000000" w:themeColor="text1"/>
          <w:sz w:val="32"/>
          <w:szCs w:val="32"/>
        </w:rPr>
        <w:t>計畫內容推動</w:t>
      </w:r>
      <w:r w:rsidR="00BA369B" w:rsidRPr="00207E33">
        <w:rPr>
          <w:rFonts w:ascii="Times New Roman" w:eastAsia="標楷體" w:hAnsi="Times New Roman" w:cs="Times New Roman"/>
          <w:color w:val="000000" w:themeColor="text1"/>
          <w:sz w:val="32"/>
          <w:szCs w:val="32"/>
        </w:rPr>
        <w:t>實施</w:t>
      </w:r>
      <w:r w:rsidR="003418B9" w:rsidRPr="00207E33">
        <w:rPr>
          <w:rFonts w:ascii="Times New Roman" w:eastAsia="標楷體" w:hAnsi="Times New Roman" w:cs="Times New Roman"/>
          <w:color w:val="000000" w:themeColor="text1"/>
          <w:sz w:val="32"/>
          <w:szCs w:val="32"/>
        </w:rPr>
        <w:t>。另有關</w:t>
      </w:r>
      <w:r w:rsidR="00BA369B" w:rsidRPr="00207E33">
        <w:rPr>
          <w:rFonts w:ascii="Times New Roman" w:eastAsia="標楷體" w:hAnsi="Times New Roman" w:cs="Times New Roman"/>
          <w:color w:val="000000" w:themeColor="text1"/>
          <w:sz w:val="32"/>
          <w:szCs w:val="32"/>
        </w:rPr>
        <w:t>基本計畫中</w:t>
      </w:r>
      <w:r w:rsidR="003418B9" w:rsidRPr="00207E33">
        <w:rPr>
          <w:rFonts w:ascii="Times New Roman" w:eastAsia="標楷體" w:hAnsi="Times New Roman" w:cs="Times New Roman"/>
          <w:color w:val="000000" w:themeColor="text1"/>
          <w:sz w:val="32"/>
          <w:szCs w:val="32"/>
        </w:rPr>
        <w:t>災害防</w:t>
      </w:r>
      <w:r w:rsidR="003418B9" w:rsidRPr="00207E33">
        <w:rPr>
          <w:rFonts w:ascii="Times New Roman" w:eastAsia="標楷體" w:hAnsi="Times New Roman" w:cs="Times New Roman"/>
          <w:color w:val="000000" w:themeColor="text1"/>
          <w:sz w:val="32"/>
          <w:szCs w:val="32"/>
        </w:rPr>
        <w:lastRenderedPageBreak/>
        <w:t>救對策所指導之減災、整備、應變、復原重建事項及各項災防施政</w:t>
      </w:r>
      <w:r w:rsidR="00BA369B" w:rsidRPr="00207E33">
        <w:rPr>
          <w:rFonts w:ascii="Times New Roman" w:eastAsia="標楷體" w:hAnsi="Times New Roman" w:cs="Times New Roman"/>
          <w:color w:val="000000" w:themeColor="text1"/>
          <w:sz w:val="32"/>
          <w:szCs w:val="32"/>
        </w:rPr>
        <w:t>目標與</w:t>
      </w:r>
      <w:r w:rsidR="003418B9" w:rsidRPr="00207E33">
        <w:rPr>
          <w:rFonts w:ascii="Times New Roman" w:eastAsia="標楷體" w:hAnsi="Times New Roman" w:cs="Times New Roman"/>
          <w:color w:val="000000" w:themeColor="text1"/>
          <w:sz w:val="32"/>
          <w:szCs w:val="32"/>
        </w:rPr>
        <w:t>重點</w:t>
      </w:r>
      <w:r w:rsidR="00BA369B" w:rsidRPr="00207E33">
        <w:rPr>
          <w:rFonts w:ascii="Times New Roman" w:eastAsia="標楷體" w:hAnsi="Times New Roman" w:cs="Times New Roman"/>
          <w:color w:val="000000" w:themeColor="text1"/>
          <w:sz w:val="32"/>
          <w:szCs w:val="32"/>
        </w:rPr>
        <w:t>，各級政府</w:t>
      </w:r>
      <w:r w:rsidR="00DA7805" w:rsidRPr="00207E33">
        <w:rPr>
          <w:rFonts w:ascii="Times New Roman" w:eastAsia="標楷體" w:hAnsi="Times New Roman" w:cs="Times New Roman"/>
          <w:color w:val="000000" w:themeColor="text1"/>
          <w:sz w:val="32"/>
          <w:szCs w:val="32"/>
        </w:rPr>
        <w:t>除</w:t>
      </w:r>
      <w:r w:rsidR="003418B9" w:rsidRPr="00207E33">
        <w:rPr>
          <w:rFonts w:ascii="Times New Roman" w:eastAsia="標楷體" w:hAnsi="Times New Roman" w:cs="Times New Roman"/>
          <w:color w:val="000000" w:themeColor="text1"/>
          <w:sz w:val="32"/>
          <w:szCs w:val="32"/>
        </w:rPr>
        <w:t>應</w:t>
      </w:r>
      <w:r w:rsidR="00DA7805" w:rsidRPr="00207E33">
        <w:rPr>
          <w:rFonts w:ascii="Times New Roman" w:eastAsia="標楷體" w:hAnsi="Times New Roman" w:cs="Times New Roman"/>
          <w:color w:val="000000" w:themeColor="text1"/>
          <w:sz w:val="32"/>
          <w:szCs w:val="32"/>
        </w:rPr>
        <w:t>依法納入計畫落實執行外，亦應</w:t>
      </w:r>
      <w:r w:rsidR="00BA369B" w:rsidRPr="00207E33">
        <w:rPr>
          <w:rFonts w:ascii="Times New Roman" w:eastAsia="標楷體" w:hAnsi="Times New Roman" w:cs="Times New Roman"/>
          <w:color w:val="000000" w:themeColor="text1"/>
          <w:sz w:val="32"/>
          <w:szCs w:val="32"/>
        </w:rPr>
        <w:t>考量</w:t>
      </w:r>
      <w:r w:rsidR="00823B7E" w:rsidRPr="00207E33">
        <w:rPr>
          <w:rFonts w:ascii="Times New Roman" w:eastAsia="標楷體" w:hAnsi="Times New Roman" w:cs="Times New Roman"/>
          <w:color w:val="000000" w:themeColor="text1"/>
          <w:sz w:val="32"/>
          <w:szCs w:val="32"/>
        </w:rPr>
        <w:t>災害類別及轄區特性</w:t>
      </w:r>
      <w:r w:rsidR="008106F0" w:rsidRPr="00207E33">
        <w:rPr>
          <w:rFonts w:ascii="Times New Roman" w:eastAsia="標楷體" w:hAnsi="Times New Roman" w:cs="Times New Roman"/>
          <w:color w:val="000000" w:themeColor="text1"/>
          <w:sz w:val="32"/>
          <w:szCs w:val="32"/>
        </w:rPr>
        <w:t>研擬具體可行之策略目標與工作方針</w:t>
      </w:r>
      <w:r w:rsidR="00BA369B" w:rsidRPr="00207E33">
        <w:rPr>
          <w:rFonts w:ascii="Times New Roman" w:eastAsia="標楷體" w:hAnsi="Times New Roman" w:cs="Times New Roman"/>
          <w:color w:val="000000" w:themeColor="text1"/>
          <w:sz w:val="32"/>
          <w:szCs w:val="32"/>
        </w:rPr>
        <w:t>。</w:t>
      </w:r>
    </w:p>
    <w:p w:rsidR="0013280E" w:rsidRPr="00207E33" w:rsidRDefault="00703C1C"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330" w:name="_Toc365453728"/>
      <w:bookmarkStart w:id="331" w:name="_Toc524599638"/>
      <w:bookmarkStart w:id="332" w:name="_Toc533665320"/>
      <w:r w:rsidRPr="00207E33">
        <w:rPr>
          <w:rFonts w:ascii="Times New Roman" w:eastAsia="標楷體" w:hAnsi="Times New Roman" w:cs="Times New Roman"/>
          <w:b/>
          <w:color w:val="000000" w:themeColor="text1"/>
          <w:sz w:val="32"/>
          <w:szCs w:val="32"/>
        </w:rPr>
        <w:t>三、修訂各災害防救業務及地區災害防救計畫時應注意事項</w:t>
      </w:r>
      <w:bookmarkEnd w:id="330"/>
      <w:bookmarkEnd w:id="331"/>
      <w:bookmarkEnd w:id="332"/>
    </w:p>
    <w:p w:rsidR="003C3FFA" w:rsidRPr="00207E33" w:rsidRDefault="0013280E" w:rsidP="0007602E">
      <w:pPr>
        <w:widowControl/>
        <w:overflowPunct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（一）應掌握地區災害危險特性（實施災害潛勢評估）</w:t>
      </w:r>
    </w:p>
    <w:p w:rsidR="0013280E" w:rsidRPr="00207E33" w:rsidRDefault="0013280E" w:rsidP="00A4589D">
      <w:pPr>
        <w:widowControl/>
        <w:overflowPunct w:val="0"/>
        <w:spacing w:line="500" w:lineRule="exact"/>
        <w:ind w:leftChars="413" w:left="991"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應確實考量直接災害（如</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颱風、豪雨、地震等）、間接因素（如</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急傾斜地、軟弱地盤、老舊住宅密集地、危險物設施之集中地區等）、區域內可能致災之危害性物質分布（如</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危害性化學物質、放射性物質等）、特殊空間（共構建物、大型展場、重要交通設施等）、林地面積、流行疫病傳染途徑、國內外相關災例、土地利用變遷等要因，進行科學化、綜合性之災害潛勢評估，以掌握地區災害危險性。此外，災害潛勢評估應隨著地區、社會的環境變化，至少每</w:t>
      </w:r>
      <w:r w:rsidRPr="00207E33">
        <w:rPr>
          <w:rFonts w:ascii="Times New Roman" w:eastAsia="標楷體" w:hAnsi="Times New Roman" w:cs="Times New Roman"/>
          <w:color w:val="000000" w:themeColor="text1"/>
          <w:sz w:val="32"/>
          <w:szCs w:val="32"/>
        </w:rPr>
        <w:t>5</w:t>
      </w:r>
      <w:r w:rsidRPr="00207E33">
        <w:rPr>
          <w:rFonts w:ascii="Times New Roman" w:eastAsia="標楷體" w:hAnsi="Times New Roman" w:cs="Times New Roman"/>
          <w:color w:val="000000" w:themeColor="text1"/>
          <w:sz w:val="32"/>
          <w:szCs w:val="32"/>
        </w:rPr>
        <w:t>年實施</w:t>
      </w:r>
      <w:r w:rsidRPr="00207E33">
        <w:rPr>
          <w:rFonts w:ascii="Times New Roman" w:eastAsia="標楷體" w:hAnsi="Times New Roman" w:cs="Times New Roman"/>
          <w:color w:val="000000" w:themeColor="text1"/>
          <w:sz w:val="32"/>
          <w:szCs w:val="32"/>
        </w:rPr>
        <w:t>1</w:t>
      </w:r>
      <w:r w:rsidRPr="00207E33">
        <w:rPr>
          <w:rFonts w:ascii="Times New Roman" w:eastAsia="標楷體" w:hAnsi="Times New Roman" w:cs="Times New Roman"/>
          <w:color w:val="000000" w:themeColor="text1"/>
          <w:sz w:val="32"/>
          <w:szCs w:val="32"/>
        </w:rPr>
        <w:t>次。</w:t>
      </w:r>
    </w:p>
    <w:p w:rsidR="0013280E" w:rsidRPr="00207E33" w:rsidRDefault="0013280E" w:rsidP="0007602E">
      <w:pPr>
        <w:widowControl/>
        <w:overflowPunct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（二）確立災害防救對策之基本方向與優先順位</w:t>
      </w:r>
    </w:p>
    <w:p w:rsidR="0013280E" w:rsidRPr="00207E33" w:rsidRDefault="0013280E" w:rsidP="00A4589D">
      <w:pPr>
        <w:widowControl/>
        <w:overflowPunct w:val="0"/>
        <w:spacing w:line="500" w:lineRule="exact"/>
        <w:ind w:leftChars="413" w:left="991"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依災害潛勢評估所得資料，以災害防救基本計畫所列之</w:t>
      </w:r>
      <w:r w:rsidRPr="00207E33">
        <w:rPr>
          <w:rFonts w:ascii="Times New Roman" w:eastAsia="標楷體" w:hAnsi="Times New Roman" w:cs="Times New Roman"/>
          <w:color w:val="000000" w:themeColor="text1"/>
          <w:sz w:val="32"/>
          <w:szCs w:val="32"/>
        </w:rPr>
        <w:t>5</w:t>
      </w:r>
      <w:r w:rsidRPr="00207E33">
        <w:rPr>
          <w:rFonts w:ascii="Times New Roman" w:eastAsia="標楷體" w:hAnsi="Times New Roman" w:cs="Times New Roman"/>
          <w:color w:val="000000" w:themeColor="text1"/>
          <w:sz w:val="32"/>
          <w:szCs w:val="32"/>
        </w:rPr>
        <w:t>大基本方針與</w:t>
      </w:r>
      <w:r w:rsidRPr="00207E33">
        <w:rPr>
          <w:rFonts w:ascii="Times New Roman" w:eastAsia="標楷體" w:hAnsi="Times New Roman" w:cs="Times New Roman"/>
          <w:color w:val="000000" w:themeColor="text1"/>
          <w:sz w:val="32"/>
          <w:szCs w:val="32"/>
        </w:rPr>
        <w:t>25</w:t>
      </w:r>
      <w:r w:rsidRPr="00207E33">
        <w:rPr>
          <w:rFonts w:ascii="Times New Roman" w:eastAsia="標楷體" w:hAnsi="Times New Roman" w:cs="Times New Roman"/>
          <w:color w:val="000000" w:themeColor="text1"/>
          <w:sz w:val="32"/>
          <w:szCs w:val="32"/>
        </w:rPr>
        <w:t>項策略目標為引導，闡明所轄管災害防救業務計畫及地區災害防救計畫之基本方向與優先順位，並依災害管理之減災、整備、</w:t>
      </w:r>
      <w:r w:rsidR="005C10D2" w:rsidRPr="00207E33">
        <w:rPr>
          <w:rFonts w:ascii="Times New Roman" w:eastAsia="標楷體" w:hAnsi="Times New Roman" w:cs="Times New Roman"/>
          <w:color w:val="000000" w:themeColor="text1"/>
          <w:sz w:val="32"/>
          <w:szCs w:val="32"/>
        </w:rPr>
        <w:t>緊急</w:t>
      </w:r>
      <w:r w:rsidRPr="00207E33">
        <w:rPr>
          <w:rFonts w:ascii="Times New Roman" w:eastAsia="標楷體" w:hAnsi="Times New Roman" w:cs="Times New Roman"/>
          <w:color w:val="000000" w:themeColor="text1"/>
          <w:sz w:val="32"/>
          <w:szCs w:val="32"/>
        </w:rPr>
        <w:t>應變、復原重建等階段，依序擬訂各項災害防救措施與工作事項。</w:t>
      </w:r>
    </w:p>
    <w:p w:rsidR="0013280E" w:rsidRPr="00207E33" w:rsidRDefault="0013280E" w:rsidP="0007602E">
      <w:pPr>
        <w:widowControl/>
        <w:overflowPunct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（三）納入施政計畫與預算，核編適當經費落實執行</w:t>
      </w:r>
    </w:p>
    <w:p w:rsidR="0013280E" w:rsidRPr="00207E33" w:rsidRDefault="0013280E" w:rsidP="00A4589D">
      <w:pPr>
        <w:widowControl/>
        <w:overflowPunct w:val="0"/>
        <w:spacing w:line="500" w:lineRule="exact"/>
        <w:ind w:leftChars="413" w:left="991"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災害防救業務計畫及地區災害防救計畫內容所列之災害防救對策，應核編適當經費，並將相關之災害防救重大中、長程專案或計畫載明於各該災害防救業務</w:t>
      </w:r>
      <w:r w:rsidRPr="00207E33">
        <w:rPr>
          <w:rFonts w:ascii="Times New Roman" w:eastAsia="標楷體" w:hAnsi="Times New Roman" w:cs="Times New Roman"/>
          <w:color w:val="000000" w:themeColor="text1"/>
          <w:sz w:val="32"/>
          <w:szCs w:val="32"/>
        </w:rPr>
        <w:lastRenderedPageBreak/>
        <w:t>計畫及地區災害防救計畫之章節內容，並配合列入其年度施政計畫或中程施政計畫，俾利落實執行。</w:t>
      </w:r>
    </w:p>
    <w:p w:rsidR="0013280E" w:rsidRPr="00207E33" w:rsidRDefault="0013280E" w:rsidP="0007602E">
      <w:pPr>
        <w:widowControl/>
        <w:overflowPunct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（四）製作並更新災害潛勢圖資與防災地圖資料</w:t>
      </w:r>
    </w:p>
    <w:p w:rsidR="0013280E" w:rsidRPr="00207E33" w:rsidRDefault="0013280E" w:rsidP="00A4589D">
      <w:pPr>
        <w:widowControl/>
        <w:overflowPunct w:val="0"/>
        <w:spacing w:line="500" w:lineRule="exact"/>
        <w:ind w:leftChars="413" w:left="991"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為掌握地區災害危險性，應持續製作並更新災害潛勢圖資與防災地圖，並以社區、村里為防災單元，明確標示災害潛勢區域，易致災之危險處所、避難收容處所、避難路線、災害防救機關、人口動態（作息時間與年齡分布）等資料，供作災害對策細緻化之基礎資料，亦可提昇民眾之防災意識與</w:t>
      </w:r>
      <w:r w:rsidR="00E47550" w:rsidRPr="00207E33">
        <w:rPr>
          <w:rFonts w:ascii="Times New Roman" w:eastAsia="標楷體" w:hAnsi="Times New Roman" w:cs="Times New Roman"/>
          <w:color w:val="000000" w:themeColor="text1"/>
          <w:sz w:val="32"/>
          <w:szCs w:val="32"/>
        </w:rPr>
        <w:t>知</w:t>
      </w:r>
      <w:r w:rsidRPr="00207E33">
        <w:rPr>
          <w:rFonts w:ascii="Times New Roman" w:eastAsia="標楷體" w:hAnsi="Times New Roman" w:cs="Times New Roman"/>
          <w:color w:val="000000" w:themeColor="text1"/>
          <w:sz w:val="32"/>
          <w:szCs w:val="32"/>
        </w:rPr>
        <w:t>能。</w:t>
      </w:r>
      <w:bookmarkStart w:id="333" w:name="_Toc151344732"/>
    </w:p>
    <w:p w:rsidR="0013280E" w:rsidRPr="00207E33" w:rsidRDefault="002279AF" w:rsidP="0007602E">
      <w:pPr>
        <w:widowControl/>
        <w:overflowPunct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（五）</w:t>
      </w:r>
      <w:r w:rsidR="0013280E" w:rsidRPr="00207E33">
        <w:rPr>
          <w:rFonts w:ascii="Times New Roman" w:eastAsia="標楷體" w:hAnsi="Times New Roman" w:cs="Times New Roman"/>
          <w:b/>
          <w:color w:val="000000" w:themeColor="text1"/>
          <w:sz w:val="32"/>
          <w:szCs w:val="32"/>
        </w:rPr>
        <w:t>接軌國際災害防救趨勢</w:t>
      </w:r>
      <w:r w:rsidR="006133BE" w:rsidRPr="00207E33">
        <w:rPr>
          <w:rFonts w:ascii="Times New Roman" w:eastAsia="標楷體" w:hAnsi="Times New Roman" w:cs="Times New Roman"/>
          <w:b/>
          <w:color w:val="000000" w:themeColor="text1"/>
          <w:sz w:val="32"/>
          <w:szCs w:val="32"/>
        </w:rPr>
        <w:t>，落實推動仙台減災綱領</w:t>
      </w:r>
    </w:p>
    <w:p w:rsidR="0013280E" w:rsidRPr="00207E33" w:rsidRDefault="0013280E" w:rsidP="00A4589D">
      <w:pPr>
        <w:widowControl/>
        <w:overflowPunct w:val="0"/>
        <w:spacing w:line="500" w:lineRule="exact"/>
        <w:ind w:leftChars="413" w:left="991"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編修災害防救計畫時除應依災害防救基本計畫之推動重點外，亦宜考量地區特性，結合災防施政策略，並接軌國際防救災趨勢，擬定災防工作願景及策略方針，並納入災害防救計畫中，引領災害防救工作作為，如參考聯合國「</w:t>
      </w:r>
      <w:r w:rsidR="005C10D2" w:rsidRPr="00207E33">
        <w:rPr>
          <w:rFonts w:ascii="Times New Roman" w:eastAsia="標楷體" w:hAnsi="Times New Roman" w:cs="Times New Roman"/>
          <w:color w:val="000000" w:themeColor="text1"/>
          <w:sz w:val="32"/>
          <w:szCs w:val="32"/>
        </w:rPr>
        <w:t>2015-2030</w:t>
      </w:r>
      <w:r w:rsidRPr="00207E33">
        <w:rPr>
          <w:rFonts w:ascii="Times New Roman" w:eastAsia="標楷體" w:hAnsi="Times New Roman" w:cs="Times New Roman"/>
          <w:color w:val="000000" w:themeColor="text1"/>
          <w:sz w:val="32"/>
          <w:szCs w:val="32"/>
        </w:rPr>
        <w:t>仙台減災綱領」，所揭示之優先執行領域</w:t>
      </w:r>
      <w:r w:rsidRPr="00207E33">
        <w:rPr>
          <w:rFonts w:ascii="Times New Roman" w:eastAsia="標楷體" w:hAnsi="Times New Roman" w:cs="Times New Roman"/>
          <w:color w:val="000000" w:themeColor="text1"/>
          <w:sz w:val="32"/>
          <w:szCs w:val="32"/>
        </w:rPr>
        <w:t>:</w:t>
      </w:r>
    </w:p>
    <w:p w:rsidR="0013280E" w:rsidRPr="00207E33" w:rsidRDefault="0013280E" w:rsidP="00A4589D">
      <w:pPr>
        <w:pStyle w:val="a7"/>
        <w:widowControl/>
        <w:numPr>
          <w:ilvl w:val="0"/>
          <w:numId w:val="77"/>
        </w:numPr>
        <w:overflowPunct w:val="0"/>
        <w:spacing w:line="500" w:lineRule="exact"/>
        <w:ind w:leftChars="0"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了解災害風險</w:t>
      </w:r>
      <w:r w:rsidR="008C0050" w:rsidRPr="00207E33">
        <w:rPr>
          <w:rFonts w:ascii="Times New Roman" w:eastAsia="標楷體" w:hAnsi="Times New Roman" w:cs="Times New Roman"/>
          <w:color w:val="000000" w:themeColor="text1"/>
          <w:sz w:val="32"/>
          <w:szCs w:val="32"/>
        </w:rPr>
        <w:t>。</w:t>
      </w:r>
    </w:p>
    <w:p w:rsidR="0013280E" w:rsidRPr="00207E33" w:rsidRDefault="0013280E" w:rsidP="00A4589D">
      <w:pPr>
        <w:pStyle w:val="a7"/>
        <w:widowControl/>
        <w:numPr>
          <w:ilvl w:val="0"/>
          <w:numId w:val="77"/>
        </w:numPr>
        <w:overflowPunct w:val="0"/>
        <w:spacing w:line="500" w:lineRule="exact"/>
        <w:ind w:leftChars="0"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強化災害風險治理以管理災害風險</w:t>
      </w:r>
      <w:r w:rsidR="008C0050" w:rsidRPr="00207E33">
        <w:rPr>
          <w:rFonts w:ascii="Times New Roman" w:eastAsia="標楷體" w:hAnsi="Times New Roman" w:cs="Times New Roman"/>
          <w:color w:val="000000" w:themeColor="text1"/>
          <w:sz w:val="32"/>
          <w:szCs w:val="32"/>
        </w:rPr>
        <w:t>。</w:t>
      </w:r>
    </w:p>
    <w:p w:rsidR="0013280E" w:rsidRPr="00207E33" w:rsidRDefault="0013280E" w:rsidP="00A4589D">
      <w:pPr>
        <w:pStyle w:val="a7"/>
        <w:widowControl/>
        <w:numPr>
          <w:ilvl w:val="0"/>
          <w:numId w:val="77"/>
        </w:numPr>
        <w:overflowPunct w:val="0"/>
        <w:spacing w:line="500" w:lineRule="exact"/>
        <w:ind w:leftChars="0"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投資災害減災措施，以提升耐災能力</w:t>
      </w:r>
      <w:r w:rsidR="008C0050" w:rsidRPr="00207E33">
        <w:rPr>
          <w:rFonts w:ascii="Times New Roman" w:eastAsia="標楷體" w:hAnsi="Times New Roman" w:cs="Times New Roman"/>
          <w:color w:val="000000" w:themeColor="text1"/>
          <w:sz w:val="32"/>
          <w:szCs w:val="32"/>
        </w:rPr>
        <w:t>。</w:t>
      </w:r>
    </w:p>
    <w:p w:rsidR="00703C1C" w:rsidRPr="00207E33" w:rsidRDefault="0013280E" w:rsidP="00A4589D">
      <w:pPr>
        <w:pStyle w:val="a7"/>
        <w:widowControl/>
        <w:numPr>
          <w:ilvl w:val="0"/>
          <w:numId w:val="77"/>
        </w:numPr>
        <w:overflowPunct w:val="0"/>
        <w:spacing w:line="500" w:lineRule="exact"/>
        <w:ind w:leftChars="0"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color w:val="000000" w:themeColor="text1"/>
          <w:sz w:val="32"/>
          <w:szCs w:val="32"/>
        </w:rPr>
        <w:t>加強災害整備，提升應變效率，建立更佳之災害復原重建機制。</w:t>
      </w:r>
      <w:bookmarkStart w:id="334" w:name="_Toc365453729"/>
      <w:bookmarkStart w:id="335" w:name="_Toc524599639"/>
    </w:p>
    <w:p w:rsidR="0013280E" w:rsidRPr="00207E33" w:rsidRDefault="00703C1C"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336" w:name="_Toc533665321"/>
      <w:r w:rsidRPr="00207E33">
        <w:rPr>
          <w:rFonts w:ascii="Times New Roman" w:eastAsia="標楷體" w:hAnsi="Times New Roman" w:cs="Times New Roman"/>
          <w:b/>
          <w:color w:val="000000" w:themeColor="text1"/>
          <w:sz w:val="32"/>
          <w:szCs w:val="32"/>
        </w:rPr>
        <w:t>四、</w:t>
      </w:r>
      <w:r w:rsidR="0013280E" w:rsidRPr="00207E33">
        <w:rPr>
          <w:rFonts w:ascii="Times New Roman" w:eastAsia="標楷體" w:hAnsi="Times New Roman" w:cs="Times New Roman"/>
          <w:b/>
          <w:color w:val="000000" w:themeColor="text1"/>
          <w:sz w:val="32"/>
          <w:szCs w:val="32"/>
        </w:rPr>
        <w:t>災害防救業務計畫之修訂方向</w:t>
      </w:r>
      <w:bookmarkEnd w:id="334"/>
      <w:bookmarkEnd w:id="335"/>
      <w:bookmarkEnd w:id="336"/>
    </w:p>
    <w:p w:rsidR="0013280E" w:rsidRPr="00207E33" w:rsidRDefault="0013280E" w:rsidP="0007602E">
      <w:pPr>
        <w:widowControl/>
        <w:overflowPunct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（一）以災害類別為主體</w:t>
      </w:r>
    </w:p>
    <w:p w:rsidR="0013280E" w:rsidRPr="00207E33" w:rsidRDefault="0013280E" w:rsidP="00A4589D">
      <w:pPr>
        <w:widowControl/>
        <w:overflowPunct w:val="0"/>
        <w:spacing w:line="500" w:lineRule="exact"/>
        <w:ind w:leftChars="413" w:left="991"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為展現各中央災害防救業務主管機關應辦重點項目，提升應對複合型災害能力，災害防救業務計畫之撰擬應跨域整合並明列減災、整備、應變及復原重建</w:t>
      </w:r>
      <w:r w:rsidRPr="00207E33">
        <w:rPr>
          <w:rFonts w:ascii="Times New Roman" w:eastAsia="標楷體" w:hAnsi="Times New Roman" w:cs="Times New Roman"/>
          <w:color w:val="000000" w:themeColor="text1"/>
          <w:sz w:val="32"/>
          <w:szCs w:val="32"/>
        </w:rPr>
        <w:lastRenderedPageBreak/>
        <w:t>等各階段機關應辦事項，以與施政計畫與中程施政計畫勾稽。</w:t>
      </w:r>
    </w:p>
    <w:p w:rsidR="0013280E" w:rsidRPr="00207E33" w:rsidRDefault="0013280E" w:rsidP="0007602E">
      <w:pPr>
        <w:widowControl/>
        <w:overflowPunct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（二）量化具體執行事項</w:t>
      </w:r>
    </w:p>
    <w:p w:rsidR="0013280E" w:rsidRPr="00207E33" w:rsidRDefault="0013280E" w:rsidP="00A4589D">
      <w:pPr>
        <w:widowControl/>
        <w:overflowPunct w:val="0"/>
        <w:spacing w:line="500" w:lineRule="exact"/>
        <w:ind w:leftChars="413" w:left="991"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中央災害防救業務主管機關對於執行的內容與項目，應採量化並規劃具體事項方式呈現，依執行事項擬定具體量化指標。</w:t>
      </w:r>
    </w:p>
    <w:p w:rsidR="0013280E" w:rsidRPr="00207E33" w:rsidRDefault="0013280E" w:rsidP="0007602E">
      <w:pPr>
        <w:widowControl/>
        <w:overflowPunct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（三）指定公共事業撰寫災害防救業務計畫</w:t>
      </w:r>
    </w:p>
    <w:p w:rsidR="0013280E" w:rsidRPr="00207E33" w:rsidRDefault="0013280E" w:rsidP="00A4589D">
      <w:pPr>
        <w:widowControl/>
        <w:overflowPunct w:val="0"/>
        <w:spacing w:line="500" w:lineRule="exact"/>
        <w:ind w:leftChars="413" w:left="991"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災害防救法第</w:t>
      </w:r>
      <w:r w:rsidRPr="00207E33">
        <w:rPr>
          <w:rFonts w:ascii="Times New Roman" w:eastAsia="標楷體" w:hAnsi="Times New Roman" w:cs="Times New Roman"/>
          <w:color w:val="000000" w:themeColor="text1"/>
          <w:sz w:val="32"/>
          <w:szCs w:val="32"/>
        </w:rPr>
        <w:t>19</w:t>
      </w:r>
      <w:r w:rsidRPr="00207E33">
        <w:rPr>
          <w:rFonts w:ascii="Times New Roman" w:eastAsia="標楷體" w:hAnsi="Times New Roman" w:cs="Times New Roman"/>
          <w:color w:val="000000" w:themeColor="text1"/>
          <w:sz w:val="32"/>
          <w:szCs w:val="32"/>
        </w:rPr>
        <w:t>條規定，公共事業應依災害防救基本計畫</w:t>
      </w:r>
      <w:r w:rsidR="00427AFF" w:rsidRPr="00207E33">
        <w:rPr>
          <w:rFonts w:ascii="Times New Roman" w:eastAsia="標楷體" w:hAnsi="Times New Roman" w:cs="Times New Roman"/>
          <w:color w:val="000000" w:themeColor="text1"/>
          <w:sz w:val="32"/>
          <w:szCs w:val="32"/>
        </w:rPr>
        <w:t>修</w:t>
      </w:r>
      <w:r w:rsidRPr="00207E33">
        <w:rPr>
          <w:rFonts w:ascii="Times New Roman" w:eastAsia="標楷體" w:hAnsi="Times New Roman" w:cs="Times New Roman"/>
          <w:color w:val="000000" w:themeColor="text1"/>
          <w:sz w:val="32"/>
          <w:szCs w:val="32"/>
        </w:rPr>
        <w:t>訂災害防救業務計畫，送請中央目的事業主管機關核定。各中央目的事業主管機關應依災害防救法施行細則第</w:t>
      </w:r>
      <w:r w:rsidRPr="00207E33">
        <w:rPr>
          <w:rFonts w:ascii="Times New Roman" w:eastAsia="標楷體" w:hAnsi="Times New Roman" w:cs="Times New Roman"/>
          <w:color w:val="000000" w:themeColor="text1"/>
          <w:sz w:val="32"/>
          <w:szCs w:val="32"/>
        </w:rPr>
        <w:t>3</w:t>
      </w:r>
      <w:r w:rsidRPr="00207E33">
        <w:rPr>
          <w:rFonts w:ascii="Times New Roman" w:eastAsia="標楷體" w:hAnsi="Times New Roman" w:cs="Times New Roman"/>
          <w:color w:val="000000" w:themeColor="text1"/>
          <w:sz w:val="32"/>
          <w:szCs w:val="32"/>
        </w:rPr>
        <w:t>條規定，指定大眾傳播事業、電業、自來水事業、電信事業、天然氣事業、石油業、運輸業及其他事業</w:t>
      </w:r>
      <w:r w:rsidR="00A2417C" w:rsidRPr="00207E33">
        <w:rPr>
          <w:rFonts w:ascii="Times New Roman" w:eastAsia="標楷體" w:hAnsi="Times New Roman" w:cs="Times New Roman"/>
          <w:color w:val="000000" w:themeColor="text1"/>
          <w:sz w:val="32"/>
          <w:szCs w:val="32"/>
        </w:rPr>
        <w:t>修訂</w:t>
      </w:r>
      <w:r w:rsidRPr="00207E33">
        <w:rPr>
          <w:rFonts w:ascii="Times New Roman" w:eastAsia="標楷體" w:hAnsi="Times New Roman" w:cs="Times New Roman"/>
          <w:color w:val="000000" w:themeColor="text1"/>
          <w:sz w:val="32"/>
          <w:szCs w:val="32"/>
        </w:rPr>
        <w:t>災害防救業務計畫。</w:t>
      </w:r>
    </w:p>
    <w:p w:rsidR="0013280E" w:rsidRPr="00207E33" w:rsidRDefault="0013280E" w:rsidP="00A4589D">
      <w:pPr>
        <w:widowControl/>
        <w:overflowPunct w:val="0"/>
        <w:spacing w:line="500" w:lineRule="exact"/>
        <w:ind w:leftChars="413" w:left="991"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各公共事業每</w:t>
      </w:r>
      <w:r w:rsidR="005C10D2" w:rsidRPr="00207E33">
        <w:rPr>
          <w:rFonts w:ascii="Times New Roman" w:eastAsia="標楷體" w:hAnsi="Times New Roman" w:cs="Times New Roman"/>
          <w:color w:val="000000" w:themeColor="text1"/>
          <w:sz w:val="32"/>
          <w:szCs w:val="32"/>
        </w:rPr>
        <w:t>2</w:t>
      </w:r>
      <w:r w:rsidRPr="00207E33">
        <w:rPr>
          <w:rFonts w:ascii="Times New Roman" w:eastAsia="標楷體" w:hAnsi="Times New Roman" w:cs="Times New Roman"/>
          <w:color w:val="000000" w:themeColor="text1"/>
          <w:sz w:val="32"/>
          <w:szCs w:val="32"/>
        </w:rPr>
        <w:t>年應就相關減災、整備、應變、復原重建</w:t>
      </w:r>
      <w:r w:rsidR="00E47550" w:rsidRPr="00207E33">
        <w:rPr>
          <w:rFonts w:ascii="Times New Roman" w:eastAsia="標楷體" w:hAnsi="Times New Roman" w:cs="Times New Roman"/>
          <w:color w:val="000000" w:themeColor="text1"/>
          <w:sz w:val="32"/>
          <w:szCs w:val="32"/>
        </w:rPr>
        <w:t>等事項，以及</w:t>
      </w:r>
      <w:r w:rsidRPr="00207E33">
        <w:rPr>
          <w:rFonts w:ascii="Times New Roman" w:eastAsia="標楷體" w:hAnsi="Times New Roman" w:cs="Times New Roman"/>
          <w:color w:val="000000" w:themeColor="text1"/>
          <w:sz w:val="32"/>
          <w:szCs w:val="32"/>
        </w:rPr>
        <w:t>科學研究成果、災害發生狀況、因應對策等，進行勘查、評估，檢討災害防救</w:t>
      </w:r>
      <w:r w:rsidR="009D4C3B" w:rsidRPr="00207E33">
        <w:rPr>
          <w:rFonts w:ascii="Times New Roman" w:eastAsia="標楷體" w:hAnsi="Times New Roman" w:cs="Times New Roman"/>
          <w:color w:val="000000" w:themeColor="text1"/>
          <w:sz w:val="32"/>
          <w:szCs w:val="32"/>
        </w:rPr>
        <w:t>業務計</w:t>
      </w:r>
      <w:r w:rsidR="007D700B" w:rsidRPr="00207E33">
        <w:rPr>
          <w:rFonts w:ascii="Times New Roman" w:eastAsia="標楷體" w:hAnsi="Times New Roman" w:cs="Times New Roman"/>
          <w:color w:val="000000" w:themeColor="text1"/>
          <w:sz w:val="32"/>
          <w:szCs w:val="32"/>
        </w:rPr>
        <w:t>畫</w:t>
      </w:r>
      <w:r w:rsidRPr="00207E33">
        <w:rPr>
          <w:rFonts w:ascii="Times New Roman" w:eastAsia="標楷體" w:hAnsi="Times New Roman" w:cs="Times New Roman"/>
          <w:color w:val="000000" w:themeColor="text1"/>
          <w:sz w:val="32"/>
          <w:szCs w:val="32"/>
        </w:rPr>
        <w:t>。緣此，各中央災害</w:t>
      </w:r>
      <w:r w:rsidR="009D4C3B" w:rsidRPr="00207E33">
        <w:rPr>
          <w:rFonts w:ascii="Times New Roman" w:eastAsia="標楷體" w:hAnsi="Times New Roman" w:cs="Times New Roman"/>
          <w:color w:val="000000" w:themeColor="text1"/>
          <w:sz w:val="32"/>
          <w:szCs w:val="32"/>
        </w:rPr>
        <w:t>防</w:t>
      </w:r>
      <w:r w:rsidRPr="00207E33">
        <w:rPr>
          <w:rFonts w:ascii="Times New Roman" w:eastAsia="標楷體" w:hAnsi="Times New Roman" w:cs="Times New Roman"/>
          <w:color w:val="000000" w:themeColor="text1"/>
          <w:sz w:val="32"/>
          <w:szCs w:val="32"/>
        </w:rPr>
        <w:t>救業務主管機關應本於權責指定公共事業撰寫災害防救業務計畫，並詳實檢視並核定計畫內容。</w:t>
      </w:r>
    </w:p>
    <w:p w:rsidR="0013280E" w:rsidRPr="00207E33" w:rsidRDefault="00703C1C"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337" w:name="_Toc524599640"/>
      <w:bookmarkStart w:id="338" w:name="_Toc533665322"/>
      <w:r w:rsidRPr="00207E33">
        <w:rPr>
          <w:rFonts w:ascii="Times New Roman" w:eastAsia="標楷體" w:hAnsi="Times New Roman" w:cs="Times New Roman"/>
          <w:b/>
          <w:color w:val="000000" w:themeColor="text1"/>
          <w:sz w:val="32"/>
          <w:szCs w:val="32"/>
        </w:rPr>
        <w:t>五、地區災害防救業務計畫之撰擬與修訂方向</w:t>
      </w:r>
      <w:bookmarkEnd w:id="337"/>
      <w:bookmarkEnd w:id="338"/>
    </w:p>
    <w:p w:rsidR="0013280E" w:rsidRPr="00207E33" w:rsidRDefault="0013280E" w:rsidP="0007602E">
      <w:pPr>
        <w:widowControl/>
        <w:overflowPunct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（一）以全災害觀點</w:t>
      </w:r>
      <w:r w:rsidR="00A2417C" w:rsidRPr="00207E33">
        <w:rPr>
          <w:rFonts w:ascii="Times New Roman" w:eastAsia="標楷體" w:hAnsi="Times New Roman" w:cs="Times New Roman"/>
          <w:b/>
          <w:color w:val="000000" w:themeColor="text1"/>
          <w:sz w:val="32"/>
          <w:szCs w:val="32"/>
        </w:rPr>
        <w:t>修訂</w:t>
      </w:r>
      <w:r w:rsidRPr="00207E33">
        <w:rPr>
          <w:rFonts w:ascii="Times New Roman" w:eastAsia="標楷體" w:hAnsi="Times New Roman" w:cs="Times New Roman"/>
          <w:b/>
          <w:color w:val="000000" w:themeColor="text1"/>
          <w:sz w:val="32"/>
          <w:szCs w:val="32"/>
        </w:rPr>
        <w:t>地區災害防救計畫</w:t>
      </w:r>
    </w:p>
    <w:p w:rsidR="0013280E" w:rsidRPr="00207E33" w:rsidRDefault="0013280E" w:rsidP="00A4589D">
      <w:pPr>
        <w:widowControl/>
        <w:overflowPunct w:val="0"/>
        <w:spacing w:line="500" w:lineRule="exact"/>
        <w:ind w:leftChars="413" w:left="991"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現行各地方政府地區災害</w:t>
      </w:r>
      <w:r w:rsidR="006D3FB0" w:rsidRPr="00207E33">
        <w:rPr>
          <w:rFonts w:ascii="Times New Roman" w:eastAsia="標楷體" w:hAnsi="Times New Roman" w:cs="Times New Roman" w:hint="eastAsia"/>
          <w:color w:val="000000" w:themeColor="text1"/>
          <w:sz w:val="32"/>
          <w:szCs w:val="32"/>
        </w:rPr>
        <w:t>防</w:t>
      </w:r>
      <w:r w:rsidRPr="00207E33">
        <w:rPr>
          <w:rFonts w:ascii="Times New Roman" w:eastAsia="標楷體" w:hAnsi="Times New Roman" w:cs="Times New Roman"/>
          <w:color w:val="000000" w:themeColor="text1"/>
          <w:sz w:val="32"/>
          <w:szCs w:val="32"/>
        </w:rPr>
        <w:t>救計畫之</w:t>
      </w:r>
      <w:r w:rsidR="00A2417C" w:rsidRPr="00207E33">
        <w:rPr>
          <w:rFonts w:ascii="Times New Roman" w:eastAsia="標楷體" w:hAnsi="Times New Roman" w:cs="Times New Roman"/>
          <w:color w:val="000000" w:themeColor="text1"/>
          <w:sz w:val="32"/>
          <w:szCs w:val="32"/>
        </w:rPr>
        <w:t>修訂</w:t>
      </w:r>
      <w:r w:rsidRPr="00207E33">
        <w:rPr>
          <w:rFonts w:ascii="Times New Roman" w:eastAsia="標楷體" w:hAnsi="Times New Roman" w:cs="Times New Roman"/>
          <w:color w:val="000000" w:themeColor="text1"/>
          <w:sz w:val="32"/>
          <w:szCs w:val="32"/>
        </w:rPr>
        <w:t>方式，多以災害類別分別撰寫各編災害防救對策，致使各項災害防救工作事項與各機關</w:t>
      </w:r>
      <w:r w:rsidR="00375C95"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單位</w:t>
      </w:r>
      <w:r w:rsidR="00375C95"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之權責分工不斷重複，形成計畫內容冗長且難以閱讀或運用現象。</w:t>
      </w:r>
    </w:p>
    <w:p w:rsidR="0013280E" w:rsidRPr="00207E33" w:rsidRDefault="0013280E" w:rsidP="00A4589D">
      <w:pPr>
        <w:widowControl/>
        <w:overflowPunct w:val="0"/>
        <w:spacing w:line="500" w:lineRule="exact"/>
        <w:ind w:leftChars="413" w:left="991"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lastRenderedPageBreak/>
        <w:t>建議地方政府以「全災害」觀點調整地區災害防救計畫架構，將各類共通性之災害防救工作事項及權責分工依減災、整備、應變、復原重建等階段進行整併，無需於各類災害對策中重覆撰寫，非共通性之事項則可單獨敘明或專章處理。另屬較特殊之災害類別，各地方政府災害業務主管機關可以附錄方式納入計畫，以作為地方政府推動相關工作之依據。</w:t>
      </w:r>
    </w:p>
    <w:p w:rsidR="007F6B17" w:rsidRPr="00207E33" w:rsidRDefault="0013280E" w:rsidP="00A4589D">
      <w:pPr>
        <w:widowControl/>
        <w:overflowPunct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（二）</w:t>
      </w:r>
      <w:r w:rsidR="007F6B17" w:rsidRPr="00207E33">
        <w:rPr>
          <w:rFonts w:ascii="Times New Roman" w:eastAsia="標楷體" w:hAnsi="Times New Roman" w:cs="Times New Roman"/>
          <w:b/>
          <w:color w:val="000000" w:themeColor="text1"/>
          <w:sz w:val="32"/>
          <w:szCs w:val="32"/>
        </w:rPr>
        <w:t>依法新增各類災害防救對策</w:t>
      </w:r>
    </w:p>
    <w:p w:rsidR="007F6B17" w:rsidRPr="00207E33" w:rsidRDefault="007F6B17" w:rsidP="00A4589D">
      <w:pPr>
        <w:widowControl/>
        <w:overflowPunct w:val="0"/>
        <w:spacing w:line="500" w:lineRule="exact"/>
        <w:ind w:leftChars="413" w:left="991"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針對（</w:t>
      </w:r>
      <w:r w:rsidRPr="00207E33">
        <w:rPr>
          <w:rFonts w:ascii="Times New Roman" w:eastAsia="標楷體" w:hAnsi="Times New Roman" w:cs="Times New Roman"/>
          <w:color w:val="000000" w:themeColor="text1"/>
          <w:sz w:val="32"/>
          <w:szCs w:val="32"/>
        </w:rPr>
        <w:t>105</w:t>
      </w:r>
      <w:r w:rsidRPr="00207E33">
        <w:rPr>
          <w:rFonts w:ascii="Times New Roman" w:eastAsia="標楷體" w:hAnsi="Times New Roman" w:cs="Times New Roman"/>
          <w:color w:val="000000" w:themeColor="text1"/>
          <w:sz w:val="32"/>
          <w:szCs w:val="32"/>
        </w:rPr>
        <w:t>及</w:t>
      </w:r>
      <w:r w:rsidRPr="00207E33">
        <w:rPr>
          <w:rFonts w:ascii="Times New Roman" w:eastAsia="標楷體" w:hAnsi="Times New Roman" w:cs="Times New Roman"/>
          <w:color w:val="000000" w:themeColor="text1"/>
          <w:sz w:val="32"/>
          <w:szCs w:val="32"/>
        </w:rPr>
        <w:t>106</w:t>
      </w:r>
      <w:r w:rsidRPr="00207E33">
        <w:rPr>
          <w:rFonts w:ascii="Times New Roman" w:eastAsia="標楷體" w:hAnsi="Times New Roman" w:cs="Times New Roman"/>
          <w:color w:val="000000" w:themeColor="text1"/>
          <w:sz w:val="32"/>
          <w:szCs w:val="32"/>
        </w:rPr>
        <w:t>年）災害救法新增之法定災害</w:t>
      </w:r>
      <w:r w:rsidR="00551E33" w:rsidRPr="00207E33">
        <w:rPr>
          <w:rFonts w:ascii="Times New Roman" w:eastAsia="標楷體" w:hAnsi="Times New Roman" w:cs="Times New Roman"/>
          <w:color w:val="000000" w:themeColor="text1"/>
          <w:sz w:val="32"/>
          <w:szCs w:val="32"/>
        </w:rPr>
        <w:t>如震災</w:t>
      </w:r>
      <w:r w:rsidR="00933D5C" w:rsidRPr="00207E33">
        <w:rPr>
          <w:rFonts w:ascii="Times New Roman" w:eastAsia="標楷體" w:hAnsi="Times New Roman" w:cs="Times New Roman"/>
          <w:color w:val="000000" w:themeColor="text1"/>
          <w:sz w:val="32"/>
          <w:szCs w:val="32"/>
        </w:rPr>
        <w:t>（</w:t>
      </w:r>
      <w:r w:rsidR="00551E33" w:rsidRPr="00207E33">
        <w:rPr>
          <w:rFonts w:ascii="Times New Roman" w:eastAsia="標楷體" w:hAnsi="Times New Roman" w:cs="Times New Roman"/>
          <w:color w:val="000000" w:themeColor="text1"/>
          <w:sz w:val="32"/>
          <w:szCs w:val="32"/>
        </w:rPr>
        <w:t>含土壤液化</w:t>
      </w:r>
      <w:r w:rsidR="00933D5C" w:rsidRPr="00207E33">
        <w:rPr>
          <w:rFonts w:ascii="Times New Roman" w:eastAsia="標楷體" w:hAnsi="Times New Roman" w:cs="Times New Roman"/>
          <w:color w:val="000000" w:themeColor="text1"/>
          <w:sz w:val="32"/>
          <w:szCs w:val="32"/>
        </w:rPr>
        <w:t>）</w:t>
      </w:r>
      <w:r w:rsidR="00551E33" w:rsidRPr="00207E33">
        <w:rPr>
          <w:rFonts w:ascii="Times New Roman" w:eastAsia="標楷體" w:hAnsi="Times New Roman" w:cs="Times New Roman"/>
          <w:color w:val="000000" w:themeColor="text1"/>
          <w:sz w:val="32"/>
          <w:szCs w:val="32"/>
        </w:rPr>
        <w:t>、生物病原災害、動植物疫災、輻射災害、</w:t>
      </w:r>
      <w:r w:rsidR="00703C1C" w:rsidRPr="00207E33">
        <w:rPr>
          <w:rFonts w:ascii="Times New Roman" w:eastAsia="標楷體" w:hAnsi="Times New Roman" w:cs="Times New Roman"/>
          <w:color w:val="000000" w:themeColor="text1"/>
          <w:sz w:val="32"/>
          <w:szCs w:val="32"/>
        </w:rPr>
        <w:t>工業管線災害</w:t>
      </w:r>
      <w:r w:rsidRPr="00207E33">
        <w:rPr>
          <w:rFonts w:ascii="Times New Roman" w:eastAsia="標楷體" w:hAnsi="Times New Roman" w:cs="Times New Roman"/>
          <w:color w:val="000000" w:themeColor="text1"/>
          <w:sz w:val="32"/>
          <w:szCs w:val="32"/>
        </w:rPr>
        <w:t>、火山災害及懸浮微粒物質災害等，</w:t>
      </w:r>
      <w:r w:rsidR="00780176" w:rsidRPr="00207E33">
        <w:rPr>
          <w:rFonts w:ascii="Times New Roman" w:eastAsia="標楷體" w:hAnsi="Times New Roman" w:cs="Times New Roman"/>
          <w:color w:val="000000" w:themeColor="text1"/>
          <w:sz w:val="32"/>
          <w:szCs w:val="32"/>
        </w:rPr>
        <w:t>如係屬各該災害潛勢區域，</w:t>
      </w:r>
      <w:r w:rsidR="00551E33" w:rsidRPr="00207E33">
        <w:rPr>
          <w:rFonts w:ascii="Times New Roman" w:eastAsia="標楷體" w:hAnsi="Times New Roman" w:cs="Times New Roman"/>
          <w:color w:val="000000" w:themeColor="text1"/>
          <w:sz w:val="32"/>
          <w:szCs w:val="32"/>
        </w:rPr>
        <w:t>應</w:t>
      </w:r>
      <w:r w:rsidR="00703C1C" w:rsidRPr="00207E33">
        <w:rPr>
          <w:rFonts w:ascii="Times New Roman" w:eastAsia="標楷體" w:hAnsi="Times New Roman" w:cs="Times New Roman"/>
          <w:color w:val="000000" w:themeColor="text1"/>
          <w:sz w:val="32"/>
          <w:szCs w:val="32"/>
        </w:rPr>
        <w:t>依法</w:t>
      </w:r>
      <w:r w:rsidR="00551E33" w:rsidRPr="00207E33">
        <w:rPr>
          <w:rFonts w:ascii="Times New Roman" w:eastAsia="標楷體" w:hAnsi="Times New Roman" w:cs="Times New Roman"/>
          <w:color w:val="000000" w:themeColor="text1"/>
          <w:sz w:val="32"/>
          <w:szCs w:val="32"/>
        </w:rPr>
        <w:t>適時</w:t>
      </w:r>
      <w:r w:rsidR="00703C1C" w:rsidRPr="00207E33">
        <w:rPr>
          <w:rFonts w:ascii="Times New Roman" w:eastAsia="標楷體" w:hAnsi="Times New Roman" w:cs="Times New Roman"/>
          <w:color w:val="000000" w:themeColor="text1"/>
          <w:sz w:val="32"/>
          <w:szCs w:val="32"/>
        </w:rPr>
        <w:t>進行</w:t>
      </w:r>
      <w:r w:rsidR="00551E33" w:rsidRPr="00207E33">
        <w:rPr>
          <w:rFonts w:ascii="Times New Roman" w:eastAsia="標楷體" w:hAnsi="Times New Roman" w:cs="Times New Roman"/>
          <w:color w:val="000000" w:themeColor="text1"/>
          <w:sz w:val="32"/>
          <w:szCs w:val="32"/>
        </w:rPr>
        <w:t>地區災害防救計畫</w:t>
      </w:r>
      <w:r w:rsidR="00703C1C" w:rsidRPr="00207E33">
        <w:rPr>
          <w:rFonts w:ascii="Times New Roman" w:eastAsia="標楷體" w:hAnsi="Times New Roman" w:cs="Times New Roman"/>
          <w:color w:val="000000" w:themeColor="text1"/>
          <w:sz w:val="32"/>
          <w:szCs w:val="32"/>
        </w:rPr>
        <w:t>編修</w:t>
      </w:r>
      <w:r w:rsidR="00551E33" w:rsidRPr="00207E33">
        <w:rPr>
          <w:rFonts w:ascii="Times New Roman" w:eastAsia="標楷體" w:hAnsi="Times New Roman" w:cs="Times New Roman"/>
          <w:color w:val="000000" w:themeColor="text1"/>
          <w:sz w:val="32"/>
          <w:szCs w:val="32"/>
        </w:rPr>
        <w:t>，</w:t>
      </w:r>
      <w:r w:rsidR="00703C1C" w:rsidRPr="00207E33">
        <w:rPr>
          <w:rFonts w:ascii="Times New Roman" w:eastAsia="標楷體" w:hAnsi="Times New Roman" w:cs="Times New Roman"/>
          <w:color w:val="000000" w:themeColor="text1"/>
          <w:sz w:val="32"/>
          <w:szCs w:val="32"/>
        </w:rPr>
        <w:t>並納入各類</w:t>
      </w:r>
      <w:r w:rsidRPr="00207E33">
        <w:rPr>
          <w:rFonts w:ascii="Times New Roman" w:eastAsia="標楷體" w:hAnsi="Times New Roman" w:cs="Times New Roman"/>
          <w:color w:val="000000" w:themeColor="text1"/>
          <w:sz w:val="32"/>
          <w:szCs w:val="32"/>
        </w:rPr>
        <w:t>災害之</w:t>
      </w:r>
      <w:r w:rsidR="00703C1C" w:rsidRPr="00207E33">
        <w:rPr>
          <w:rFonts w:ascii="Times New Roman" w:eastAsia="標楷體" w:hAnsi="Times New Roman" w:cs="Times New Roman"/>
          <w:color w:val="000000" w:themeColor="text1"/>
          <w:sz w:val="32"/>
          <w:szCs w:val="32"/>
        </w:rPr>
        <w:t>風險評估、潛勢</w:t>
      </w:r>
      <w:r w:rsidRPr="00207E33">
        <w:rPr>
          <w:rFonts w:ascii="Times New Roman" w:eastAsia="標楷體" w:hAnsi="Times New Roman" w:cs="Times New Roman"/>
          <w:color w:val="000000" w:themeColor="text1"/>
          <w:sz w:val="32"/>
          <w:szCs w:val="32"/>
        </w:rPr>
        <w:t>分析</w:t>
      </w:r>
      <w:r w:rsidR="00703C1C" w:rsidRPr="00207E33">
        <w:rPr>
          <w:rFonts w:ascii="Times New Roman" w:eastAsia="標楷體" w:hAnsi="Times New Roman" w:cs="Times New Roman"/>
          <w:color w:val="000000" w:themeColor="text1"/>
          <w:sz w:val="32"/>
          <w:szCs w:val="32"/>
        </w:rPr>
        <w:t>及應變對策。</w:t>
      </w:r>
    </w:p>
    <w:p w:rsidR="0013280E" w:rsidRPr="00207E33" w:rsidRDefault="007F6B17" w:rsidP="0007602E">
      <w:pPr>
        <w:widowControl/>
        <w:overflowPunct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（三）</w:t>
      </w:r>
      <w:r w:rsidR="0013280E" w:rsidRPr="00207E33">
        <w:rPr>
          <w:rFonts w:ascii="Times New Roman" w:eastAsia="標楷體" w:hAnsi="Times New Roman" w:cs="Times New Roman"/>
          <w:b/>
          <w:color w:val="000000" w:themeColor="text1"/>
          <w:sz w:val="32"/>
          <w:szCs w:val="32"/>
        </w:rPr>
        <w:t>完善地區災害防救計畫之編修程序</w:t>
      </w:r>
    </w:p>
    <w:p w:rsidR="0013280E" w:rsidRPr="00207E33" w:rsidRDefault="0013280E" w:rsidP="00A4589D">
      <w:pPr>
        <w:widowControl/>
        <w:overflowPunct w:val="0"/>
        <w:spacing w:line="500" w:lineRule="exact"/>
        <w:ind w:leftChars="413" w:left="991"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地區災害防救計畫為地方政府推動防救災工作之中要依據，應依法令規定掌握時效，落實檢討及修訂，修訂過程宜擴大參與及充分討論，廣納各方意見，因地制宜，並適時納入中央之相關政策與法令。對於下級機關之地區災害防救計畫應有完善之備查機制，使計畫更具指導性與可操作性。</w:t>
      </w:r>
    </w:p>
    <w:p w:rsidR="0013280E" w:rsidRPr="00207E33" w:rsidRDefault="0013280E" w:rsidP="00A4589D">
      <w:pPr>
        <w:widowControl/>
        <w:overflowPunct w:val="0"/>
        <w:spacing w:line="500" w:lineRule="exact"/>
        <w:ind w:leftChars="413" w:left="991" w:rightChars="490" w:right="1176"/>
        <w:jc w:val="both"/>
        <w:rPr>
          <w:rFonts w:ascii="Times New Roman" w:eastAsia="標楷體" w:hAnsi="Times New Roman" w:cs="Times New Roman"/>
          <w:color w:val="000000" w:themeColor="text1"/>
          <w:sz w:val="32"/>
          <w:szCs w:val="32"/>
        </w:rPr>
      </w:pPr>
    </w:p>
    <w:p w:rsidR="0013280E" w:rsidRPr="00207E33" w:rsidRDefault="0013280E" w:rsidP="0007602E">
      <w:pPr>
        <w:widowControl/>
        <w:overflowPunct w:val="0"/>
        <w:spacing w:line="500" w:lineRule="exact"/>
        <w:ind w:rightChars="490" w:right="1176"/>
        <w:jc w:val="both"/>
        <w:rPr>
          <w:rFonts w:ascii="Times New Roman" w:eastAsia="標楷體" w:hAnsi="Times New Roman" w:cs="Times New Roman"/>
          <w:color w:val="000000" w:themeColor="text1"/>
          <w:sz w:val="32"/>
          <w:szCs w:val="32"/>
        </w:rPr>
      </w:pPr>
    </w:p>
    <w:p w:rsidR="0013280E" w:rsidRPr="00207E33" w:rsidRDefault="0013280E" w:rsidP="0007602E">
      <w:pPr>
        <w:pStyle w:val="3"/>
        <w:overflowPunct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b w:val="0"/>
          <w:color w:val="000000" w:themeColor="text1"/>
          <w:sz w:val="32"/>
          <w:szCs w:val="32"/>
        </w:rPr>
        <w:br w:type="page"/>
      </w:r>
      <w:bookmarkStart w:id="339" w:name="_Toc365453730"/>
      <w:bookmarkStart w:id="340" w:name="_Toc524599641"/>
      <w:bookmarkStart w:id="341" w:name="_Toc533665323"/>
      <w:r w:rsidRPr="00207E33">
        <w:rPr>
          <w:rFonts w:ascii="Times New Roman" w:eastAsia="標楷體" w:hAnsi="Times New Roman" w:cs="Times New Roman"/>
          <w:color w:val="000000" w:themeColor="text1"/>
          <w:sz w:val="32"/>
          <w:szCs w:val="32"/>
        </w:rPr>
        <w:lastRenderedPageBreak/>
        <w:t>第二章　擬定重點內容之說明</w:t>
      </w:r>
      <w:bookmarkEnd w:id="339"/>
      <w:bookmarkEnd w:id="340"/>
      <w:bookmarkEnd w:id="341"/>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342" w:name="_Toc365453731"/>
      <w:bookmarkStart w:id="343" w:name="_Toc524599642"/>
      <w:bookmarkStart w:id="344" w:name="_Toc533665324"/>
      <w:r w:rsidRPr="00207E33">
        <w:rPr>
          <w:rFonts w:ascii="Times New Roman" w:eastAsia="標楷體" w:hAnsi="Times New Roman" w:cs="Times New Roman"/>
          <w:b/>
          <w:color w:val="000000" w:themeColor="text1"/>
          <w:sz w:val="32"/>
          <w:szCs w:val="32"/>
        </w:rPr>
        <w:t>一、總則相關事項</w:t>
      </w:r>
      <w:bookmarkEnd w:id="333"/>
      <w:bookmarkEnd w:id="342"/>
      <w:bookmarkEnd w:id="343"/>
      <w:bookmarkEnd w:id="344"/>
    </w:p>
    <w:p w:rsidR="0013280E" w:rsidRPr="00207E33" w:rsidRDefault="00A2417C" w:rsidP="00250E54">
      <w:pPr>
        <w:widowControl/>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修訂</w:t>
      </w:r>
      <w:r w:rsidR="0013280E" w:rsidRPr="00207E33">
        <w:rPr>
          <w:rFonts w:ascii="Times New Roman" w:eastAsia="標楷體" w:hAnsi="Times New Roman" w:cs="Times New Roman"/>
          <w:color w:val="000000" w:themeColor="text1"/>
          <w:sz w:val="32"/>
          <w:szCs w:val="32"/>
        </w:rPr>
        <w:t>災害防救業務計畫及地區災害防救計畫時，應就計畫目的、減災、整備、應變及復原重建對策，及計畫與各種法令間之關係予以明確規範，其內容應涵蓋重點如下</w:t>
      </w:r>
      <w:r w:rsidR="00392043" w:rsidRPr="00207E33">
        <w:rPr>
          <w:rFonts w:ascii="Times New Roman" w:eastAsia="標楷體" w:hAnsi="Times New Roman" w:cs="Times New Roman"/>
          <w:color w:val="000000" w:themeColor="text1"/>
          <w:sz w:val="32"/>
          <w:szCs w:val="32"/>
        </w:rPr>
        <w:t>：</w:t>
      </w:r>
    </w:p>
    <w:p w:rsidR="0013280E" w:rsidRPr="00207E33" w:rsidRDefault="0013280E" w:rsidP="0007602E">
      <w:pPr>
        <w:widowControl/>
        <w:overflowPunct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（一）計畫概述</w:t>
      </w:r>
    </w:p>
    <w:p w:rsidR="0013280E" w:rsidRPr="00207E33" w:rsidRDefault="00A2417C" w:rsidP="00250E54">
      <w:pPr>
        <w:widowControl/>
        <w:overflowPunct w:val="0"/>
        <w:spacing w:line="500" w:lineRule="exact"/>
        <w:ind w:leftChars="413" w:left="991"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修訂</w:t>
      </w:r>
      <w:r w:rsidR="0013280E" w:rsidRPr="00207E33">
        <w:rPr>
          <w:rFonts w:ascii="Times New Roman" w:eastAsia="標楷體" w:hAnsi="Times New Roman" w:cs="Times New Roman"/>
          <w:color w:val="000000" w:themeColor="text1"/>
          <w:sz w:val="32"/>
          <w:szCs w:val="32"/>
        </w:rPr>
        <w:t>災害防救業務計畫及地區災害防救計畫時應先就其目的、構成條件、法律關係詳加說明，並於計畫中敘明其要旨，內容應包括下列事項</w:t>
      </w:r>
      <w:r w:rsidR="00392043" w:rsidRPr="00207E33">
        <w:rPr>
          <w:rFonts w:ascii="Times New Roman" w:eastAsia="標楷體" w:hAnsi="Times New Roman" w:cs="Times New Roman"/>
          <w:color w:val="000000" w:themeColor="text1"/>
          <w:sz w:val="32"/>
          <w:szCs w:val="32"/>
        </w:rPr>
        <w:t>：</w:t>
      </w:r>
    </w:p>
    <w:p w:rsidR="0013280E" w:rsidRPr="00207E33" w:rsidRDefault="0013280E" w:rsidP="00780176">
      <w:pPr>
        <w:widowControl/>
        <w:overflowPunct w:val="0"/>
        <w:spacing w:line="500" w:lineRule="exact"/>
        <w:ind w:leftChars="296" w:left="1132" w:rightChars="490" w:right="1176" w:hangingChars="132" w:hanging="422"/>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1.</w:t>
      </w:r>
      <w:r w:rsidRPr="00207E33">
        <w:rPr>
          <w:rFonts w:ascii="Times New Roman" w:eastAsia="標楷體" w:hAnsi="Times New Roman" w:cs="Times New Roman"/>
          <w:color w:val="000000" w:themeColor="text1"/>
          <w:sz w:val="32"/>
          <w:szCs w:val="32"/>
        </w:rPr>
        <w:t>計畫目的</w:t>
      </w:r>
    </w:p>
    <w:p w:rsidR="0013280E" w:rsidRPr="00207E33" w:rsidRDefault="0013280E" w:rsidP="00780176">
      <w:pPr>
        <w:widowControl/>
        <w:overflowPunct w:val="0"/>
        <w:spacing w:line="500" w:lineRule="exact"/>
        <w:ind w:leftChars="296" w:left="1132" w:rightChars="490" w:right="1176" w:hangingChars="132" w:hanging="422"/>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2.</w:t>
      </w:r>
      <w:r w:rsidRPr="00207E33">
        <w:rPr>
          <w:rFonts w:ascii="Times New Roman" w:eastAsia="標楷體" w:hAnsi="Times New Roman" w:cs="Times New Roman"/>
          <w:color w:val="000000" w:themeColor="text1"/>
          <w:sz w:val="32"/>
          <w:szCs w:val="32"/>
        </w:rPr>
        <w:t>計畫目標、內容重點與經費預算</w:t>
      </w:r>
    </w:p>
    <w:p w:rsidR="0013280E" w:rsidRPr="00207E33" w:rsidRDefault="0013280E" w:rsidP="00780176">
      <w:pPr>
        <w:widowControl/>
        <w:overflowPunct w:val="0"/>
        <w:spacing w:line="500" w:lineRule="exact"/>
        <w:ind w:leftChars="296" w:left="1132" w:rightChars="490" w:right="1176" w:hangingChars="132" w:hanging="422"/>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3.</w:t>
      </w:r>
      <w:r w:rsidRPr="00207E33">
        <w:rPr>
          <w:rFonts w:ascii="Times New Roman" w:eastAsia="標楷體" w:hAnsi="Times New Roman" w:cs="Times New Roman"/>
          <w:color w:val="000000" w:themeColor="text1"/>
          <w:sz w:val="32"/>
          <w:szCs w:val="32"/>
        </w:rPr>
        <w:t>與其他計畫間關係</w:t>
      </w:r>
    </w:p>
    <w:p w:rsidR="0013280E" w:rsidRPr="00207E33" w:rsidRDefault="0013280E" w:rsidP="00780176">
      <w:pPr>
        <w:widowControl/>
        <w:overflowPunct w:val="0"/>
        <w:spacing w:line="500" w:lineRule="exact"/>
        <w:ind w:leftChars="296" w:left="1132" w:rightChars="490" w:right="1176" w:hangingChars="132" w:hanging="422"/>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4.</w:t>
      </w:r>
      <w:r w:rsidRPr="00207E33">
        <w:rPr>
          <w:rFonts w:ascii="Times New Roman" w:eastAsia="標楷體" w:hAnsi="Times New Roman" w:cs="Times New Roman"/>
          <w:color w:val="000000" w:themeColor="text1"/>
          <w:sz w:val="32"/>
          <w:szCs w:val="32"/>
        </w:rPr>
        <w:t>計畫實施步驟</w:t>
      </w:r>
    </w:p>
    <w:p w:rsidR="0013280E" w:rsidRPr="00207E33" w:rsidRDefault="0013280E" w:rsidP="00250E54">
      <w:pPr>
        <w:widowControl/>
        <w:overflowPunct w:val="0"/>
        <w:spacing w:line="500" w:lineRule="exact"/>
        <w:ind w:leftChars="413" w:left="991"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直轄市、縣（市）政府應針對所轄鄉、鎮、市（區）之地區災害防救計畫，以及各局處室災害防救業務執行計畫之內容、擬訂方式及執行督考，訂定相關規範。</w:t>
      </w:r>
    </w:p>
    <w:p w:rsidR="0013280E" w:rsidRPr="00207E33" w:rsidRDefault="0013280E" w:rsidP="0007602E">
      <w:pPr>
        <w:widowControl/>
        <w:overflowPunct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（二）所轄管災害或地區災害之特性</w:t>
      </w:r>
    </w:p>
    <w:p w:rsidR="0013280E" w:rsidRPr="00207E33" w:rsidRDefault="0013280E" w:rsidP="00250E54">
      <w:pPr>
        <w:widowControl/>
        <w:overflowPunct w:val="0"/>
        <w:spacing w:line="500" w:lineRule="exact"/>
        <w:ind w:leftChars="413" w:left="991"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中央災害防救業務主管機關擬訂相關災害防救業務計畫之初，應充分考慮主管災害之特性、全國性相關該類災害之災害潛勢及相關資訊、整合跨部會署資源與資訊、可能衍生之災害及應變所需各項資源。</w:t>
      </w:r>
    </w:p>
    <w:p w:rsidR="0013280E" w:rsidRPr="00207E33" w:rsidRDefault="0013280E" w:rsidP="00250E54">
      <w:pPr>
        <w:widowControl/>
        <w:overflowPunct w:val="0"/>
        <w:spacing w:line="500" w:lineRule="exact"/>
        <w:ind w:leftChars="413" w:left="991"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地方政府擬訂地區災害防救計畫時，應充分考量直轄市、縣（市）及鄉（鎮、市）地區之自然環境、地理地質、水文資料、危害性物質、引發各類災害之潛在因子、社會環境、脆弱度與其他可能引發災害危險性等情況。</w:t>
      </w:r>
    </w:p>
    <w:p w:rsidR="0013280E" w:rsidRPr="00207E33" w:rsidRDefault="0013280E" w:rsidP="00250E54">
      <w:pPr>
        <w:widowControl/>
        <w:overflowPunct w:val="0"/>
        <w:spacing w:line="500" w:lineRule="exact"/>
        <w:ind w:leftChars="413" w:left="991"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lastRenderedPageBreak/>
        <w:t>上述事項之內容應明確詳實，並應記載所轄地區內曾發生各類災害之概要，進行資料蒐集及分析整理，以作為擬訂全盤計畫之基礎資料，其內容應包括</w:t>
      </w:r>
      <w:r w:rsidR="00392043" w:rsidRPr="00207E33">
        <w:rPr>
          <w:rFonts w:ascii="Times New Roman" w:eastAsia="標楷體" w:hAnsi="Times New Roman" w:cs="Times New Roman"/>
          <w:color w:val="000000" w:themeColor="text1"/>
          <w:sz w:val="32"/>
          <w:szCs w:val="32"/>
        </w:rPr>
        <w:t>：</w:t>
      </w:r>
    </w:p>
    <w:p w:rsidR="0013280E" w:rsidRPr="00207E33" w:rsidRDefault="0013280E" w:rsidP="0007602E">
      <w:pPr>
        <w:widowControl/>
        <w:overflowPunct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1.</w:t>
      </w:r>
      <w:r w:rsidRPr="00207E33">
        <w:rPr>
          <w:rFonts w:ascii="Times New Roman" w:eastAsia="標楷體" w:hAnsi="Times New Roman" w:cs="Times New Roman"/>
          <w:color w:val="000000" w:themeColor="text1"/>
          <w:sz w:val="32"/>
          <w:szCs w:val="32"/>
        </w:rPr>
        <w:t>自然條件</w:t>
      </w:r>
      <w:r w:rsidR="00392043" w:rsidRPr="00207E33">
        <w:rPr>
          <w:rFonts w:ascii="Times New Roman" w:eastAsia="標楷體" w:hAnsi="Times New Roman" w:cs="Times New Roman"/>
          <w:color w:val="000000" w:themeColor="text1"/>
          <w:sz w:val="32"/>
          <w:szCs w:val="32"/>
        </w:rPr>
        <w:t>：</w:t>
      </w:r>
    </w:p>
    <w:p w:rsidR="0013280E" w:rsidRPr="00207E33" w:rsidRDefault="0013280E" w:rsidP="00250E54">
      <w:pPr>
        <w:widowControl/>
        <w:overflowPunct w:val="0"/>
        <w:spacing w:line="500" w:lineRule="exact"/>
        <w:ind w:leftChars="118" w:left="283"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根據地區之位置、地形、地質、地盤、氣象、林地面積等因素預判有明顯之危險時，應針對可能產生災害之地區予以特別標示。</w:t>
      </w:r>
    </w:p>
    <w:p w:rsidR="0013280E" w:rsidRPr="00207E33" w:rsidRDefault="0013280E" w:rsidP="0007602E">
      <w:pPr>
        <w:widowControl/>
        <w:overflowPunct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2.</w:t>
      </w:r>
      <w:r w:rsidRPr="00207E33">
        <w:rPr>
          <w:rFonts w:ascii="Times New Roman" w:eastAsia="標楷體" w:hAnsi="Times New Roman" w:cs="Times New Roman"/>
          <w:color w:val="000000" w:themeColor="text1"/>
          <w:sz w:val="32"/>
          <w:szCs w:val="32"/>
        </w:rPr>
        <w:t>社會條件</w:t>
      </w:r>
      <w:r w:rsidR="00392043" w:rsidRPr="00207E33">
        <w:rPr>
          <w:rFonts w:ascii="Times New Roman" w:eastAsia="標楷體" w:hAnsi="Times New Roman" w:cs="Times New Roman"/>
          <w:color w:val="000000" w:themeColor="text1"/>
          <w:sz w:val="32"/>
          <w:szCs w:val="32"/>
        </w:rPr>
        <w:t>：</w:t>
      </w:r>
    </w:p>
    <w:p w:rsidR="0013280E" w:rsidRPr="00207E33" w:rsidRDefault="0013280E" w:rsidP="00250E54">
      <w:pPr>
        <w:widowControl/>
        <w:overflowPunct w:val="0"/>
        <w:spacing w:line="500" w:lineRule="exact"/>
        <w:ind w:leftChars="118" w:left="283"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類災害可能受到非自然條件，如人口（夜間、日間及年齡）、工商業（含危害性物質之使用、製造、儲存）、交通工程、維生管線、放射性物質使用管理、特殊空間、住宅用地開發狀況與各項重要開發計畫等社會因素所影響，該等因素應一併列為參考要件。</w:t>
      </w:r>
    </w:p>
    <w:p w:rsidR="0013280E" w:rsidRPr="00207E33" w:rsidRDefault="0013280E" w:rsidP="0007602E">
      <w:pPr>
        <w:widowControl/>
        <w:overflowPunct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3.</w:t>
      </w:r>
      <w:r w:rsidRPr="00207E33">
        <w:rPr>
          <w:rFonts w:ascii="Times New Roman" w:eastAsia="標楷體" w:hAnsi="Times New Roman" w:cs="Times New Roman"/>
          <w:color w:val="000000" w:themeColor="text1"/>
          <w:sz w:val="32"/>
          <w:szCs w:val="32"/>
        </w:rPr>
        <w:t>災例之調查與分析</w:t>
      </w:r>
    </w:p>
    <w:p w:rsidR="0013280E" w:rsidRPr="00207E33" w:rsidRDefault="0013280E" w:rsidP="00250E54">
      <w:pPr>
        <w:widowControl/>
        <w:overflowPunct w:val="0"/>
        <w:spacing w:line="500" w:lineRule="exact"/>
        <w:ind w:leftChars="118" w:left="283"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檢討歷年各直轄市、縣（市）及鄉（鎮、市、區）轄內各種災害案例，有助於未來防災對策之研擬。故應於擬訂計畫之前，投入必要之人力與物力調查、分析該地區以往各種災害之紀錄，並整理其概要載於計畫之中，並針對重大災害案例提出災後分析報告。</w:t>
      </w:r>
    </w:p>
    <w:p w:rsidR="0013280E" w:rsidRPr="00207E33" w:rsidRDefault="0013280E" w:rsidP="0007602E">
      <w:pPr>
        <w:widowControl/>
        <w:overflowPunct w:val="0"/>
        <w:spacing w:line="500" w:lineRule="exact"/>
        <w:ind w:rightChars="490" w:right="1176"/>
        <w:jc w:val="both"/>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b/>
          <w:color w:val="000000" w:themeColor="text1"/>
          <w:sz w:val="32"/>
          <w:szCs w:val="32"/>
        </w:rPr>
        <w:t>（三）災害境況模擬及防救災</w:t>
      </w:r>
      <w:r w:rsidR="005E0786" w:rsidRPr="00207E33">
        <w:rPr>
          <w:rFonts w:ascii="Times New Roman" w:eastAsia="標楷體" w:hAnsi="Times New Roman" w:cs="Times New Roman" w:hint="eastAsia"/>
          <w:b/>
          <w:color w:val="000000" w:themeColor="text1"/>
          <w:sz w:val="32"/>
          <w:szCs w:val="32"/>
        </w:rPr>
        <w:t>計畫擬定項目</w:t>
      </w:r>
    </w:p>
    <w:p w:rsidR="0013280E" w:rsidRPr="00207E33" w:rsidRDefault="0013280E" w:rsidP="00250E54">
      <w:pPr>
        <w:widowControl/>
        <w:overflowPunct w:val="0"/>
        <w:spacing w:line="500" w:lineRule="exact"/>
        <w:ind w:leftChars="413" w:left="991"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擬訂災害防救業務計畫與地區災害防救計畫時，應事先設定災害之類別、規模，預擬各種可能衍生之危害，並基於上述之設定，推算預測可能受害之地區及範圍，進而釐定各種對策，其內容應涵蓋</w:t>
      </w:r>
      <w:r w:rsidR="00392043" w:rsidRPr="00207E33">
        <w:rPr>
          <w:rFonts w:ascii="Times New Roman" w:eastAsia="標楷體" w:hAnsi="Times New Roman" w:cs="Times New Roman"/>
          <w:color w:val="000000" w:themeColor="text1"/>
          <w:sz w:val="32"/>
          <w:szCs w:val="32"/>
        </w:rPr>
        <w:t>：</w:t>
      </w:r>
    </w:p>
    <w:p w:rsidR="0013280E" w:rsidRPr="00207E33" w:rsidRDefault="0013280E" w:rsidP="00780176">
      <w:pPr>
        <w:widowControl/>
        <w:overflowPunct w:val="0"/>
        <w:spacing w:line="500" w:lineRule="exact"/>
        <w:ind w:leftChars="296" w:left="992" w:rightChars="490" w:right="1176" w:hangingChars="88" w:hanging="282"/>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1.</w:t>
      </w:r>
      <w:r w:rsidRPr="00207E33">
        <w:rPr>
          <w:rFonts w:ascii="Times New Roman" w:eastAsia="標楷體" w:hAnsi="Times New Roman" w:cs="Times New Roman"/>
          <w:color w:val="000000" w:themeColor="text1"/>
          <w:sz w:val="32"/>
          <w:szCs w:val="32"/>
        </w:rPr>
        <w:t>各種災害之境況模擬、災害規模之設定及災損之推估。</w:t>
      </w:r>
    </w:p>
    <w:p w:rsidR="0013280E" w:rsidRPr="00207E33" w:rsidRDefault="0013280E" w:rsidP="00780176">
      <w:pPr>
        <w:widowControl/>
        <w:overflowPunct w:val="0"/>
        <w:spacing w:line="500" w:lineRule="exact"/>
        <w:ind w:leftChars="296" w:left="992" w:rightChars="490" w:right="1176" w:hangingChars="88" w:hanging="282"/>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2.</w:t>
      </w:r>
      <w:r w:rsidRPr="00207E33">
        <w:rPr>
          <w:rFonts w:ascii="Times New Roman" w:eastAsia="標楷體" w:hAnsi="Times New Roman" w:cs="Times New Roman"/>
          <w:color w:val="000000" w:themeColor="text1"/>
          <w:sz w:val="32"/>
          <w:szCs w:val="32"/>
        </w:rPr>
        <w:t>製作各種災害之防災地圖與資料，提供防災資訊。</w:t>
      </w:r>
    </w:p>
    <w:p w:rsidR="0013280E" w:rsidRPr="00207E33" w:rsidRDefault="0013280E" w:rsidP="00780176">
      <w:pPr>
        <w:widowControl/>
        <w:overflowPunct w:val="0"/>
        <w:spacing w:line="500" w:lineRule="exact"/>
        <w:ind w:leftChars="296" w:left="992" w:rightChars="490" w:right="1176" w:hangingChars="88" w:hanging="282"/>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lastRenderedPageBreak/>
        <w:t>3.</w:t>
      </w:r>
      <w:r w:rsidRPr="00207E33">
        <w:rPr>
          <w:rFonts w:ascii="Times New Roman" w:eastAsia="標楷體" w:hAnsi="Times New Roman" w:cs="Times New Roman"/>
          <w:color w:val="000000" w:themeColor="text1"/>
          <w:sz w:val="32"/>
          <w:szCs w:val="32"/>
        </w:rPr>
        <w:t>利用災害境況模擬之分析結果，檢討現有災害防救能量，並作為擬定改善計畫之依據。</w:t>
      </w:r>
    </w:p>
    <w:p w:rsidR="0013280E" w:rsidRPr="00207E33" w:rsidRDefault="0013280E" w:rsidP="00780176">
      <w:pPr>
        <w:widowControl/>
        <w:overflowPunct w:val="0"/>
        <w:spacing w:line="500" w:lineRule="exact"/>
        <w:ind w:leftChars="296" w:left="992" w:rightChars="490" w:right="1176" w:hangingChars="88" w:hanging="282"/>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4.</w:t>
      </w:r>
      <w:r w:rsidRPr="00207E33">
        <w:rPr>
          <w:rFonts w:ascii="Times New Roman" w:eastAsia="標楷體" w:hAnsi="Times New Roman" w:cs="Times New Roman"/>
          <w:color w:val="000000" w:themeColor="text1"/>
          <w:sz w:val="32"/>
          <w:szCs w:val="32"/>
        </w:rPr>
        <w:t>明定各相關機關（單位）之分工、權責及經費概算。</w:t>
      </w:r>
    </w:p>
    <w:p w:rsidR="0013280E" w:rsidRPr="00207E33" w:rsidRDefault="0013280E" w:rsidP="00780176">
      <w:pPr>
        <w:widowControl/>
        <w:overflowPunct w:val="0"/>
        <w:spacing w:line="500" w:lineRule="exact"/>
        <w:ind w:leftChars="296" w:left="992" w:rightChars="490" w:right="1176" w:hangingChars="88" w:hanging="282"/>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5.</w:t>
      </w:r>
      <w:r w:rsidRPr="00207E33">
        <w:rPr>
          <w:rFonts w:ascii="Times New Roman" w:eastAsia="標楷體" w:hAnsi="Times New Roman" w:cs="Times New Roman"/>
          <w:color w:val="000000" w:themeColor="text1"/>
          <w:sz w:val="32"/>
          <w:szCs w:val="32"/>
        </w:rPr>
        <w:t>明定計畫訂定之程序。</w:t>
      </w:r>
    </w:p>
    <w:p w:rsidR="0013280E" w:rsidRPr="00207E33" w:rsidRDefault="0013280E" w:rsidP="00780176">
      <w:pPr>
        <w:widowControl/>
        <w:overflowPunct w:val="0"/>
        <w:spacing w:line="500" w:lineRule="exact"/>
        <w:ind w:leftChars="296" w:left="992" w:rightChars="490" w:right="1176" w:hangingChars="88" w:hanging="282"/>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6.</w:t>
      </w:r>
      <w:r w:rsidRPr="00207E33">
        <w:rPr>
          <w:rFonts w:ascii="Times New Roman" w:eastAsia="標楷體" w:hAnsi="Times New Roman" w:cs="Times New Roman"/>
          <w:color w:val="000000" w:themeColor="text1"/>
          <w:sz w:val="32"/>
          <w:szCs w:val="32"/>
        </w:rPr>
        <w:t>明定檢討修正計畫之期程與時機。</w:t>
      </w:r>
    </w:p>
    <w:p w:rsidR="0013280E" w:rsidRPr="00207E33" w:rsidRDefault="0013280E" w:rsidP="00780176">
      <w:pPr>
        <w:widowControl/>
        <w:overflowPunct w:val="0"/>
        <w:spacing w:line="500" w:lineRule="exact"/>
        <w:ind w:leftChars="296" w:left="992" w:rightChars="490" w:right="1176" w:hangingChars="88" w:hanging="282"/>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7.</w:t>
      </w:r>
      <w:r w:rsidRPr="00207E33">
        <w:rPr>
          <w:rFonts w:ascii="Times New Roman" w:eastAsia="標楷體" w:hAnsi="Times New Roman" w:cs="Times New Roman"/>
          <w:color w:val="000000" w:themeColor="text1"/>
          <w:sz w:val="32"/>
          <w:szCs w:val="32"/>
        </w:rPr>
        <w:t>備妥各種災害防救措施、緊急應變之標準作業流程及手冊，列為計畫之附錄。</w:t>
      </w:r>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345" w:name="_Toc365453732"/>
      <w:bookmarkStart w:id="346" w:name="_Toc524599643"/>
      <w:bookmarkStart w:id="347" w:name="_Toc533665325"/>
      <w:r w:rsidRPr="00207E33">
        <w:rPr>
          <w:rFonts w:ascii="Times New Roman" w:eastAsia="標楷體" w:hAnsi="Times New Roman" w:cs="Times New Roman" w:hint="eastAsia"/>
          <w:b/>
          <w:color w:val="000000" w:themeColor="text1"/>
          <w:sz w:val="32"/>
          <w:szCs w:val="32"/>
        </w:rPr>
        <w:t>二、</w:t>
      </w:r>
      <w:bookmarkEnd w:id="345"/>
      <w:bookmarkEnd w:id="346"/>
      <w:r w:rsidR="00FC6B37" w:rsidRPr="00207E33">
        <w:rPr>
          <w:rFonts w:ascii="Times New Roman" w:eastAsia="標楷體" w:hAnsi="Times New Roman" w:cs="Times New Roman" w:hint="eastAsia"/>
          <w:b/>
          <w:color w:val="000000" w:themeColor="text1"/>
          <w:sz w:val="32"/>
          <w:szCs w:val="32"/>
        </w:rPr>
        <w:t>災害防救工作項目</w:t>
      </w:r>
      <w:bookmarkEnd w:id="347"/>
    </w:p>
    <w:p w:rsidR="00FC6B37" w:rsidRPr="00207E33" w:rsidRDefault="00FC6B37" w:rsidP="00746E43">
      <w:pPr>
        <w:pStyle w:val="a7"/>
        <w:numPr>
          <w:ilvl w:val="0"/>
          <w:numId w:val="86"/>
        </w:numPr>
        <w:ind w:leftChars="0" w:left="482" w:firstLine="511"/>
        <w:outlineLvl w:val="4"/>
        <w:rPr>
          <w:rFonts w:ascii="Times New Roman" w:eastAsia="標楷體" w:hAnsi="Times New Roman" w:cs="Times New Roman"/>
          <w:b/>
          <w:color w:val="000000" w:themeColor="text1"/>
          <w:sz w:val="32"/>
          <w:szCs w:val="32"/>
        </w:rPr>
      </w:pPr>
      <w:r w:rsidRPr="00207E33">
        <w:rPr>
          <w:rFonts w:ascii="Times New Roman" w:eastAsia="標楷體" w:hAnsi="Times New Roman" w:cs="Times New Roman" w:hint="eastAsia"/>
          <w:b/>
          <w:color w:val="000000" w:themeColor="text1"/>
          <w:sz w:val="32"/>
          <w:szCs w:val="32"/>
        </w:rPr>
        <w:t>災前檢災事項</w:t>
      </w:r>
    </w:p>
    <w:p w:rsidR="00780176" w:rsidRPr="00207E33" w:rsidRDefault="00780176" w:rsidP="00A767F2">
      <w:pPr>
        <w:pStyle w:val="a7"/>
        <w:widowControl/>
        <w:numPr>
          <w:ilvl w:val="0"/>
          <w:numId w:val="6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健全地方災害防救組織與體制</w:t>
      </w:r>
    </w:p>
    <w:p w:rsidR="00780176" w:rsidRPr="00207E33" w:rsidRDefault="00780176" w:rsidP="00A767F2">
      <w:pPr>
        <w:pStyle w:val="a7"/>
        <w:widowControl/>
        <w:numPr>
          <w:ilvl w:val="0"/>
          <w:numId w:val="6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健全地方災害防救計畫與預算制度</w:t>
      </w:r>
    </w:p>
    <w:p w:rsidR="00780176" w:rsidRPr="00207E33" w:rsidRDefault="00A93AA3" w:rsidP="00A767F2">
      <w:pPr>
        <w:pStyle w:val="a7"/>
        <w:widowControl/>
        <w:numPr>
          <w:ilvl w:val="0"/>
          <w:numId w:val="6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依氣候變遷調適政策綱領推動行動計畫</w:t>
      </w:r>
    </w:p>
    <w:p w:rsidR="0013280E" w:rsidRPr="00207E33" w:rsidRDefault="00A93AA3" w:rsidP="00A767F2">
      <w:pPr>
        <w:pStyle w:val="a7"/>
        <w:widowControl/>
        <w:numPr>
          <w:ilvl w:val="0"/>
          <w:numId w:val="6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依國土計畫法執行</w:t>
      </w:r>
      <w:r w:rsidR="0013280E" w:rsidRPr="00207E33">
        <w:rPr>
          <w:rFonts w:ascii="Times New Roman" w:eastAsia="標楷體" w:hAnsi="Times New Roman" w:cs="Times New Roman"/>
          <w:color w:val="000000" w:themeColor="text1"/>
          <w:sz w:val="32"/>
          <w:szCs w:val="32"/>
        </w:rPr>
        <w:t>國土保全</w:t>
      </w:r>
      <w:r w:rsidRPr="00207E33">
        <w:rPr>
          <w:rFonts w:ascii="Times New Roman" w:eastAsia="標楷體" w:hAnsi="Times New Roman" w:cs="Times New Roman"/>
          <w:color w:val="000000" w:themeColor="text1"/>
          <w:sz w:val="32"/>
          <w:szCs w:val="32"/>
        </w:rPr>
        <w:t>之</w:t>
      </w:r>
      <w:r w:rsidR="0013280E" w:rsidRPr="00207E33">
        <w:rPr>
          <w:rFonts w:ascii="Times New Roman" w:eastAsia="標楷體" w:hAnsi="Times New Roman" w:cs="Times New Roman"/>
          <w:color w:val="000000" w:themeColor="text1"/>
          <w:sz w:val="32"/>
          <w:szCs w:val="32"/>
        </w:rPr>
        <w:t>減災措施</w:t>
      </w:r>
    </w:p>
    <w:p w:rsidR="00A93AA3" w:rsidRPr="00207E33" w:rsidRDefault="00A93AA3" w:rsidP="00A767F2">
      <w:pPr>
        <w:pStyle w:val="a7"/>
        <w:widowControl/>
        <w:numPr>
          <w:ilvl w:val="0"/>
          <w:numId w:val="6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強化地方防檢疫及動植物疫災之管理防疫措施</w:t>
      </w:r>
    </w:p>
    <w:p w:rsidR="0013280E" w:rsidRPr="00207E33" w:rsidRDefault="00A93AA3" w:rsidP="00A767F2">
      <w:pPr>
        <w:pStyle w:val="a7"/>
        <w:widowControl/>
        <w:numPr>
          <w:ilvl w:val="0"/>
          <w:numId w:val="6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應用災防科技研發成果，</w:t>
      </w:r>
      <w:r w:rsidR="0013280E" w:rsidRPr="00207E33">
        <w:rPr>
          <w:rFonts w:ascii="Times New Roman" w:eastAsia="標楷體" w:hAnsi="Times New Roman" w:cs="Times New Roman"/>
          <w:color w:val="000000" w:themeColor="text1"/>
          <w:sz w:val="32"/>
          <w:szCs w:val="32"/>
        </w:rPr>
        <w:t>提升災害防救科技之觀測、監測與預警精度</w:t>
      </w:r>
    </w:p>
    <w:p w:rsidR="0013280E" w:rsidRPr="00207E33" w:rsidRDefault="0013280E" w:rsidP="00A767F2">
      <w:pPr>
        <w:pStyle w:val="a7"/>
        <w:widowControl/>
        <w:numPr>
          <w:ilvl w:val="0"/>
          <w:numId w:val="6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災害潛勢調查及風險評估之分析與公布</w:t>
      </w:r>
      <w:r w:rsidR="00A93AA3" w:rsidRPr="00207E33">
        <w:rPr>
          <w:rFonts w:ascii="Times New Roman" w:eastAsia="標楷體" w:hAnsi="Times New Roman" w:cs="Times New Roman"/>
          <w:color w:val="000000" w:themeColor="text1"/>
          <w:sz w:val="32"/>
          <w:szCs w:val="32"/>
        </w:rPr>
        <w:t>，強化防救災資訊通訊與傳遞</w:t>
      </w:r>
    </w:p>
    <w:p w:rsidR="00A93AA3" w:rsidRPr="00207E33" w:rsidRDefault="00A93AA3" w:rsidP="00A767F2">
      <w:pPr>
        <w:pStyle w:val="a7"/>
        <w:widowControl/>
        <w:numPr>
          <w:ilvl w:val="0"/>
          <w:numId w:val="6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強化校園與企業防災，推廣全民參與</w:t>
      </w:r>
    </w:p>
    <w:p w:rsidR="00A93AA3" w:rsidRPr="00207E33" w:rsidRDefault="00A93AA3" w:rsidP="00A767F2">
      <w:pPr>
        <w:pStyle w:val="a7"/>
        <w:widowControl/>
        <w:numPr>
          <w:ilvl w:val="0"/>
          <w:numId w:val="6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提供政策誘因，鼓勵防災產業發展</w:t>
      </w:r>
    </w:p>
    <w:p w:rsidR="007C5BD3" w:rsidRPr="00207E33" w:rsidRDefault="007C5BD3" w:rsidP="00A767F2">
      <w:pPr>
        <w:pStyle w:val="a7"/>
        <w:widowControl/>
        <w:numPr>
          <w:ilvl w:val="0"/>
          <w:numId w:val="6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提升轄區關鍵基礎設施之耐災、耐震與防護力</w:t>
      </w:r>
    </w:p>
    <w:p w:rsidR="00A93AA3" w:rsidRPr="00207E33" w:rsidRDefault="007C5BD3" w:rsidP="00A767F2">
      <w:pPr>
        <w:pStyle w:val="a7"/>
        <w:widowControl/>
        <w:numPr>
          <w:ilvl w:val="0"/>
          <w:numId w:val="6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研判轄區災害潛勢情境，推動大規模災害之防災規劃與措施</w:t>
      </w:r>
    </w:p>
    <w:p w:rsidR="007C5BD3" w:rsidRPr="00207E33" w:rsidRDefault="007C5BD3" w:rsidP="00A767F2">
      <w:pPr>
        <w:pStyle w:val="a7"/>
        <w:widowControl/>
        <w:numPr>
          <w:ilvl w:val="0"/>
          <w:numId w:val="6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因應氣候變遷趨勢，深化各類災害潛勢及危險度調查</w:t>
      </w:r>
      <w:r w:rsidR="00913BE6" w:rsidRPr="00207E33">
        <w:rPr>
          <w:rFonts w:ascii="Times New Roman" w:eastAsia="標楷體" w:hAnsi="Times New Roman" w:cs="Times New Roman"/>
          <w:color w:val="000000" w:themeColor="text1"/>
          <w:sz w:val="32"/>
          <w:szCs w:val="32"/>
        </w:rPr>
        <w:t>分析</w:t>
      </w:r>
    </w:p>
    <w:p w:rsidR="00913BE6" w:rsidRPr="00207E33" w:rsidRDefault="00913BE6" w:rsidP="00A767F2">
      <w:pPr>
        <w:pStyle w:val="a7"/>
        <w:widowControl/>
        <w:numPr>
          <w:ilvl w:val="0"/>
          <w:numId w:val="6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以科學推估為基礎，進行複合式災害情災情境模擬與研訂因應對策</w:t>
      </w:r>
    </w:p>
    <w:p w:rsidR="00913BE6" w:rsidRPr="00207E33" w:rsidRDefault="0000440D" w:rsidP="00A767F2">
      <w:pPr>
        <w:pStyle w:val="a7"/>
        <w:widowControl/>
        <w:numPr>
          <w:ilvl w:val="0"/>
          <w:numId w:val="6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lastRenderedPageBreak/>
        <w:t>強化韌性社區發展社區，提升民眾</w:t>
      </w:r>
      <w:r w:rsidRPr="00207E33">
        <w:rPr>
          <w:b/>
          <w:bCs/>
          <w:color w:val="000000" w:themeColor="text1"/>
        </w:rPr>
        <w:t>災害</w:t>
      </w:r>
      <w:r w:rsidRPr="00207E33">
        <w:rPr>
          <w:rFonts w:ascii="Times New Roman" w:eastAsia="標楷體" w:hAnsi="Times New Roman" w:cs="Times New Roman"/>
          <w:color w:val="000000" w:themeColor="text1"/>
          <w:sz w:val="32"/>
          <w:szCs w:val="32"/>
        </w:rPr>
        <w:t>風險意識</w:t>
      </w:r>
    </w:p>
    <w:p w:rsidR="00A96325" w:rsidRPr="00207E33" w:rsidRDefault="0000440D" w:rsidP="00A767F2">
      <w:pPr>
        <w:pStyle w:val="a7"/>
        <w:widowControl/>
        <w:numPr>
          <w:ilvl w:val="0"/>
          <w:numId w:val="6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獎勵及促進民間及災害防救志願組織參與災害救工作，培育防災士，提升社區整體災害應變能量</w:t>
      </w:r>
    </w:p>
    <w:p w:rsidR="0000440D" w:rsidRPr="00207E33" w:rsidRDefault="0000440D" w:rsidP="00A767F2">
      <w:pPr>
        <w:pStyle w:val="a7"/>
        <w:widowControl/>
        <w:numPr>
          <w:ilvl w:val="0"/>
          <w:numId w:val="6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檢視、確保弱勢族群及社福機構之安全條件與防護能力</w:t>
      </w:r>
    </w:p>
    <w:p w:rsidR="0000440D" w:rsidRPr="00207E33" w:rsidRDefault="0000440D" w:rsidP="00A767F2">
      <w:pPr>
        <w:pStyle w:val="a7"/>
        <w:widowControl/>
        <w:numPr>
          <w:ilvl w:val="0"/>
          <w:numId w:val="6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建構災防國際參與平</w:t>
      </w:r>
      <w:r w:rsidR="002949CD" w:rsidRPr="00207E33">
        <w:rPr>
          <w:rFonts w:ascii="Times New Roman" w:eastAsia="標楷體" w:hAnsi="Times New Roman" w:cs="Times New Roman" w:hint="eastAsia"/>
          <w:color w:val="000000" w:themeColor="text1"/>
          <w:sz w:val="32"/>
          <w:szCs w:val="32"/>
        </w:rPr>
        <w:t>台</w:t>
      </w:r>
      <w:r w:rsidRPr="00207E33">
        <w:rPr>
          <w:rFonts w:ascii="Times New Roman" w:eastAsia="標楷體" w:hAnsi="Times New Roman" w:cs="Times New Roman"/>
          <w:color w:val="000000" w:themeColor="text1"/>
          <w:sz w:val="32"/>
          <w:szCs w:val="32"/>
        </w:rPr>
        <w:t>，強化國際交流與合作</w:t>
      </w:r>
    </w:p>
    <w:p w:rsidR="0013280E" w:rsidRPr="00207E33" w:rsidRDefault="0013280E" w:rsidP="00746E43">
      <w:pPr>
        <w:pStyle w:val="a7"/>
        <w:numPr>
          <w:ilvl w:val="0"/>
          <w:numId w:val="86"/>
        </w:numPr>
        <w:ind w:leftChars="0" w:left="482" w:firstLine="511"/>
        <w:outlineLvl w:val="4"/>
        <w:rPr>
          <w:rFonts w:ascii="Times New Roman" w:eastAsia="標楷體" w:hAnsi="Times New Roman" w:cs="Times New Roman"/>
          <w:b/>
          <w:color w:val="000000" w:themeColor="text1"/>
          <w:sz w:val="32"/>
          <w:szCs w:val="32"/>
        </w:rPr>
      </w:pPr>
      <w:bookmarkStart w:id="348" w:name="_Toc365453733"/>
      <w:bookmarkStart w:id="349" w:name="_Toc524599644"/>
      <w:r w:rsidRPr="00207E33">
        <w:rPr>
          <w:rFonts w:ascii="Times New Roman" w:eastAsia="標楷體" w:hAnsi="Times New Roman" w:cs="Times New Roman"/>
          <w:b/>
          <w:color w:val="000000" w:themeColor="text1"/>
          <w:sz w:val="32"/>
          <w:szCs w:val="32"/>
        </w:rPr>
        <w:t>災前整備事項</w:t>
      </w:r>
      <w:bookmarkEnd w:id="348"/>
      <w:bookmarkEnd w:id="349"/>
    </w:p>
    <w:p w:rsidR="0013280E" w:rsidRPr="00207E33" w:rsidRDefault="0013280E" w:rsidP="00A767F2">
      <w:pPr>
        <w:pStyle w:val="a7"/>
        <w:widowControl/>
        <w:numPr>
          <w:ilvl w:val="0"/>
          <w:numId w:val="87"/>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健全災害防救緊急應變組織體系</w:t>
      </w:r>
    </w:p>
    <w:p w:rsidR="0013280E" w:rsidRPr="00207E33" w:rsidRDefault="0013280E" w:rsidP="00A767F2">
      <w:pPr>
        <w:pStyle w:val="a7"/>
        <w:widowControl/>
        <w:numPr>
          <w:ilvl w:val="0"/>
          <w:numId w:val="87"/>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強化複合型災害防救之演練、演習</w:t>
      </w:r>
    </w:p>
    <w:p w:rsidR="0013280E" w:rsidRPr="00207E33" w:rsidRDefault="0013280E" w:rsidP="00A767F2">
      <w:pPr>
        <w:pStyle w:val="a7"/>
        <w:widowControl/>
        <w:numPr>
          <w:ilvl w:val="0"/>
          <w:numId w:val="87"/>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強化災害監測、預報、警報發布、災害蒐集通報及其設施</w:t>
      </w:r>
    </w:p>
    <w:p w:rsidR="0000440D" w:rsidRPr="00207E33" w:rsidRDefault="0000440D" w:rsidP="00A767F2">
      <w:pPr>
        <w:pStyle w:val="a7"/>
        <w:widowControl/>
        <w:numPr>
          <w:ilvl w:val="0"/>
          <w:numId w:val="87"/>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強化災害監測、預報與警報發布及其設施</w:t>
      </w:r>
    </w:p>
    <w:p w:rsidR="0013280E" w:rsidRPr="00207E33" w:rsidRDefault="0013280E" w:rsidP="00A767F2">
      <w:pPr>
        <w:pStyle w:val="a7"/>
        <w:widowControl/>
        <w:numPr>
          <w:ilvl w:val="0"/>
          <w:numId w:val="87"/>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強化儲備及檢查災害防救物資、需用器材及設施</w:t>
      </w:r>
    </w:p>
    <w:p w:rsidR="0000440D" w:rsidRPr="00207E33" w:rsidRDefault="0000440D" w:rsidP="00A767F2">
      <w:pPr>
        <w:pStyle w:val="a7"/>
        <w:widowControl/>
        <w:numPr>
          <w:ilvl w:val="0"/>
          <w:numId w:val="87"/>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提升避難收容處所設備與作業流程，提供災民妥適的收容環境</w:t>
      </w:r>
    </w:p>
    <w:p w:rsidR="0013280E" w:rsidRPr="00207E33" w:rsidRDefault="0013280E" w:rsidP="00A767F2">
      <w:pPr>
        <w:pStyle w:val="a7"/>
        <w:widowControl/>
        <w:numPr>
          <w:ilvl w:val="0"/>
          <w:numId w:val="87"/>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改善妨礙災害應變措施之設施、物件</w:t>
      </w:r>
    </w:p>
    <w:p w:rsidR="0013280E" w:rsidRPr="00207E33" w:rsidRDefault="0013280E" w:rsidP="00A767F2">
      <w:pPr>
        <w:pStyle w:val="a7"/>
        <w:widowControl/>
        <w:numPr>
          <w:ilvl w:val="0"/>
          <w:numId w:val="87"/>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規劃大規模災害之國際救災支援之配合</w:t>
      </w:r>
    </w:p>
    <w:p w:rsidR="0013280E" w:rsidRPr="00207E33" w:rsidRDefault="0013280E" w:rsidP="00746E43">
      <w:pPr>
        <w:pStyle w:val="a7"/>
        <w:numPr>
          <w:ilvl w:val="0"/>
          <w:numId w:val="86"/>
        </w:numPr>
        <w:ind w:leftChars="0" w:left="482" w:firstLine="511"/>
        <w:outlineLvl w:val="4"/>
        <w:rPr>
          <w:rFonts w:ascii="Times New Roman" w:eastAsia="標楷體" w:hAnsi="Times New Roman" w:cs="Times New Roman"/>
          <w:b/>
          <w:color w:val="000000" w:themeColor="text1"/>
          <w:sz w:val="32"/>
          <w:szCs w:val="32"/>
        </w:rPr>
      </w:pPr>
      <w:bookmarkStart w:id="350" w:name="_Toc365453734"/>
      <w:bookmarkStart w:id="351" w:name="_Toc524599645"/>
      <w:r w:rsidRPr="00207E33">
        <w:rPr>
          <w:rFonts w:ascii="Times New Roman" w:eastAsia="標楷體" w:hAnsi="Times New Roman" w:cs="Times New Roman"/>
          <w:b/>
          <w:color w:val="000000" w:themeColor="text1"/>
          <w:sz w:val="32"/>
          <w:szCs w:val="32"/>
        </w:rPr>
        <w:t>災害應變事項</w:t>
      </w:r>
      <w:bookmarkEnd w:id="350"/>
      <w:bookmarkEnd w:id="351"/>
    </w:p>
    <w:p w:rsidR="0013280E" w:rsidRPr="00207E33" w:rsidRDefault="0013280E" w:rsidP="00A767F2">
      <w:pPr>
        <w:pStyle w:val="a7"/>
        <w:widowControl/>
        <w:numPr>
          <w:ilvl w:val="0"/>
          <w:numId w:val="8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運用媒體與社群溝通模式進行災害警報之發布、傳遞、應變戒備</w:t>
      </w:r>
    </w:p>
    <w:p w:rsidR="0013280E" w:rsidRPr="00207E33" w:rsidRDefault="0013280E" w:rsidP="00A767F2">
      <w:pPr>
        <w:pStyle w:val="a7"/>
        <w:widowControl/>
        <w:numPr>
          <w:ilvl w:val="0"/>
          <w:numId w:val="8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災害警報發布後之預防性疏散撤離勸告及執行事項</w:t>
      </w:r>
    </w:p>
    <w:p w:rsidR="0013280E" w:rsidRPr="00207E33" w:rsidRDefault="007E6CB1" w:rsidP="00A767F2">
      <w:pPr>
        <w:pStyle w:val="a7"/>
        <w:widowControl/>
        <w:numPr>
          <w:ilvl w:val="0"/>
          <w:numId w:val="8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強化風險溝通及民眾知情權，</w:t>
      </w:r>
      <w:r w:rsidR="0013280E" w:rsidRPr="00207E33">
        <w:rPr>
          <w:rFonts w:ascii="Times New Roman" w:eastAsia="標楷體" w:hAnsi="Times New Roman" w:cs="Times New Roman"/>
          <w:color w:val="000000" w:themeColor="text1"/>
          <w:sz w:val="32"/>
          <w:szCs w:val="32"/>
        </w:rPr>
        <w:t>即時災情蒐集及災害損失查報，並對外揭露相關訊息</w:t>
      </w:r>
    </w:p>
    <w:p w:rsidR="0013280E" w:rsidRPr="00207E33" w:rsidRDefault="0013280E" w:rsidP="00A767F2">
      <w:pPr>
        <w:pStyle w:val="a7"/>
        <w:widowControl/>
        <w:numPr>
          <w:ilvl w:val="0"/>
          <w:numId w:val="8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劃設、管制警戒區域</w:t>
      </w:r>
    </w:p>
    <w:p w:rsidR="0013280E" w:rsidRPr="00207E33" w:rsidRDefault="0013280E" w:rsidP="00A767F2">
      <w:pPr>
        <w:pStyle w:val="a7"/>
        <w:widowControl/>
        <w:numPr>
          <w:ilvl w:val="0"/>
          <w:numId w:val="8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強化災害防救相互支援事項</w:t>
      </w:r>
    </w:p>
    <w:p w:rsidR="0013280E" w:rsidRPr="00207E33" w:rsidRDefault="0013280E" w:rsidP="00A767F2">
      <w:pPr>
        <w:pStyle w:val="a7"/>
        <w:widowControl/>
        <w:numPr>
          <w:ilvl w:val="0"/>
          <w:numId w:val="8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高災害潛勢地區預防性疏散</w:t>
      </w:r>
      <w:r w:rsidR="00CC0078" w:rsidRPr="00207E33">
        <w:rPr>
          <w:rFonts w:ascii="Times New Roman" w:eastAsia="標楷體" w:hAnsi="Times New Roman" w:cs="Times New Roman"/>
          <w:color w:val="000000" w:themeColor="text1"/>
          <w:sz w:val="32"/>
          <w:szCs w:val="32"/>
        </w:rPr>
        <w:t>撤離</w:t>
      </w:r>
      <w:r w:rsidRPr="00207E33">
        <w:rPr>
          <w:rFonts w:ascii="Times New Roman" w:eastAsia="標楷體" w:hAnsi="Times New Roman" w:cs="Times New Roman"/>
          <w:color w:val="000000" w:themeColor="text1"/>
          <w:sz w:val="32"/>
          <w:szCs w:val="32"/>
        </w:rPr>
        <w:t>與妥適收容安置</w:t>
      </w:r>
    </w:p>
    <w:p w:rsidR="0013280E" w:rsidRPr="00207E33" w:rsidRDefault="00CC0078" w:rsidP="00A767F2">
      <w:pPr>
        <w:pStyle w:val="a7"/>
        <w:widowControl/>
        <w:numPr>
          <w:ilvl w:val="0"/>
          <w:numId w:val="8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lastRenderedPageBreak/>
        <w:t>身心障礙及</w:t>
      </w:r>
      <w:r w:rsidR="0013280E" w:rsidRPr="00207E33">
        <w:rPr>
          <w:rFonts w:ascii="Times New Roman" w:eastAsia="標楷體" w:hAnsi="Times New Roman" w:cs="Times New Roman"/>
          <w:color w:val="000000" w:themeColor="text1"/>
          <w:sz w:val="32"/>
          <w:szCs w:val="32"/>
        </w:rPr>
        <w:t>弱勢族群應優先</w:t>
      </w:r>
      <w:r w:rsidR="00687536" w:rsidRPr="00207E33">
        <w:rPr>
          <w:rFonts w:ascii="Times New Roman" w:eastAsia="標楷體" w:hAnsi="Times New Roman" w:cs="Times New Roman"/>
          <w:color w:val="000000" w:themeColor="text1"/>
          <w:sz w:val="32"/>
          <w:szCs w:val="32"/>
        </w:rPr>
        <w:t>提供</w:t>
      </w:r>
      <w:r w:rsidRPr="00207E33">
        <w:rPr>
          <w:rFonts w:ascii="Times New Roman" w:eastAsia="標楷體" w:hAnsi="Times New Roman" w:cs="Times New Roman"/>
          <w:color w:val="000000" w:themeColor="text1"/>
          <w:sz w:val="32"/>
          <w:szCs w:val="32"/>
        </w:rPr>
        <w:t>災害</w:t>
      </w:r>
      <w:r w:rsidR="00687536" w:rsidRPr="00207E33">
        <w:rPr>
          <w:rFonts w:ascii="Times New Roman" w:eastAsia="標楷體" w:hAnsi="Times New Roman" w:cs="Times New Roman"/>
          <w:color w:val="000000" w:themeColor="text1"/>
          <w:sz w:val="32"/>
          <w:szCs w:val="32"/>
        </w:rPr>
        <w:t>協助</w:t>
      </w:r>
    </w:p>
    <w:p w:rsidR="0013280E" w:rsidRPr="00207E33" w:rsidRDefault="0013280E" w:rsidP="00A767F2">
      <w:pPr>
        <w:pStyle w:val="a7"/>
        <w:widowControl/>
        <w:numPr>
          <w:ilvl w:val="0"/>
          <w:numId w:val="8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防止危險物品設施導致二次災害</w:t>
      </w:r>
    </w:p>
    <w:p w:rsidR="0013280E" w:rsidRPr="00207E33" w:rsidRDefault="0013280E" w:rsidP="00A767F2">
      <w:pPr>
        <w:pStyle w:val="a7"/>
        <w:widowControl/>
        <w:numPr>
          <w:ilvl w:val="0"/>
          <w:numId w:val="8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大規模災害後應採預防性之防疫措施</w:t>
      </w:r>
    </w:p>
    <w:p w:rsidR="0013280E" w:rsidRPr="00207E33" w:rsidRDefault="0013280E" w:rsidP="00A767F2">
      <w:pPr>
        <w:pStyle w:val="a7"/>
        <w:widowControl/>
        <w:numPr>
          <w:ilvl w:val="0"/>
          <w:numId w:val="8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建立搜救、緊急醫療救護所需設備人力等事項</w:t>
      </w:r>
    </w:p>
    <w:p w:rsidR="0013280E" w:rsidRPr="00207E33" w:rsidRDefault="0013280E" w:rsidP="00A767F2">
      <w:pPr>
        <w:pStyle w:val="a7"/>
        <w:widowControl/>
        <w:numPr>
          <w:ilvl w:val="0"/>
          <w:numId w:val="8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相驗及處理罹難者遺體、遺物</w:t>
      </w:r>
    </w:p>
    <w:p w:rsidR="0013280E" w:rsidRPr="00207E33" w:rsidRDefault="0013280E" w:rsidP="00A767F2">
      <w:pPr>
        <w:pStyle w:val="a7"/>
        <w:widowControl/>
        <w:numPr>
          <w:ilvl w:val="0"/>
          <w:numId w:val="8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強化應變民生物資之統籌調度</w:t>
      </w:r>
    </w:p>
    <w:p w:rsidR="0013280E" w:rsidRPr="00207E33" w:rsidRDefault="0013280E" w:rsidP="00A767F2">
      <w:pPr>
        <w:pStyle w:val="a7"/>
        <w:widowControl/>
        <w:numPr>
          <w:ilvl w:val="0"/>
          <w:numId w:val="8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迅速搶修交通大眾運輸、維生系統、水利及農業設施</w:t>
      </w:r>
    </w:p>
    <w:p w:rsidR="0013280E" w:rsidRPr="00207E33" w:rsidRDefault="0013280E" w:rsidP="00A767F2">
      <w:pPr>
        <w:pStyle w:val="a7"/>
        <w:widowControl/>
        <w:numPr>
          <w:ilvl w:val="0"/>
          <w:numId w:val="8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強化危險建築物之緊急評估措施</w:t>
      </w:r>
    </w:p>
    <w:p w:rsidR="0013280E" w:rsidRPr="00207E33" w:rsidRDefault="0013280E" w:rsidP="00A767F2">
      <w:pPr>
        <w:pStyle w:val="a7"/>
        <w:widowControl/>
        <w:numPr>
          <w:ilvl w:val="0"/>
          <w:numId w:val="8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國軍支援救災並結合全民動員及戰力綜合會報運作機制</w:t>
      </w:r>
    </w:p>
    <w:p w:rsidR="0013280E" w:rsidRPr="00207E33" w:rsidRDefault="006D3FB0" w:rsidP="00A767F2">
      <w:pPr>
        <w:pStyle w:val="a7"/>
        <w:widowControl/>
        <w:numPr>
          <w:ilvl w:val="0"/>
          <w:numId w:val="88"/>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災害應變過程完整記錄與檢討</w:t>
      </w:r>
    </w:p>
    <w:p w:rsidR="0013280E" w:rsidRPr="00207E33" w:rsidRDefault="0013280E" w:rsidP="00746E43">
      <w:pPr>
        <w:pStyle w:val="a7"/>
        <w:numPr>
          <w:ilvl w:val="0"/>
          <w:numId w:val="86"/>
        </w:numPr>
        <w:ind w:leftChars="0" w:left="482" w:firstLine="511"/>
        <w:outlineLvl w:val="4"/>
        <w:rPr>
          <w:rFonts w:ascii="Times New Roman" w:eastAsia="標楷體" w:hAnsi="Times New Roman" w:cs="Times New Roman"/>
          <w:b/>
          <w:color w:val="000000" w:themeColor="text1"/>
          <w:sz w:val="32"/>
          <w:szCs w:val="32"/>
        </w:rPr>
      </w:pPr>
      <w:bookmarkStart w:id="352" w:name="_Toc365453735"/>
      <w:bookmarkStart w:id="353" w:name="_Toc524599646"/>
      <w:r w:rsidRPr="00207E33">
        <w:rPr>
          <w:rFonts w:ascii="Times New Roman" w:eastAsia="標楷體" w:hAnsi="Times New Roman" w:cs="Times New Roman"/>
          <w:b/>
          <w:color w:val="000000" w:themeColor="text1"/>
          <w:sz w:val="32"/>
          <w:szCs w:val="32"/>
        </w:rPr>
        <w:t>災後復原重建事項</w:t>
      </w:r>
      <w:bookmarkEnd w:id="352"/>
      <w:bookmarkEnd w:id="353"/>
    </w:p>
    <w:p w:rsidR="0013280E" w:rsidRPr="00207E33" w:rsidRDefault="007E6CB1" w:rsidP="00A767F2">
      <w:pPr>
        <w:pStyle w:val="a7"/>
        <w:widowControl/>
        <w:numPr>
          <w:ilvl w:val="0"/>
          <w:numId w:val="89"/>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規劃重建委員會組織，</w:t>
      </w:r>
      <w:r w:rsidR="0013280E" w:rsidRPr="00207E33">
        <w:rPr>
          <w:rFonts w:ascii="Times New Roman" w:eastAsia="標楷體" w:hAnsi="Times New Roman" w:cs="Times New Roman"/>
          <w:color w:val="000000" w:themeColor="text1"/>
          <w:sz w:val="32"/>
          <w:szCs w:val="32"/>
        </w:rPr>
        <w:t>協助重建區民眾參與家園重建</w:t>
      </w:r>
    </w:p>
    <w:p w:rsidR="0013280E" w:rsidRPr="00207E33" w:rsidRDefault="0013280E" w:rsidP="00A767F2">
      <w:pPr>
        <w:pStyle w:val="a7"/>
        <w:widowControl/>
        <w:numPr>
          <w:ilvl w:val="0"/>
          <w:numId w:val="89"/>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訂定及實施災後復原重建綱領與計畫</w:t>
      </w:r>
    </w:p>
    <w:p w:rsidR="0013280E" w:rsidRPr="00207E33" w:rsidRDefault="0013280E" w:rsidP="00A767F2">
      <w:pPr>
        <w:pStyle w:val="a7"/>
        <w:widowControl/>
        <w:numPr>
          <w:ilvl w:val="0"/>
          <w:numId w:val="89"/>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建置民間災後協助重建之媒合平台</w:t>
      </w:r>
    </w:p>
    <w:p w:rsidR="0013280E" w:rsidRPr="00207E33" w:rsidRDefault="0013280E" w:rsidP="00A767F2">
      <w:pPr>
        <w:pStyle w:val="a7"/>
        <w:widowControl/>
        <w:numPr>
          <w:ilvl w:val="0"/>
          <w:numId w:val="89"/>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住宅、公共建築物之更新與復原重建及大規模災害後之古蹟、歷史建築可續保存</w:t>
      </w:r>
    </w:p>
    <w:p w:rsidR="0013280E" w:rsidRPr="00207E33" w:rsidRDefault="0013280E" w:rsidP="00A767F2">
      <w:pPr>
        <w:pStyle w:val="a7"/>
        <w:widowControl/>
        <w:numPr>
          <w:ilvl w:val="0"/>
          <w:numId w:val="89"/>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重建區環境消毒與廢棄物應迅速恢復清潔</w:t>
      </w:r>
    </w:p>
    <w:p w:rsidR="007E6CB1" w:rsidRPr="00207E33" w:rsidRDefault="007E6CB1" w:rsidP="00A767F2">
      <w:pPr>
        <w:pStyle w:val="a7"/>
        <w:widowControl/>
        <w:numPr>
          <w:ilvl w:val="0"/>
          <w:numId w:val="89"/>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受災民眾之生活及產業重建</w:t>
      </w:r>
    </w:p>
    <w:p w:rsidR="0013280E" w:rsidRPr="00207E33" w:rsidRDefault="007E6CB1" w:rsidP="00A767F2">
      <w:pPr>
        <w:pStyle w:val="a7"/>
        <w:widowControl/>
        <w:numPr>
          <w:ilvl w:val="0"/>
          <w:numId w:val="89"/>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維護重建區學生之受教權</w:t>
      </w:r>
    </w:p>
    <w:p w:rsidR="007E6CB1" w:rsidRPr="00207E33" w:rsidRDefault="007E6CB1" w:rsidP="00A767F2">
      <w:pPr>
        <w:pStyle w:val="a7"/>
        <w:widowControl/>
        <w:numPr>
          <w:ilvl w:val="0"/>
          <w:numId w:val="89"/>
        </w:numPr>
        <w:overflowPunct w:val="0"/>
        <w:spacing w:line="500" w:lineRule="exact"/>
        <w:ind w:leftChars="0" w:left="851" w:rightChars="490" w:right="1176" w:hanging="425"/>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建置效率迅速之重建機制</w:t>
      </w:r>
    </w:p>
    <w:p w:rsidR="0013280E" w:rsidRPr="00207E33" w:rsidRDefault="0013280E" w:rsidP="0007602E">
      <w:pPr>
        <w:pStyle w:val="3"/>
        <w:overflowPunct w:val="0"/>
        <w:spacing w:line="500" w:lineRule="exact"/>
        <w:ind w:rightChars="490" w:right="1176"/>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b w:val="0"/>
          <w:color w:val="000000" w:themeColor="text1"/>
          <w:sz w:val="32"/>
          <w:szCs w:val="32"/>
        </w:rPr>
        <w:br w:type="page"/>
      </w:r>
      <w:bookmarkStart w:id="354" w:name="_Toc365453736"/>
      <w:bookmarkStart w:id="355" w:name="_Toc524599647"/>
      <w:bookmarkStart w:id="356" w:name="_Toc533665326"/>
      <w:r w:rsidRPr="00207E33">
        <w:rPr>
          <w:rFonts w:ascii="Times New Roman" w:eastAsia="標楷體" w:hAnsi="Times New Roman" w:cs="Times New Roman"/>
          <w:color w:val="000000" w:themeColor="text1"/>
          <w:sz w:val="32"/>
          <w:szCs w:val="32"/>
        </w:rPr>
        <w:lastRenderedPageBreak/>
        <w:t>第三章　相關配套措施</w:t>
      </w:r>
      <w:bookmarkEnd w:id="354"/>
      <w:bookmarkEnd w:id="355"/>
      <w:bookmarkEnd w:id="356"/>
    </w:p>
    <w:p w:rsidR="0013280E" w:rsidRPr="00207E33" w:rsidRDefault="0013280E" w:rsidP="0007602E">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357" w:name="_Toc365453737"/>
      <w:bookmarkStart w:id="358" w:name="_Toc524599648"/>
      <w:bookmarkStart w:id="359" w:name="_Toc533665327"/>
      <w:r w:rsidRPr="00207E33">
        <w:rPr>
          <w:rFonts w:ascii="Times New Roman" w:eastAsia="標楷體" w:hAnsi="Times New Roman" w:cs="Times New Roman"/>
          <w:b/>
          <w:color w:val="000000" w:themeColor="text1"/>
          <w:sz w:val="32"/>
          <w:szCs w:val="32"/>
        </w:rPr>
        <w:t>一、強化防救災資料之共享機制</w:t>
      </w:r>
      <w:bookmarkEnd w:id="357"/>
      <w:bookmarkEnd w:id="358"/>
      <w:bookmarkEnd w:id="359"/>
    </w:p>
    <w:p w:rsidR="0013280E" w:rsidRPr="00207E33" w:rsidRDefault="0013280E" w:rsidP="0007602E">
      <w:pPr>
        <w:widowControl/>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在公開不涉機密或敏感之防救災資訊的前提下，災害防救相關資料</w:t>
      </w:r>
      <w:r w:rsidR="00CB4050" w:rsidRPr="00207E33">
        <w:rPr>
          <w:rFonts w:ascii="Times New Roman" w:eastAsia="標楷體" w:hAnsi="Times New Roman" w:cs="Times New Roman"/>
          <w:color w:val="000000" w:themeColor="text1"/>
          <w:sz w:val="32"/>
          <w:szCs w:val="32"/>
        </w:rPr>
        <w:t>如各類災害潛勢圖資、災害防救計畫及災害防救標準作業流程等</w:t>
      </w:r>
      <w:r w:rsidRPr="00207E33">
        <w:rPr>
          <w:rFonts w:ascii="Times New Roman" w:eastAsia="標楷體" w:hAnsi="Times New Roman" w:cs="Times New Roman"/>
          <w:color w:val="000000" w:themeColor="text1"/>
          <w:sz w:val="32"/>
          <w:szCs w:val="32"/>
        </w:rPr>
        <w:t>，可提供</w:t>
      </w:r>
      <w:r w:rsidR="00CB4050" w:rsidRPr="00207E33">
        <w:rPr>
          <w:rFonts w:ascii="Times New Roman" w:eastAsia="標楷體" w:hAnsi="Times New Roman" w:cs="Times New Roman"/>
          <w:color w:val="000000" w:themeColor="text1"/>
          <w:sz w:val="32"/>
          <w:szCs w:val="32"/>
        </w:rPr>
        <w:t>學術機構、</w:t>
      </w:r>
      <w:r w:rsidRPr="00207E33">
        <w:rPr>
          <w:rFonts w:ascii="Times New Roman" w:eastAsia="標楷體" w:hAnsi="Times New Roman" w:cs="Times New Roman"/>
          <w:color w:val="000000" w:themeColor="text1"/>
          <w:sz w:val="32"/>
          <w:szCs w:val="32"/>
        </w:rPr>
        <w:t>民間組織與企業加值運用</w:t>
      </w:r>
      <w:r w:rsidR="00CB4050" w:rsidRPr="00207E33">
        <w:rPr>
          <w:rFonts w:ascii="Times New Roman" w:eastAsia="標楷體" w:hAnsi="Times New Roman" w:cs="Times New Roman"/>
          <w:color w:val="000000" w:themeColor="text1"/>
          <w:sz w:val="32"/>
          <w:szCs w:val="32"/>
        </w:rPr>
        <w:t>。</w:t>
      </w:r>
    </w:p>
    <w:p w:rsidR="0013280E" w:rsidRPr="00207E33" w:rsidRDefault="0013280E" w:rsidP="00A4589D">
      <w:pPr>
        <w:pStyle w:val="4"/>
        <w:overflowPunct w:val="0"/>
        <w:spacing w:line="500" w:lineRule="exact"/>
        <w:ind w:rightChars="490" w:right="1176"/>
        <w:jc w:val="both"/>
        <w:rPr>
          <w:rFonts w:ascii="Times New Roman" w:eastAsia="標楷體" w:hAnsi="Times New Roman" w:cs="Times New Roman"/>
          <w:b/>
          <w:color w:val="000000" w:themeColor="text1"/>
          <w:sz w:val="32"/>
          <w:szCs w:val="32"/>
        </w:rPr>
      </w:pPr>
      <w:bookmarkStart w:id="360" w:name="_Toc365453738"/>
      <w:bookmarkStart w:id="361" w:name="_Toc524599649"/>
      <w:bookmarkStart w:id="362" w:name="_Toc533665328"/>
      <w:r w:rsidRPr="00207E33">
        <w:rPr>
          <w:rFonts w:ascii="Times New Roman" w:eastAsia="標楷體" w:hAnsi="Times New Roman" w:cs="Times New Roman"/>
          <w:b/>
          <w:color w:val="000000" w:themeColor="text1"/>
          <w:sz w:val="32"/>
          <w:szCs w:val="32"/>
        </w:rPr>
        <w:t>二、災害防救專業人員培訓與儲備</w:t>
      </w:r>
      <w:bookmarkEnd w:id="360"/>
      <w:bookmarkEnd w:id="361"/>
      <w:bookmarkEnd w:id="362"/>
    </w:p>
    <w:p w:rsidR="0013280E" w:rsidRPr="00207E33" w:rsidRDefault="0013280E" w:rsidP="0007602E">
      <w:pPr>
        <w:widowControl/>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辦理各項災害</w:t>
      </w:r>
      <w:r w:rsidR="00361718" w:rsidRPr="00207E33">
        <w:rPr>
          <w:rFonts w:ascii="Times New Roman" w:eastAsia="標楷體" w:hAnsi="Times New Roman" w:cs="Times New Roman"/>
          <w:color w:val="000000" w:themeColor="text1"/>
          <w:sz w:val="32"/>
          <w:szCs w:val="32"/>
        </w:rPr>
        <w:t>防救專職</w:t>
      </w:r>
      <w:r w:rsidRPr="00207E33">
        <w:rPr>
          <w:rFonts w:ascii="Times New Roman" w:eastAsia="標楷體" w:hAnsi="Times New Roman" w:cs="Times New Roman"/>
          <w:color w:val="000000" w:themeColor="text1"/>
          <w:sz w:val="32"/>
          <w:szCs w:val="32"/>
        </w:rPr>
        <w:t>人員及備援人力訓練</w:t>
      </w:r>
      <w:r w:rsidR="00361718" w:rsidRPr="00207E33">
        <w:rPr>
          <w:rFonts w:ascii="Times New Roman" w:eastAsia="標楷體" w:hAnsi="Times New Roman" w:cs="Times New Roman"/>
          <w:color w:val="000000" w:themeColor="text1"/>
          <w:sz w:val="32"/>
          <w:szCs w:val="32"/>
        </w:rPr>
        <w:t>課程</w:t>
      </w:r>
      <w:r w:rsidRPr="00207E33">
        <w:rPr>
          <w:rFonts w:ascii="Times New Roman" w:eastAsia="標楷體" w:hAnsi="Times New Roman" w:cs="Times New Roman"/>
          <w:color w:val="000000" w:themeColor="text1"/>
          <w:sz w:val="32"/>
          <w:szCs w:val="32"/>
        </w:rPr>
        <w:t>，並建置災害應變人力資料庫及備援人力，規劃專業人員國際交流訓練及專業技術單位支援管道。</w:t>
      </w:r>
    </w:p>
    <w:p w:rsidR="0013280E" w:rsidRPr="00207E33" w:rsidRDefault="0013280E" w:rsidP="0007602E">
      <w:pPr>
        <w:pStyle w:val="4"/>
        <w:overflowPunct w:val="0"/>
        <w:spacing w:beforeLines="50" w:before="180" w:line="500" w:lineRule="exact"/>
        <w:ind w:rightChars="490" w:right="1176"/>
        <w:jc w:val="both"/>
        <w:rPr>
          <w:rFonts w:ascii="Times New Roman" w:eastAsia="標楷體" w:hAnsi="Times New Roman" w:cs="Times New Roman"/>
          <w:b/>
          <w:color w:val="000000" w:themeColor="text1"/>
          <w:sz w:val="32"/>
          <w:szCs w:val="32"/>
        </w:rPr>
      </w:pPr>
      <w:bookmarkStart w:id="363" w:name="_Toc365453739"/>
      <w:bookmarkStart w:id="364" w:name="_Toc524599650"/>
      <w:bookmarkStart w:id="365" w:name="_Toc533665329"/>
      <w:r w:rsidRPr="00207E33">
        <w:rPr>
          <w:rFonts w:ascii="Times New Roman" w:eastAsia="標楷體" w:hAnsi="Times New Roman" w:cs="Times New Roman"/>
          <w:b/>
          <w:color w:val="000000" w:themeColor="text1"/>
          <w:sz w:val="32"/>
          <w:szCs w:val="32"/>
        </w:rPr>
        <w:t>三、導入「全民防災」觀念</w:t>
      </w:r>
      <w:bookmarkEnd w:id="363"/>
      <w:bookmarkEnd w:id="364"/>
      <w:bookmarkEnd w:id="365"/>
    </w:p>
    <w:p w:rsidR="0013280E" w:rsidRPr="00207E33" w:rsidRDefault="0013280E" w:rsidP="0007602E">
      <w:pPr>
        <w:widowControl/>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結合公所及社區資源，利用多元管道導入防災知能，將防災觀念融入社區生活，建立全民防災架構，強化與企業組織、非營利組織等之協調溝通，並積極推動各項災害相關衛教宣導及防災知識教育工作。</w:t>
      </w:r>
    </w:p>
    <w:p w:rsidR="0013280E" w:rsidRPr="00207E33" w:rsidRDefault="0013280E" w:rsidP="0007602E">
      <w:pPr>
        <w:widowControl/>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並善用社區志工協助蒐集災情預警監測及災情動態訊息，以增進災害預報與災情訊息快速傳遞，進而擴大社區自主防災與自救能力。</w:t>
      </w:r>
    </w:p>
    <w:p w:rsidR="0013280E" w:rsidRPr="00207E33" w:rsidRDefault="0013280E" w:rsidP="0007602E">
      <w:pPr>
        <w:pStyle w:val="4"/>
        <w:overflowPunct w:val="0"/>
        <w:spacing w:beforeLines="50" w:before="180" w:line="500" w:lineRule="exact"/>
        <w:ind w:rightChars="490" w:right="1176"/>
        <w:jc w:val="both"/>
        <w:rPr>
          <w:rFonts w:ascii="Times New Roman" w:eastAsia="標楷體" w:hAnsi="Times New Roman" w:cs="Times New Roman"/>
          <w:b/>
          <w:color w:val="000000" w:themeColor="text1"/>
          <w:sz w:val="32"/>
          <w:szCs w:val="32"/>
        </w:rPr>
      </w:pPr>
      <w:bookmarkStart w:id="366" w:name="_Toc365453740"/>
      <w:bookmarkStart w:id="367" w:name="_Toc524599651"/>
      <w:bookmarkStart w:id="368" w:name="_Toc533665330"/>
      <w:r w:rsidRPr="00207E33">
        <w:rPr>
          <w:rFonts w:ascii="Times New Roman" w:eastAsia="標楷體" w:hAnsi="Times New Roman" w:cs="Times New Roman"/>
          <w:b/>
          <w:color w:val="000000" w:themeColor="text1"/>
          <w:sz w:val="32"/>
          <w:szCs w:val="32"/>
        </w:rPr>
        <w:t>四、建立與推動防災產業發展機制</w:t>
      </w:r>
      <w:bookmarkEnd w:id="366"/>
      <w:bookmarkEnd w:id="367"/>
      <w:bookmarkEnd w:id="368"/>
    </w:p>
    <w:p w:rsidR="0013280E" w:rsidRPr="00207E33" w:rsidRDefault="0013280E" w:rsidP="0007602E">
      <w:pPr>
        <w:widowControl/>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近年來全球天然災害頻仍，而我國又位於風水災及地震之高風險地區，災害損失逐年增加。聯合國發展計畫署（</w:t>
      </w:r>
      <w:r w:rsidRPr="00207E33">
        <w:rPr>
          <w:rFonts w:ascii="Times New Roman" w:eastAsia="標楷體" w:hAnsi="Times New Roman" w:cs="Times New Roman"/>
          <w:color w:val="000000" w:themeColor="text1"/>
          <w:sz w:val="32"/>
          <w:szCs w:val="32"/>
        </w:rPr>
        <w:t>UNDP</w:t>
      </w:r>
      <w:r w:rsidRPr="00207E33">
        <w:rPr>
          <w:rFonts w:ascii="Times New Roman" w:eastAsia="標楷體" w:hAnsi="Times New Roman" w:cs="Times New Roman"/>
          <w:color w:val="000000" w:themeColor="text1"/>
          <w:sz w:val="32"/>
          <w:szCs w:val="32"/>
        </w:rPr>
        <w:t>）指出，若能夠投資</w:t>
      </w:r>
      <w:r w:rsidRPr="00207E33">
        <w:rPr>
          <w:rFonts w:ascii="Times New Roman" w:eastAsia="標楷體" w:hAnsi="Times New Roman" w:cs="Times New Roman"/>
          <w:color w:val="000000" w:themeColor="text1"/>
          <w:sz w:val="32"/>
          <w:szCs w:val="32"/>
        </w:rPr>
        <w:t>1</w:t>
      </w:r>
      <w:r w:rsidRPr="00207E33">
        <w:rPr>
          <w:rFonts w:ascii="Times New Roman" w:eastAsia="標楷體" w:hAnsi="Times New Roman" w:cs="Times New Roman"/>
          <w:color w:val="000000" w:themeColor="text1"/>
          <w:sz w:val="32"/>
          <w:szCs w:val="32"/>
        </w:rPr>
        <w:t>元的</w:t>
      </w:r>
      <w:r w:rsidR="00CC0078" w:rsidRPr="00207E33">
        <w:rPr>
          <w:rFonts w:ascii="Times New Roman" w:eastAsia="標楷體" w:hAnsi="Times New Roman" w:cs="Times New Roman"/>
          <w:color w:val="000000" w:themeColor="text1"/>
          <w:sz w:val="32"/>
          <w:szCs w:val="32"/>
        </w:rPr>
        <w:t>減</w:t>
      </w:r>
      <w:r w:rsidRPr="00207E33">
        <w:rPr>
          <w:rFonts w:ascii="Times New Roman" w:eastAsia="標楷體" w:hAnsi="Times New Roman" w:cs="Times New Roman"/>
          <w:color w:val="000000" w:themeColor="text1"/>
          <w:sz w:val="32"/>
          <w:szCs w:val="32"/>
        </w:rPr>
        <w:t>災措施，可減少</w:t>
      </w:r>
      <w:r w:rsidRPr="00207E33">
        <w:rPr>
          <w:rFonts w:ascii="Times New Roman" w:eastAsia="標楷體" w:hAnsi="Times New Roman" w:cs="Times New Roman"/>
          <w:color w:val="000000" w:themeColor="text1"/>
          <w:sz w:val="32"/>
          <w:szCs w:val="32"/>
        </w:rPr>
        <w:t>4-7</w:t>
      </w:r>
      <w:r w:rsidRPr="00207E33">
        <w:rPr>
          <w:rFonts w:ascii="Times New Roman" w:eastAsia="標楷體" w:hAnsi="Times New Roman" w:cs="Times New Roman"/>
          <w:color w:val="000000" w:themeColor="text1"/>
          <w:sz w:val="32"/>
          <w:szCs w:val="32"/>
        </w:rPr>
        <w:t>元的災害損失。然而，我國防災</w:t>
      </w:r>
      <w:r w:rsidR="00C938F1" w:rsidRPr="00207E33">
        <w:rPr>
          <w:rFonts w:ascii="Times New Roman" w:eastAsia="標楷體" w:hAnsi="Times New Roman" w:cs="Times New Roman"/>
          <w:color w:val="000000" w:themeColor="text1"/>
          <w:sz w:val="32"/>
          <w:szCs w:val="32"/>
        </w:rPr>
        <w:t>事項</w:t>
      </w:r>
      <w:r w:rsidRPr="00207E33">
        <w:rPr>
          <w:rFonts w:ascii="Times New Roman" w:eastAsia="標楷體" w:hAnsi="Times New Roman" w:cs="Times New Roman"/>
          <w:color w:val="000000" w:themeColor="text1"/>
          <w:sz w:val="32"/>
          <w:szCs w:val="32"/>
        </w:rPr>
        <w:t>的投入</w:t>
      </w:r>
      <w:r w:rsidR="00C938F1" w:rsidRPr="00207E33">
        <w:rPr>
          <w:rFonts w:ascii="Times New Roman" w:eastAsia="標楷體" w:hAnsi="Times New Roman" w:cs="Times New Roman"/>
          <w:color w:val="000000" w:themeColor="text1"/>
          <w:sz w:val="32"/>
          <w:szCs w:val="32"/>
        </w:rPr>
        <w:t>多</w:t>
      </w:r>
      <w:r w:rsidRPr="00207E33">
        <w:rPr>
          <w:rFonts w:ascii="Times New Roman" w:eastAsia="標楷體" w:hAnsi="Times New Roman" w:cs="Times New Roman"/>
          <w:color w:val="000000" w:themeColor="text1"/>
          <w:sz w:val="32"/>
          <w:szCs w:val="32"/>
        </w:rPr>
        <w:t>以政府為主體，我國學研界已研發出各式防災之雛形系統與技術，但卻難以落實應用到產業界；若能將防災研發成果，轉化為各式產業界所需之防災產品與服務，必能提升我國防減災量能。</w:t>
      </w:r>
    </w:p>
    <w:p w:rsidR="0013280E" w:rsidRPr="00207E33" w:rsidRDefault="0013280E" w:rsidP="0007602E">
      <w:pPr>
        <w:pStyle w:val="4"/>
        <w:overflowPunct w:val="0"/>
        <w:spacing w:beforeLines="50" w:before="180" w:line="500" w:lineRule="exact"/>
        <w:ind w:rightChars="490" w:right="1176"/>
        <w:jc w:val="both"/>
        <w:rPr>
          <w:rFonts w:ascii="Times New Roman" w:eastAsia="標楷體" w:hAnsi="Times New Roman" w:cs="Times New Roman"/>
          <w:b/>
          <w:color w:val="000000" w:themeColor="text1"/>
          <w:sz w:val="32"/>
          <w:szCs w:val="32"/>
        </w:rPr>
      </w:pPr>
      <w:bookmarkStart w:id="369" w:name="_Toc365453741"/>
      <w:bookmarkStart w:id="370" w:name="_Toc524599652"/>
      <w:bookmarkStart w:id="371" w:name="_Toc533665331"/>
      <w:r w:rsidRPr="00207E33">
        <w:rPr>
          <w:rFonts w:ascii="Times New Roman" w:eastAsia="標楷體" w:hAnsi="Times New Roman" w:cs="Times New Roman"/>
          <w:b/>
          <w:color w:val="000000" w:themeColor="text1"/>
          <w:sz w:val="32"/>
          <w:szCs w:val="32"/>
        </w:rPr>
        <w:lastRenderedPageBreak/>
        <w:t>五、強化跨縣市區域救災聯防機制</w:t>
      </w:r>
      <w:bookmarkEnd w:id="369"/>
      <w:bookmarkEnd w:id="370"/>
      <w:bookmarkEnd w:id="371"/>
    </w:p>
    <w:p w:rsidR="0013280E" w:rsidRPr="00207E33" w:rsidRDefault="0013280E" w:rsidP="0007602E">
      <w:pPr>
        <w:widowControl/>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因應複合型重大災害（如</w:t>
      </w:r>
      <w:r w:rsidR="00392043"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危險性化學物質之火災、爆炸、重大交通事故及毒災等），相關單位宜規劃跨縣市區域救災資源及能量，逐步強化其應變能量，</w:t>
      </w:r>
      <w:r w:rsidR="00CB4050" w:rsidRPr="00207E33">
        <w:rPr>
          <w:rFonts w:ascii="Times New Roman" w:eastAsia="標楷體" w:hAnsi="Times New Roman" w:cs="Times New Roman"/>
          <w:color w:val="000000" w:themeColor="text1"/>
          <w:sz w:val="32"/>
          <w:szCs w:val="32"/>
        </w:rPr>
        <w:t>以</w:t>
      </w:r>
      <w:r w:rsidRPr="00207E33">
        <w:rPr>
          <w:rFonts w:ascii="Times New Roman" w:eastAsia="標楷體" w:hAnsi="Times New Roman" w:cs="Times New Roman"/>
          <w:color w:val="000000" w:themeColor="text1"/>
          <w:sz w:val="32"/>
          <w:szCs w:val="32"/>
        </w:rPr>
        <w:t>確保事故</w:t>
      </w:r>
      <w:r w:rsidR="00CB4050" w:rsidRPr="00207E33">
        <w:rPr>
          <w:rFonts w:ascii="Times New Roman" w:eastAsia="標楷體" w:hAnsi="Times New Roman" w:cs="Times New Roman"/>
          <w:color w:val="000000" w:themeColor="text1"/>
          <w:sz w:val="32"/>
          <w:szCs w:val="32"/>
        </w:rPr>
        <w:t>發生之</w:t>
      </w:r>
      <w:r w:rsidRPr="00207E33">
        <w:rPr>
          <w:rFonts w:ascii="Times New Roman" w:eastAsia="標楷體" w:hAnsi="Times New Roman" w:cs="Times New Roman"/>
          <w:color w:val="000000" w:themeColor="text1"/>
          <w:sz w:val="32"/>
          <w:szCs w:val="32"/>
        </w:rPr>
        <w:t>應變</w:t>
      </w:r>
      <w:r w:rsidR="00CB4050" w:rsidRPr="00207E33">
        <w:rPr>
          <w:rFonts w:ascii="Times New Roman" w:eastAsia="標楷體" w:hAnsi="Times New Roman" w:cs="Times New Roman"/>
          <w:color w:val="000000" w:themeColor="text1"/>
          <w:sz w:val="32"/>
          <w:szCs w:val="32"/>
        </w:rPr>
        <w:t>效率</w:t>
      </w:r>
      <w:r w:rsidRPr="00207E33">
        <w:rPr>
          <w:rFonts w:ascii="Times New Roman" w:eastAsia="標楷體" w:hAnsi="Times New Roman" w:cs="Times New Roman"/>
          <w:color w:val="000000" w:themeColor="text1"/>
          <w:sz w:val="32"/>
          <w:szCs w:val="32"/>
        </w:rPr>
        <w:t>。</w:t>
      </w:r>
    </w:p>
    <w:p w:rsidR="0013280E" w:rsidRPr="00207E33" w:rsidRDefault="0013280E" w:rsidP="0007602E">
      <w:pPr>
        <w:pStyle w:val="4"/>
        <w:overflowPunct w:val="0"/>
        <w:spacing w:beforeLines="50" w:before="180" w:line="500" w:lineRule="exact"/>
        <w:ind w:rightChars="490" w:right="1176"/>
        <w:jc w:val="both"/>
        <w:rPr>
          <w:rFonts w:ascii="Times New Roman" w:eastAsia="標楷體" w:hAnsi="Times New Roman" w:cs="Times New Roman"/>
          <w:b/>
          <w:color w:val="000000" w:themeColor="text1"/>
          <w:sz w:val="32"/>
          <w:szCs w:val="32"/>
        </w:rPr>
      </w:pPr>
      <w:bookmarkStart w:id="372" w:name="_Toc524599653"/>
      <w:bookmarkStart w:id="373" w:name="_Toc533665332"/>
      <w:r w:rsidRPr="00207E33">
        <w:rPr>
          <w:rFonts w:ascii="Times New Roman" w:eastAsia="標楷體" w:hAnsi="Times New Roman" w:cs="Times New Roman"/>
          <w:b/>
          <w:color w:val="000000" w:themeColor="text1"/>
          <w:sz w:val="32"/>
          <w:szCs w:val="32"/>
        </w:rPr>
        <w:t>六、加強弱勢與低所得族群災害防救對策</w:t>
      </w:r>
      <w:bookmarkEnd w:id="372"/>
      <w:bookmarkEnd w:id="373"/>
    </w:p>
    <w:p w:rsidR="0013280E" w:rsidRPr="00207E33" w:rsidRDefault="0013280E" w:rsidP="0007602E">
      <w:pPr>
        <w:widowControl/>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各中央災害防救業務主管機關及地方政府應配合行政院國家永續發展委員會訂頒之「我國永續發展目標</w:t>
      </w:r>
      <w:r w:rsidR="00375C95"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草案</w:t>
      </w:r>
      <w:r w:rsidR="00375C95"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」及災害防救基本計畫，研擬關於降低弱勢與低所得族群災害損失之防救災對策，檢討並納入災害防救業務計畫及地區災害防救計畫內容，於</w:t>
      </w:r>
      <w:r w:rsidRPr="00207E33">
        <w:rPr>
          <w:rFonts w:ascii="Times New Roman" w:eastAsia="標楷體" w:hAnsi="Times New Roman" w:cs="Times New Roman"/>
          <w:color w:val="000000" w:themeColor="text1"/>
          <w:sz w:val="32"/>
          <w:szCs w:val="32"/>
        </w:rPr>
        <w:t>2020</w:t>
      </w:r>
      <w:r w:rsidRPr="00207E33">
        <w:rPr>
          <w:rFonts w:ascii="Times New Roman" w:eastAsia="標楷體" w:hAnsi="Times New Roman" w:cs="Times New Roman"/>
          <w:color w:val="000000" w:themeColor="text1"/>
          <w:sz w:val="32"/>
          <w:szCs w:val="32"/>
        </w:rPr>
        <w:t>年達</w:t>
      </w:r>
      <w:r w:rsidRPr="00207E33">
        <w:rPr>
          <w:rFonts w:ascii="Times New Roman" w:eastAsia="標楷體" w:hAnsi="Times New Roman" w:cs="Times New Roman"/>
          <w:color w:val="000000" w:themeColor="text1"/>
          <w:sz w:val="32"/>
          <w:szCs w:val="32"/>
        </w:rPr>
        <w:t>100%</w:t>
      </w:r>
      <w:r w:rsidRPr="00207E33">
        <w:rPr>
          <w:rFonts w:ascii="Times New Roman" w:eastAsia="標楷體" w:hAnsi="Times New Roman" w:cs="Times New Roman"/>
          <w:color w:val="000000" w:themeColor="text1"/>
          <w:sz w:val="32"/>
          <w:szCs w:val="32"/>
        </w:rPr>
        <w:t>。</w:t>
      </w:r>
    </w:p>
    <w:p w:rsidR="0013280E" w:rsidRPr="00207E33" w:rsidRDefault="0013280E" w:rsidP="0007602E">
      <w:pPr>
        <w:pStyle w:val="4"/>
        <w:overflowPunct w:val="0"/>
        <w:spacing w:beforeLines="50" w:before="180" w:line="500" w:lineRule="exact"/>
        <w:ind w:rightChars="490" w:right="1176"/>
        <w:jc w:val="both"/>
        <w:rPr>
          <w:rFonts w:ascii="Times New Roman" w:eastAsia="標楷體" w:hAnsi="Times New Roman" w:cs="Times New Roman"/>
          <w:b/>
          <w:color w:val="000000" w:themeColor="text1"/>
          <w:sz w:val="32"/>
          <w:szCs w:val="32"/>
        </w:rPr>
      </w:pPr>
      <w:bookmarkStart w:id="374" w:name="_Toc524599654"/>
      <w:bookmarkStart w:id="375" w:name="_Toc533665333"/>
      <w:r w:rsidRPr="00207E33">
        <w:rPr>
          <w:rFonts w:ascii="Times New Roman" w:eastAsia="標楷體" w:hAnsi="Times New Roman" w:cs="Times New Roman"/>
          <w:b/>
          <w:color w:val="000000" w:themeColor="text1"/>
          <w:sz w:val="32"/>
          <w:szCs w:val="32"/>
        </w:rPr>
        <w:t>七、研擬性別平等議題納入災害防救計畫</w:t>
      </w:r>
      <w:bookmarkEnd w:id="374"/>
      <w:bookmarkEnd w:id="375"/>
    </w:p>
    <w:p w:rsidR="0013280E" w:rsidRPr="00207E33" w:rsidRDefault="0013280E" w:rsidP="0007602E">
      <w:pPr>
        <w:widowControl/>
        <w:overflowPunct w:val="0"/>
        <w:spacing w:line="500" w:lineRule="exact"/>
        <w:ind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行政院修正「性別平等政策綱領」，敘明降低環境能源科技等領域內性別隔離現象，加強女性在防救災與重建等領域能力建構與決策參與，並確保在各級政府所主導的科學研究、能源政策、減碳與氣候調適等規劃設計中，均納入性別觀點。當災難發生時，女性與男性也很可能受到不同的影響，或在救援、整治或重建等工作上有不同需求。與環境息息相關的是災難的預防與救援，特別是因應氣候變遷所可能帶來的自然災變，允宜將性別觀點納入攸關災害預防、風險評估、災害應變與災後重建等工作的實施方針中。因此，性別主流化強調所有的政策、計畫、設施等都應評估其對於不同性別者之影響，進而嘗試以女性及弱勢觀點，作為災害防救計畫政策設計依據。</w:t>
      </w:r>
    </w:p>
    <w:p w:rsidR="0013280E" w:rsidRPr="00207E33" w:rsidRDefault="0013280E" w:rsidP="0007602E">
      <w:pPr>
        <w:pStyle w:val="4"/>
        <w:overflowPunct w:val="0"/>
        <w:spacing w:beforeLines="50" w:before="180" w:line="500" w:lineRule="exact"/>
        <w:ind w:rightChars="490" w:right="1176"/>
        <w:jc w:val="both"/>
        <w:rPr>
          <w:rFonts w:ascii="Times New Roman" w:eastAsia="標楷體" w:hAnsi="Times New Roman" w:cs="Times New Roman"/>
          <w:b/>
          <w:color w:val="000000" w:themeColor="text1"/>
          <w:sz w:val="32"/>
          <w:szCs w:val="32"/>
        </w:rPr>
      </w:pPr>
      <w:bookmarkStart w:id="376" w:name="_Toc524599655"/>
      <w:bookmarkStart w:id="377" w:name="_Toc533665334"/>
      <w:r w:rsidRPr="00207E33">
        <w:rPr>
          <w:rFonts w:ascii="Times New Roman" w:eastAsia="標楷體" w:hAnsi="Times New Roman" w:cs="Times New Roman"/>
          <w:b/>
          <w:color w:val="000000" w:themeColor="text1"/>
          <w:sz w:val="32"/>
          <w:szCs w:val="32"/>
        </w:rPr>
        <w:lastRenderedPageBreak/>
        <w:t>八、企業</w:t>
      </w:r>
      <w:r w:rsidR="00C938F1" w:rsidRPr="00207E33">
        <w:rPr>
          <w:rFonts w:ascii="Times New Roman" w:eastAsia="標楷體" w:hAnsi="Times New Roman" w:cs="Times New Roman"/>
          <w:b/>
          <w:color w:val="000000" w:themeColor="text1"/>
          <w:sz w:val="32"/>
          <w:szCs w:val="32"/>
        </w:rPr>
        <w:t>協助</w:t>
      </w:r>
      <w:r w:rsidRPr="00207E33">
        <w:rPr>
          <w:rFonts w:ascii="Times New Roman" w:eastAsia="標楷體" w:hAnsi="Times New Roman" w:cs="Times New Roman"/>
          <w:b/>
          <w:color w:val="000000" w:themeColor="text1"/>
          <w:sz w:val="32"/>
          <w:szCs w:val="32"/>
        </w:rPr>
        <w:t>災害防救及持續運作機制</w:t>
      </w:r>
      <w:r w:rsidR="00375C95" w:rsidRPr="00207E33">
        <w:rPr>
          <w:rFonts w:ascii="Times New Roman" w:eastAsia="標楷體" w:hAnsi="Times New Roman" w:cs="Times New Roman"/>
          <w:b/>
          <w:color w:val="000000" w:themeColor="text1"/>
          <w:sz w:val="32"/>
          <w:szCs w:val="32"/>
        </w:rPr>
        <w:t>（</w:t>
      </w:r>
      <w:r w:rsidRPr="00207E33">
        <w:rPr>
          <w:rFonts w:ascii="Times New Roman" w:eastAsia="標楷體" w:hAnsi="Times New Roman" w:cs="Times New Roman"/>
          <w:b/>
          <w:color w:val="000000" w:themeColor="text1"/>
          <w:sz w:val="32"/>
          <w:szCs w:val="32"/>
        </w:rPr>
        <w:t>BCP</w:t>
      </w:r>
      <w:bookmarkEnd w:id="376"/>
      <w:r w:rsidR="00375C95" w:rsidRPr="00207E33">
        <w:rPr>
          <w:rFonts w:ascii="Times New Roman" w:eastAsia="標楷體" w:hAnsi="Times New Roman" w:cs="Times New Roman"/>
          <w:b/>
          <w:color w:val="000000" w:themeColor="text1"/>
          <w:sz w:val="32"/>
          <w:szCs w:val="32"/>
        </w:rPr>
        <w:t>）</w:t>
      </w:r>
      <w:bookmarkEnd w:id="377"/>
    </w:p>
    <w:p w:rsidR="00031066" w:rsidRPr="00207E33" w:rsidRDefault="00C938F1" w:rsidP="00A4589D">
      <w:pPr>
        <w:widowControl/>
        <w:overflowPunct w:val="0"/>
        <w:spacing w:line="500" w:lineRule="exact"/>
        <w:ind w:leftChars="21" w:left="50" w:rightChars="490" w:right="1176" w:firstLineChars="200" w:firstLine="640"/>
        <w:jc w:val="both"/>
        <w:rPr>
          <w:rFonts w:ascii="Times New Roman" w:eastAsia="標楷體" w:hAnsi="Times New Roman" w:cs="Times New Roman"/>
          <w:color w:val="000000" w:themeColor="text1"/>
          <w:sz w:val="32"/>
          <w:szCs w:val="32"/>
        </w:rPr>
      </w:pPr>
      <w:r w:rsidRPr="00207E33">
        <w:rPr>
          <w:rFonts w:ascii="Times New Roman" w:eastAsia="標楷體" w:hAnsi="Times New Roman" w:cs="Times New Roman"/>
          <w:color w:val="000000" w:themeColor="text1"/>
          <w:sz w:val="32"/>
          <w:szCs w:val="32"/>
        </w:rPr>
        <w:t>各級政府</w:t>
      </w:r>
      <w:r w:rsidR="0013280E" w:rsidRPr="00207E33">
        <w:rPr>
          <w:rFonts w:ascii="Times New Roman" w:eastAsia="標楷體" w:hAnsi="Times New Roman" w:cs="Times New Roman"/>
          <w:color w:val="000000" w:themeColor="text1"/>
          <w:sz w:val="32"/>
          <w:szCs w:val="32"/>
        </w:rPr>
        <w:t>應強化企業在觀念上、技術上之認知，並輔以適切的教育訓練等策略</w:t>
      </w:r>
      <w:r w:rsidRPr="00207E33">
        <w:rPr>
          <w:rFonts w:ascii="Times New Roman" w:eastAsia="標楷體" w:hAnsi="Times New Roman" w:cs="Times New Roman"/>
          <w:color w:val="000000" w:themeColor="text1"/>
          <w:sz w:val="32"/>
          <w:szCs w:val="32"/>
        </w:rPr>
        <w:t>，</w:t>
      </w:r>
      <w:r w:rsidR="0013280E" w:rsidRPr="00207E33">
        <w:rPr>
          <w:rFonts w:ascii="Times New Roman" w:eastAsia="標楷體" w:hAnsi="Times New Roman" w:cs="Times New Roman"/>
          <w:color w:val="000000" w:themeColor="text1"/>
          <w:sz w:val="32"/>
          <w:szCs w:val="32"/>
        </w:rPr>
        <w:t>促使企業</w:t>
      </w:r>
      <w:r w:rsidRPr="00207E33">
        <w:rPr>
          <w:rFonts w:ascii="Times New Roman" w:eastAsia="標楷體" w:hAnsi="Times New Roman" w:cs="Times New Roman"/>
          <w:color w:val="000000" w:themeColor="text1"/>
          <w:sz w:val="32"/>
          <w:szCs w:val="32"/>
        </w:rPr>
        <w:t>肩負社會責任（</w:t>
      </w:r>
      <w:r w:rsidRPr="00207E33">
        <w:rPr>
          <w:rFonts w:ascii="Times New Roman" w:eastAsia="標楷體" w:hAnsi="Times New Roman" w:cs="Times New Roman"/>
          <w:color w:val="000000" w:themeColor="text1"/>
          <w:sz w:val="32"/>
          <w:szCs w:val="32"/>
        </w:rPr>
        <w:t>Corporate Social Responsibility</w:t>
      </w:r>
      <w:r w:rsidRPr="00207E33">
        <w:rPr>
          <w:rFonts w:ascii="Times New Roman" w:eastAsia="標楷體" w:hAnsi="Times New Roman" w:cs="Times New Roman"/>
          <w:color w:val="000000" w:themeColor="text1"/>
          <w:sz w:val="32"/>
          <w:szCs w:val="32"/>
        </w:rPr>
        <w:t>，</w:t>
      </w:r>
      <w:r w:rsidRPr="00207E33">
        <w:rPr>
          <w:rFonts w:ascii="Times New Roman" w:eastAsia="標楷體" w:hAnsi="Times New Roman" w:cs="Times New Roman"/>
          <w:color w:val="000000" w:themeColor="text1"/>
          <w:sz w:val="32"/>
          <w:szCs w:val="32"/>
        </w:rPr>
        <w:t>CSR</w:t>
      </w:r>
      <w:r w:rsidRPr="00207E33">
        <w:rPr>
          <w:rFonts w:ascii="Times New Roman" w:eastAsia="標楷體" w:hAnsi="Times New Roman" w:cs="Times New Roman"/>
          <w:color w:val="000000" w:themeColor="text1"/>
          <w:sz w:val="32"/>
          <w:szCs w:val="32"/>
        </w:rPr>
        <w:t>）</w:t>
      </w:r>
      <w:r w:rsidR="0013280E" w:rsidRPr="00207E33">
        <w:rPr>
          <w:rFonts w:ascii="Times New Roman" w:eastAsia="標楷體" w:hAnsi="Times New Roman" w:cs="Times New Roman"/>
          <w:color w:val="000000" w:themeColor="text1"/>
          <w:sz w:val="32"/>
          <w:szCs w:val="32"/>
        </w:rPr>
        <w:t>協助</w:t>
      </w:r>
      <w:r w:rsidRPr="00207E33">
        <w:rPr>
          <w:rFonts w:ascii="Times New Roman" w:eastAsia="標楷體" w:hAnsi="Times New Roman" w:cs="Times New Roman"/>
          <w:color w:val="000000" w:themeColor="text1"/>
          <w:sz w:val="32"/>
          <w:szCs w:val="32"/>
        </w:rPr>
        <w:t>政府</w:t>
      </w:r>
      <w:r w:rsidR="0013280E" w:rsidRPr="00207E33">
        <w:rPr>
          <w:rFonts w:ascii="Times New Roman" w:eastAsia="標楷體" w:hAnsi="Times New Roman" w:cs="Times New Roman"/>
          <w:color w:val="000000" w:themeColor="text1"/>
          <w:sz w:val="32"/>
          <w:szCs w:val="32"/>
        </w:rPr>
        <w:t>災害防救</w:t>
      </w:r>
      <w:r w:rsidRPr="00207E33">
        <w:rPr>
          <w:rFonts w:ascii="Times New Roman" w:eastAsia="標楷體" w:hAnsi="Times New Roman" w:cs="Times New Roman"/>
          <w:color w:val="000000" w:themeColor="text1"/>
          <w:sz w:val="32"/>
          <w:szCs w:val="32"/>
        </w:rPr>
        <w:t>工作。另國內許多中小企業對天然災害的認知有限，缺乏全面性思考提升企業災害韌性能力</w:t>
      </w:r>
      <w:r w:rsidR="00B82BDA" w:rsidRPr="00207E33">
        <w:rPr>
          <w:rFonts w:ascii="Times New Roman" w:eastAsia="標楷體" w:hAnsi="Times New Roman" w:cs="Times New Roman"/>
          <w:color w:val="000000" w:themeColor="text1"/>
          <w:sz w:val="32"/>
          <w:szCs w:val="32"/>
        </w:rPr>
        <w:t>與策略</w:t>
      </w:r>
      <w:r w:rsidRPr="00207E33">
        <w:rPr>
          <w:rFonts w:ascii="Times New Roman" w:eastAsia="標楷體" w:hAnsi="Times New Roman" w:cs="Times New Roman"/>
          <w:color w:val="000000" w:themeColor="text1"/>
          <w:sz w:val="32"/>
          <w:szCs w:val="32"/>
        </w:rPr>
        <w:t>，各級政府</w:t>
      </w:r>
      <w:r w:rsidR="0013280E" w:rsidRPr="00207E33">
        <w:rPr>
          <w:rFonts w:ascii="Times New Roman" w:eastAsia="標楷體" w:hAnsi="Times New Roman" w:cs="Times New Roman"/>
          <w:color w:val="000000" w:themeColor="text1"/>
          <w:sz w:val="32"/>
          <w:szCs w:val="32"/>
        </w:rPr>
        <w:t>應協助企業評估其可能遭遇災害風險、制定計畫、採取減災、整備等作為，促進企業導入持續營運計畫（</w:t>
      </w:r>
      <w:r w:rsidR="0013280E" w:rsidRPr="00207E33">
        <w:rPr>
          <w:rFonts w:ascii="Times New Roman" w:eastAsia="標楷體" w:hAnsi="Times New Roman" w:cs="Times New Roman"/>
          <w:color w:val="000000" w:themeColor="text1"/>
          <w:sz w:val="32"/>
          <w:szCs w:val="32"/>
        </w:rPr>
        <w:t>business continuity plan, BCP</w:t>
      </w:r>
      <w:r w:rsidR="0013280E" w:rsidRPr="00207E33">
        <w:rPr>
          <w:rFonts w:ascii="Times New Roman" w:eastAsia="標楷體" w:hAnsi="Times New Roman" w:cs="Times New Roman"/>
          <w:color w:val="000000" w:themeColor="text1"/>
          <w:sz w:val="32"/>
          <w:szCs w:val="32"/>
        </w:rPr>
        <w:t>）之概念，增加其災害韌性，降低災害對企業的衝擊。</w:t>
      </w:r>
    </w:p>
    <w:p w:rsidR="009B36E8" w:rsidRPr="00207E33" w:rsidRDefault="009B36E8">
      <w:pPr>
        <w:widowControl/>
        <w:overflowPunct w:val="0"/>
        <w:spacing w:line="500" w:lineRule="exact"/>
        <w:ind w:leftChars="21" w:left="50" w:rightChars="490" w:right="1176" w:firstLineChars="200" w:firstLine="640"/>
        <w:jc w:val="both"/>
        <w:rPr>
          <w:rFonts w:ascii="Times New Roman" w:eastAsia="標楷體" w:hAnsi="Times New Roman" w:cs="Times New Roman"/>
          <w:color w:val="000000" w:themeColor="text1"/>
          <w:sz w:val="32"/>
          <w:szCs w:val="32"/>
        </w:rPr>
      </w:pPr>
    </w:p>
    <w:sectPr w:rsidR="009B36E8" w:rsidRPr="00207E33" w:rsidSect="005812B9">
      <w:footerReference w:type="default" r:id="rId25"/>
      <w:type w:val="continuous"/>
      <w:pgSz w:w="11906" w:h="16838"/>
      <w:pgMar w:top="1440" w:right="707" w:bottom="1440" w:left="1800" w:header="851" w:footer="992" w:gutter="0"/>
      <w:pgNumType w:start="1" w:chapStyle="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0EB7" w:rsidRDefault="00C40EB7" w:rsidP="00B32806">
      <w:r>
        <w:separator/>
      </w:r>
    </w:p>
  </w:endnote>
  <w:endnote w:type="continuationSeparator" w:id="0">
    <w:p w:rsidR="00C40EB7" w:rsidRDefault="00C40EB7" w:rsidP="00B32806">
      <w:r>
        <w:continuationSeparator/>
      </w:r>
    </w:p>
  </w:endnote>
  <w:endnote w:type="continuationNotice" w:id="1">
    <w:p w:rsidR="00C40EB7" w:rsidRDefault="00C40E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微軟正黑體">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FC4" w:rsidRDefault="00F71FC4">
    <w:pPr>
      <w:pStyle w:val="a5"/>
      <w:jc w:val="center"/>
    </w:pPr>
  </w:p>
  <w:p w:rsidR="00F71FC4" w:rsidRDefault="00F71FC4" w:rsidP="00C227F3">
    <w:pPr>
      <w:pStyle w:val="a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434375"/>
      <w:docPartObj>
        <w:docPartGallery w:val="Page Numbers (Bottom of Page)"/>
        <w:docPartUnique/>
      </w:docPartObj>
    </w:sdtPr>
    <w:sdtEndPr/>
    <w:sdtContent>
      <w:p w:rsidR="00F71FC4" w:rsidRDefault="00F71FC4">
        <w:pPr>
          <w:pStyle w:val="a5"/>
          <w:jc w:val="center"/>
        </w:pPr>
        <w:r>
          <w:fldChar w:fldCharType="begin"/>
        </w:r>
        <w:r>
          <w:instrText>PAGE   \* MERGEFORMAT</w:instrText>
        </w:r>
        <w:r>
          <w:fldChar w:fldCharType="separate"/>
        </w:r>
        <w:r w:rsidR="003F1F46" w:rsidRPr="003F1F46">
          <w:rPr>
            <w:noProof/>
            <w:lang w:val="zh-TW"/>
          </w:rPr>
          <w:t>79</w:t>
        </w:r>
        <w:r>
          <w:fldChar w:fldCharType="end"/>
        </w:r>
      </w:p>
    </w:sdtContent>
  </w:sdt>
  <w:p w:rsidR="00F71FC4" w:rsidRDefault="00F71FC4" w:rsidP="00C227F3">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0EB7" w:rsidRDefault="00C40EB7" w:rsidP="00B32806">
      <w:r>
        <w:separator/>
      </w:r>
    </w:p>
  </w:footnote>
  <w:footnote w:type="continuationSeparator" w:id="0">
    <w:p w:rsidR="00C40EB7" w:rsidRDefault="00C40EB7" w:rsidP="00B32806">
      <w:r>
        <w:continuationSeparator/>
      </w:r>
    </w:p>
  </w:footnote>
  <w:footnote w:type="continuationNotice" w:id="1">
    <w:p w:rsidR="00C40EB7" w:rsidRDefault="00C40EB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0"/>
        </w:tabs>
        <w:ind w:left="1080" w:hanging="1080"/>
      </w:pPr>
    </w:lvl>
  </w:abstractNum>
  <w:abstractNum w:abstractNumId="1">
    <w:nsid w:val="00000003"/>
    <w:multiLevelType w:val="singleLevel"/>
    <w:tmpl w:val="00000003"/>
    <w:name w:val="WW8Num7"/>
    <w:lvl w:ilvl="0">
      <w:start w:val="1"/>
      <w:numFmt w:val="decimal"/>
      <w:lvlText w:val="（%1）"/>
      <w:lvlJc w:val="left"/>
      <w:pPr>
        <w:tabs>
          <w:tab w:val="num" w:pos="0"/>
        </w:tabs>
        <w:ind w:left="1080" w:hanging="1080"/>
      </w:pPr>
    </w:lvl>
  </w:abstractNum>
  <w:abstractNum w:abstractNumId="2">
    <w:nsid w:val="00000005"/>
    <w:multiLevelType w:val="singleLevel"/>
    <w:tmpl w:val="00000005"/>
    <w:name w:val="WW8Num21"/>
    <w:lvl w:ilvl="0">
      <w:start w:val="1"/>
      <w:numFmt w:val="decimal"/>
      <w:lvlText w:val="第%1章"/>
      <w:lvlJc w:val="left"/>
      <w:pPr>
        <w:tabs>
          <w:tab w:val="num" w:pos="0"/>
        </w:tabs>
        <w:ind w:left="840" w:hanging="840"/>
      </w:pPr>
    </w:lvl>
  </w:abstractNum>
  <w:abstractNum w:abstractNumId="3">
    <w:nsid w:val="00000007"/>
    <w:multiLevelType w:val="singleLevel"/>
    <w:tmpl w:val="43FC6A0E"/>
    <w:name w:val="WW8Num26"/>
    <w:lvl w:ilvl="0">
      <w:start w:val="1"/>
      <w:numFmt w:val="ideographDigital"/>
      <w:lvlText w:val="第%1章"/>
      <w:lvlJc w:val="left"/>
      <w:pPr>
        <w:ind w:left="480" w:hanging="480"/>
      </w:pPr>
      <w:rPr>
        <w:rFonts w:hint="eastAsia"/>
        <w:b/>
        <w:sz w:val="36"/>
        <w:szCs w:val="36"/>
      </w:rPr>
    </w:lvl>
  </w:abstractNum>
  <w:abstractNum w:abstractNumId="4">
    <w:nsid w:val="008237DD"/>
    <w:multiLevelType w:val="hybridMultilevel"/>
    <w:tmpl w:val="D61EE9B2"/>
    <w:lvl w:ilvl="0" w:tplc="37808E0C">
      <w:start w:val="1"/>
      <w:numFmt w:val="taiwaneseCountingThousand"/>
      <w:lvlText w:val="%1、"/>
      <w:lvlJc w:val="left"/>
      <w:pPr>
        <w:ind w:left="560" w:hanging="560"/>
      </w:pPr>
      <w:rPr>
        <w:rFonts w:hint="default"/>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4BD7761"/>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5C61BD2"/>
    <w:multiLevelType w:val="hybridMultilevel"/>
    <w:tmpl w:val="19762DEC"/>
    <w:lvl w:ilvl="0" w:tplc="D258F3A4">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065F233E"/>
    <w:multiLevelType w:val="hybridMultilevel"/>
    <w:tmpl w:val="6EF89DB8"/>
    <w:lvl w:ilvl="0" w:tplc="671C009A">
      <w:start w:val="1"/>
      <w:numFmt w:val="taiwaneseCountingThousand"/>
      <w:lvlText w:val="第%1章"/>
      <w:lvlJc w:val="left"/>
      <w:pPr>
        <w:ind w:left="2076" w:hanging="1116"/>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nsid w:val="07BF6CD6"/>
    <w:multiLevelType w:val="hybridMultilevel"/>
    <w:tmpl w:val="09C87A36"/>
    <w:lvl w:ilvl="0" w:tplc="C9A2CD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0BC65742"/>
    <w:multiLevelType w:val="hybridMultilevel"/>
    <w:tmpl w:val="0FC44D38"/>
    <w:lvl w:ilvl="0" w:tplc="F176E484">
      <w:start w:val="1"/>
      <w:numFmt w:val="decimal"/>
      <w:lvlText w:val="%1."/>
      <w:lvlJc w:val="left"/>
      <w:pPr>
        <w:ind w:left="1471" w:hanging="480"/>
      </w:pPr>
      <w:rPr>
        <w:rFonts w:hint="eastAsia"/>
        <w:b w:val="0"/>
        <w:color w:val="auto"/>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0">
    <w:nsid w:val="0C111EC3"/>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0DA2240C"/>
    <w:multiLevelType w:val="hybridMultilevel"/>
    <w:tmpl w:val="0F801156"/>
    <w:lvl w:ilvl="0" w:tplc="04090001">
      <w:start w:val="1"/>
      <w:numFmt w:val="bullet"/>
      <w:lvlText w:val=""/>
      <w:lvlJc w:val="left"/>
      <w:pPr>
        <w:ind w:left="593" w:hanging="480"/>
      </w:pPr>
      <w:rPr>
        <w:rFonts w:ascii="Wingdings" w:hAnsi="Wingdings" w:hint="default"/>
      </w:rPr>
    </w:lvl>
    <w:lvl w:ilvl="1" w:tplc="04090003" w:tentative="1">
      <w:start w:val="1"/>
      <w:numFmt w:val="bullet"/>
      <w:lvlText w:val=""/>
      <w:lvlJc w:val="left"/>
      <w:pPr>
        <w:ind w:left="1073" w:hanging="480"/>
      </w:pPr>
      <w:rPr>
        <w:rFonts w:ascii="Wingdings" w:hAnsi="Wingdings" w:hint="default"/>
      </w:rPr>
    </w:lvl>
    <w:lvl w:ilvl="2" w:tplc="04090005" w:tentative="1">
      <w:start w:val="1"/>
      <w:numFmt w:val="bullet"/>
      <w:lvlText w:val=""/>
      <w:lvlJc w:val="left"/>
      <w:pPr>
        <w:ind w:left="1553" w:hanging="480"/>
      </w:pPr>
      <w:rPr>
        <w:rFonts w:ascii="Wingdings" w:hAnsi="Wingdings" w:hint="default"/>
      </w:rPr>
    </w:lvl>
    <w:lvl w:ilvl="3" w:tplc="04090001" w:tentative="1">
      <w:start w:val="1"/>
      <w:numFmt w:val="bullet"/>
      <w:lvlText w:val=""/>
      <w:lvlJc w:val="left"/>
      <w:pPr>
        <w:ind w:left="2033" w:hanging="480"/>
      </w:pPr>
      <w:rPr>
        <w:rFonts w:ascii="Wingdings" w:hAnsi="Wingdings" w:hint="default"/>
      </w:rPr>
    </w:lvl>
    <w:lvl w:ilvl="4" w:tplc="04090003" w:tentative="1">
      <w:start w:val="1"/>
      <w:numFmt w:val="bullet"/>
      <w:lvlText w:val=""/>
      <w:lvlJc w:val="left"/>
      <w:pPr>
        <w:ind w:left="2513" w:hanging="480"/>
      </w:pPr>
      <w:rPr>
        <w:rFonts w:ascii="Wingdings" w:hAnsi="Wingdings" w:hint="default"/>
      </w:rPr>
    </w:lvl>
    <w:lvl w:ilvl="5" w:tplc="04090005" w:tentative="1">
      <w:start w:val="1"/>
      <w:numFmt w:val="bullet"/>
      <w:lvlText w:val=""/>
      <w:lvlJc w:val="left"/>
      <w:pPr>
        <w:ind w:left="2993" w:hanging="480"/>
      </w:pPr>
      <w:rPr>
        <w:rFonts w:ascii="Wingdings" w:hAnsi="Wingdings" w:hint="default"/>
      </w:rPr>
    </w:lvl>
    <w:lvl w:ilvl="6" w:tplc="04090001" w:tentative="1">
      <w:start w:val="1"/>
      <w:numFmt w:val="bullet"/>
      <w:lvlText w:val=""/>
      <w:lvlJc w:val="left"/>
      <w:pPr>
        <w:ind w:left="3473" w:hanging="480"/>
      </w:pPr>
      <w:rPr>
        <w:rFonts w:ascii="Wingdings" w:hAnsi="Wingdings" w:hint="default"/>
      </w:rPr>
    </w:lvl>
    <w:lvl w:ilvl="7" w:tplc="04090003" w:tentative="1">
      <w:start w:val="1"/>
      <w:numFmt w:val="bullet"/>
      <w:lvlText w:val=""/>
      <w:lvlJc w:val="left"/>
      <w:pPr>
        <w:ind w:left="3953" w:hanging="480"/>
      </w:pPr>
      <w:rPr>
        <w:rFonts w:ascii="Wingdings" w:hAnsi="Wingdings" w:hint="default"/>
      </w:rPr>
    </w:lvl>
    <w:lvl w:ilvl="8" w:tplc="04090005" w:tentative="1">
      <w:start w:val="1"/>
      <w:numFmt w:val="bullet"/>
      <w:lvlText w:val=""/>
      <w:lvlJc w:val="left"/>
      <w:pPr>
        <w:ind w:left="4433" w:hanging="480"/>
      </w:pPr>
      <w:rPr>
        <w:rFonts w:ascii="Wingdings" w:hAnsi="Wingdings" w:hint="default"/>
      </w:rPr>
    </w:lvl>
  </w:abstractNum>
  <w:abstractNum w:abstractNumId="12">
    <w:nsid w:val="0DE946AB"/>
    <w:multiLevelType w:val="hybridMultilevel"/>
    <w:tmpl w:val="2B1AC9DC"/>
    <w:lvl w:ilvl="0" w:tplc="B0FAE612">
      <w:start w:val="1"/>
      <w:numFmt w:val="ideographDigit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100303CC"/>
    <w:multiLevelType w:val="hybridMultilevel"/>
    <w:tmpl w:val="4572ABC6"/>
    <w:lvl w:ilvl="0" w:tplc="653A0288">
      <w:start w:val="1"/>
      <w:numFmt w:val="ideographDigital"/>
      <w:lvlText w:val="（%1）"/>
      <w:lvlJc w:val="righ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10FC390D"/>
    <w:multiLevelType w:val="hybridMultilevel"/>
    <w:tmpl w:val="4572ABC6"/>
    <w:lvl w:ilvl="0" w:tplc="653A0288">
      <w:start w:val="1"/>
      <w:numFmt w:val="ideographDigital"/>
      <w:lvlText w:val="（%1）"/>
      <w:lvlJc w:val="righ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113C4D06"/>
    <w:multiLevelType w:val="hybridMultilevel"/>
    <w:tmpl w:val="4572ABC6"/>
    <w:lvl w:ilvl="0" w:tplc="653A0288">
      <w:start w:val="1"/>
      <w:numFmt w:val="ideographDigital"/>
      <w:lvlText w:val="（%1）"/>
      <w:lvlJc w:val="righ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117F5A3C"/>
    <w:multiLevelType w:val="hybridMultilevel"/>
    <w:tmpl w:val="2490FF6A"/>
    <w:lvl w:ilvl="0" w:tplc="44E4330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14F64A17"/>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16AB57D7"/>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17E56EC6"/>
    <w:multiLevelType w:val="hybridMultilevel"/>
    <w:tmpl w:val="B5A03792"/>
    <w:lvl w:ilvl="0" w:tplc="88AA81E2">
      <w:start w:val="1"/>
      <w:numFmt w:val="ideographDigital"/>
      <w:lvlText w:val="（%1）"/>
      <w:lvlJc w:val="right"/>
      <w:pPr>
        <w:ind w:left="90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18122A47"/>
    <w:multiLevelType w:val="hybridMultilevel"/>
    <w:tmpl w:val="2B1AC9DC"/>
    <w:lvl w:ilvl="0" w:tplc="B0FAE612">
      <w:start w:val="1"/>
      <w:numFmt w:val="ideographDigit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19260E10"/>
    <w:multiLevelType w:val="hybridMultilevel"/>
    <w:tmpl w:val="E80A80FA"/>
    <w:lvl w:ilvl="0" w:tplc="D258F3A4">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198B2127"/>
    <w:multiLevelType w:val="hybridMultilevel"/>
    <w:tmpl w:val="FAE6E892"/>
    <w:lvl w:ilvl="0" w:tplc="895E6864">
      <w:start w:val="1"/>
      <w:numFmt w:val="ideographDigital"/>
      <w:lvlText w:val="（%1）"/>
      <w:lvlJc w:val="right"/>
      <w:pPr>
        <w:ind w:left="1755" w:hanging="480"/>
      </w:pPr>
      <w:rPr>
        <w:rFonts w:ascii="標楷體" w:eastAsia="標楷體" w:hAnsi="標楷體" w:hint="eastAsia"/>
        <w:sz w:val="32"/>
        <w:szCs w:val="32"/>
        <w:lang w:val="en-US"/>
      </w:rPr>
    </w:lvl>
    <w:lvl w:ilvl="1" w:tplc="0409000F">
      <w:start w:val="1"/>
      <w:numFmt w:val="decimal"/>
      <w:lvlText w:val="%2."/>
      <w:lvlJc w:val="left"/>
      <w:pPr>
        <w:ind w:left="644" w:hanging="480"/>
      </w:pPr>
      <w:rPr>
        <w:lang w:val="en-US"/>
      </w:rPr>
    </w:lvl>
    <w:lvl w:ilvl="2" w:tplc="0409001B" w:tentative="1">
      <w:start w:val="1"/>
      <w:numFmt w:val="lowerRoman"/>
      <w:lvlText w:val="%3."/>
      <w:lvlJc w:val="right"/>
      <w:pPr>
        <w:ind w:left="1124" w:hanging="480"/>
      </w:pPr>
    </w:lvl>
    <w:lvl w:ilvl="3" w:tplc="0409000F" w:tentative="1">
      <w:start w:val="1"/>
      <w:numFmt w:val="decimal"/>
      <w:lvlText w:val="%4."/>
      <w:lvlJc w:val="left"/>
      <w:pPr>
        <w:ind w:left="1604" w:hanging="480"/>
      </w:pPr>
    </w:lvl>
    <w:lvl w:ilvl="4" w:tplc="04090019" w:tentative="1">
      <w:start w:val="1"/>
      <w:numFmt w:val="ideographTraditional"/>
      <w:lvlText w:val="%5、"/>
      <w:lvlJc w:val="left"/>
      <w:pPr>
        <w:ind w:left="2084" w:hanging="480"/>
      </w:pPr>
    </w:lvl>
    <w:lvl w:ilvl="5" w:tplc="0409001B" w:tentative="1">
      <w:start w:val="1"/>
      <w:numFmt w:val="lowerRoman"/>
      <w:lvlText w:val="%6."/>
      <w:lvlJc w:val="right"/>
      <w:pPr>
        <w:ind w:left="2564" w:hanging="480"/>
      </w:pPr>
    </w:lvl>
    <w:lvl w:ilvl="6" w:tplc="0409000F" w:tentative="1">
      <w:start w:val="1"/>
      <w:numFmt w:val="decimal"/>
      <w:lvlText w:val="%7."/>
      <w:lvlJc w:val="left"/>
      <w:pPr>
        <w:ind w:left="3044" w:hanging="480"/>
      </w:pPr>
    </w:lvl>
    <w:lvl w:ilvl="7" w:tplc="04090019" w:tentative="1">
      <w:start w:val="1"/>
      <w:numFmt w:val="ideographTraditional"/>
      <w:lvlText w:val="%8、"/>
      <w:lvlJc w:val="left"/>
      <w:pPr>
        <w:ind w:left="3524" w:hanging="480"/>
      </w:pPr>
    </w:lvl>
    <w:lvl w:ilvl="8" w:tplc="0409001B" w:tentative="1">
      <w:start w:val="1"/>
      <w:numFmt w:val="lowerRoman"/>
      <w:lvlText w:val="%9."/>
      <w:lvlJc w:val="right"/>
      <w:pPr>
        <w:ind w:left="4004" w:hanging="480"/>
      </w:pPr>
    </w:lvl>
  </w:abstractNum>
  <w:abstractNum w:abstractNumId="23">
    <w:nsid w:val="1C8316C5"/>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1DDD6731"/>
    <w:multiLevelType w:val="hybridMultilevel"/>
    <w:tmpl w:val="4572ABC6"/>
    <w:lvl w:ilvl="0" w:tplc="653A0288">
      <w:start w:val="1"/>
      <w:numFmt w:val="ideographDigital"/>
      <w:lvlText w:val="（%1）"/>
      <w:lvlJc w:val="righ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206B6A9D"/>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212667D4"/>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225B3E44"/>
    <w:multiLevelType w:val="hybridMultilevel"/>
    <w:tmpl w:val="2490FF6A"/>
    <w:lvl w:ilvl="0" w:tplc="44E4330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22A24E38"/>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28F8661D"/>
    <w:multiLevelType w:val="hybridMultilevel"/>
    <w:tmpl w:val="4B068436"/>
    <w:lvl w:ilvl="0" w:tplc="F9608740">
      <w:start w:val="1"/>
      <w:numFmt w:val="taiwaneseCountingThousand"/>
      <w:lvlText w:val="第%1章"/>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291121A1"/>
    <w:multiLevelType w:val="hybridMultilevel"/>
    <w:tmpl w:val="E80A80FA"/>
    <w:lvl w:ilvl="0" w:tplc="D258F3A4">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293D3ADD"/>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294F644D"/>
    <w:multiLevelType w:val="hybridMultilevel"/>
    <w:tmpl w:val="4C0CF3A4"/>
    <w:lvl w:ilvl="0" w:tplc="E6D86B86">
      <w:start w:val="1"/>
      <w:numFmt w:val="ideographDigital"/>
      <w:lvlText w:val="（%1）"/>
      <w:lvlJc w:val="right"/>
      <w:pPr>
        <w:ind w:left="338" w:hanging="480"/>
      </w:pPr>
      <w:rPr>
        <w:rFonts w:hint="eastAsia"/>
        <w:lang w:val="en-US"/>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33">
    <w:nsid w:val="2A925483"/>
    <w:multiLevelType w:val="hybridMultilevel"/>
    <w:tmpl w:val="DA94DA36"/>
    <w:lvl w:ilvl="0" w:tplc="5204ED4A">
      <w:start w:val="1"/>
      <w:numFmt w:val="decimal"/>
      <w:lvlText w:val="（%1）"/>
      <w:lvlJc w:val="left"/>
      <w:pPr>
        <w:ind w:left="1899" w:hanging="480"/>
      </w:pPr>
      <w:rPr>
        <w:rFonts w:hint="eastAsia"/>
      </w:rPr>
    </w:lvl>
    <w:lvl w:ilvl="1" w:tplc="04090019" w:tentative="1">
      <w:start w:val="1"/>
      <w:numFmt w:val="ideographTraditional"/>
      <w:lvlText w:val="%2、"/>
      <w:lvlJc w:val="left"/>
      <w:pPr>
        <w:ind w:left="2379" w:hanging="480"/>
      </w:pPr>
    </w:lvl>
    <w:lvl w:ilvl="2" w:tplc="0409001B" w:tentative="1">
      <w:start w:val="1"/>
      <w:numFmt w:val="lowerRoman"/>
      <w:lvlText w:val="%3."/>
      <w:lvlJc w:val="right"/>
      <w:pPr>
        <w:ind w:left="2859" w:hanging="480"/>
      </w:pPr>
    </w:lvl>
    <w:lvl w:ilvl="3" w:tplc="0409000F" w:tentative="1">
      <w:start w:val="1"/>
      <w:numFmt w:val="decimal"/>
      <w:lvlText w:val="%4."/>
      <w:lvlJc w:val="left"/>
      <w:pPr>
        <w:ind w:left="3339" w:hanging="480"/>
      </w:pPr>
    </w:lvl>
    <w:lvl w:ilvl="4" w:tplc="04090019" w:tentative="1">
      <w:start w:val="1"/>
      <w:numFmt w:val="ideographTraditional"/>
      <w:lvlText w:val="%5、"/>
      <w:lvlJc w:val="left"/>
      <w:pPr>
        <w:ind w:left="3819" w:hanging="480"/>
      </w:pPr>
    </w:lvl>
    <w:lvl w:ilvl="5" w:tplc="0409001B" w:tentative="1">
      <w:start w:val="1"/>
      <w:numFmt w:val="lowerRoman"/>
      <w:lvlText w:val="%6."/>
      <w:lvlJc w:val="right"/>
      <w:pPr>
        <w:ind w:left="4299" w:hanging="480"/>
      </w:pPr>
    </w:lvl>
    <w:lvl w:ilvl="6" w:tplc="0409000F" w:tentative="1">
      <w:start w:val="1"/>
      <w:numFmt w:val="decimal"/>
      <w:lvlText w:val="%7."/>
      <w:lvlJc w:val="left"/>
      <w:pPr>
        <w:ind w:left="4779" w:hanging="480"/>
      </w:pPr>
    </w:lvl>
    <w:lvl w:ilvl="7" w:tplc="04090019" w:tentative="1">
      <w:start w:val="1"/>
      <w:numFmt w:val="ideographTraditional"/>
      <w:lvlText w:val="%8、"/>
      <w:lvlJc w:val="left"/>
      <w:pPr>
        <w:ind w:left="5259" w:hanging="480"/>
      </w:pPr>
    </w:lvl>
    <w:lvl w:ilvl="8" w:tplc="0409001B" w:tentative="1">
      <w:start w:val="1"/>
      <w:numFmt w:val="lowerRoman"/>
      <w:lvlText w:val="%9."/>
      <w:lvlJc w:val="right"/>
      <w:pPr>
        <w:ind w:left="5739" w:hanging="480"/>
      </w:pPr>
    </w:lvl>
  </w:abstractNum>
  <w:abstractNum w:abstractNumId="34">
    <w:nsid w:val="2AC62474"/>
    <w:multiLevelType w:val="hybridMultilevel"/>
    <w:tmpl w:val="1198758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nsid w:val="2D542B49"/>
    <w:multiLevelType w:val="hybridMultilevel"/>
    <w:tmpl w:val="2490FF6A"/>
    <w:lvl w:ilvl="0" w:tplc="44E4330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2E4F3D07"/>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30351052"/>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30D80464"/>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32275146"/>
    <w:multiLevelType w:val="hybridMultilevel"/>
    <w:tmpl w:val="616A98DA"/>
    <w:lvl w:ilvl="0" w:tplc="189EC86A">
      <w:start w:val="1"/>
      <w:numFmt w:val="decimal"/>
      <w:lvlText w:val="(%1)"/>
      <w:lvlJc w:val="left"/>
      <w:pPr>
        <w:ind w:left="480" w:hanging="480"/>
      </w:pPr>
      <w:rPr>
        <w:rFonts w:hint="default"/>
      </w:rPr>
    </w:lvl>
    <w:lvl w:ilvl="1" w:tplc="60B0DEC2">
      <w:start w:val="1"/>
      <w:numFmt w:val="taiwaneseCountingThousand"/>
      <w:lvlText w:val="（%2）"/>
      <w:lvlJc w:val="left"/>
      <w:pPr>
        <w:ind w:left="1590" w:hanging="111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35EF4C6F"/>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36A22010"/>
    <w:multiLevelType w:val="hybridMultilevel"/>
    <w:tmpl w:val="CBCAA3F2"/>
    <w:lvl w:ilvl="0" w:tplc="653A0288">
      <w:start w:val="1"/>
      <w:numFmt w:val="ideographDigital"/>
      <w:lvlText w:val="（%1）"/>
      <w:lvlJc w:val="righ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376F577F"/>
    <w:multiLevelType w:val="hybridMultilevel"/>
    <w:tmpl w:val="CBCAA3F2"/>
    <w:lvl w:ilvl="0" w:tplc="653A0288">
      <w:start w:val="1"/>
      <w:numFmt w:val="ideographDigital"/>
      <w:lvlText w:val="（%1）"/>
      <w:lvlJc w:val="righ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3B9A3476"/>
    <w:multiLevelType w:val="hybridMultilevel"/>
    <w:tmpl w:val="B5A03792"/>
    <w:lvl w:ilvl="0" w:tplc="88AA81E2">
      <w:start w:val="1"/>
      <w:numFmt w:val="ideographDigital"/>
      <w:lvlText w:val="（%1）"/>
      <w:lvlJc w:val="righ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4">
    <w:nsid w:val="3D3D1A12"/>
    <w:multiLevelType w:val="hybridMultilevel"/>
    <w:tmpl w:val="A454D448"/>
    <w:lvl w:ilvl="0" w:tplc="88048868">
      <w:start w:val="1"/>
      <w:numFmt w:val="taiwaneseCountingThousand"/>
      <w:lvlText w:val="（%1）"/>
      <w:lvlJc w:val="left"/>
      <w:pPr>
        <w:ind w:left="938" w:hanging="1080"/>
      </w:pPr>
      <w:rPr>
        <w:rFonts w:hint="default"/>
        <w:b/>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45">
    <w:nsid w:val="3E0203F4"/>
    <w:multiLevelType w:val="hybridMultilevel"/>
    <w:tmpl w:val="2B1AC9DC"/>
    <w:lvl w:ilvl="0" w:tplc="B0FAE612">
      <w:start w:val="1"/>
      <w:numFmt w:val="ideographDigit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nsid w:val="3E1F7B22"/>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nsid w:val="3FD20F2A"/>
    <w:multiLevelType w:val="hybridMultilevel"/>
    <w:tmpl w:val="E80A80FA"/>
    <w:lvl w:ilvl="0" w:tplc="D258F3A4">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nsid w:val="405A79A6"/>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nsid w:val="40886CBF"/>
    <w:multiLevelType w:val="hybridMultilevel"/>
    <w:tmpl w:val="4572ABC6"/>
    <w:lvl w:ilvl="0" w:tplc="653A0288">
      <w:start w:val="1"/>
      <w:numFmt w:val="ideographDigital"/>
      <w:lvlText w:val="（%1）"/>
      <w:lvlJc w:val="righ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nsid w:val="41D83DBA"/>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nsid w:val="43333047"/>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nsid w:val="4403771C"/>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nsid w:val="44524512"/>
    <w:multiLevelType w:val="hybridMultilevel"/>
    <w:tmpl w:val="E80A80FA"/>
    <w:lvl w:ilvl="0" w:tplc="D258F3A4">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nsid w:val="46585EEF"/>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nsid w:val="48855910"/>
    <w:multiLevelType w:val="hybridMultilevel"/>
    <w:tmpl w:val="B1662F4C"/>
    <w:lvl w:ilvl="0" w:tplc="E8DE1A34">
      <w:start w:val="1"/>
      <w:numFmt w:val="taiwaneseCountingThousand"/>
      <w:lvlText w:val="第%1章"/>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nsid w:val="4B497967"/>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nsid w:val="4EC81303"/>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nsid w:val="506C0F07"/>
    <w:multiLevelType w:val="hybridMultilevel"/>
    <w:tmpl w:val="D9506212"/>
    <w:lvl w:ilvl="0" w:tplc="DC96296A">
      <w:start w:val="1"/>
      <w:numFmt w:val="taiwaneseCountingThousand"/>
      <w:lvlText w:val="%1、"/>
      <w:lvlJc w:val="left"/>
      <w:pPr>
        <w:ind w:left="560" w:hanging="560"/>
      </w:pPr>
      <w:rPr>
        <w:rFonts w:hint="default"/>
        <w:sz w:val="32"/>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nsid w:val="520E2AC3"/>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nsid w:val="52E322D5"/>
    <w:multiLevelType w:val="hybridMultilevel"/>
    <w:tmpl w:val="D9506212"/>
    <w:lvl w:ilvl="0" w:tplc="DC96296A">
      <w:start w:val="1"/>
      <w:numFmt w:val="taiwaneseCountingThousand"/>
      <w:lvlText w:val="%1、"/>
      <w:lvlJc w:val="left"/>
      <w:pPr>
        <w:ind w:left="560" w:hanging="560"/>
      </w:pPr>
      <w:rPr>
        <w:rFonts w:hint="default"/>
        <w:sz w:val="32"/>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nsid w:val="557E7970"/>
    <w:multiLevelType w:val="hybridMultilevel"/>
    <w:tmpl w:val="EA06AC6E"/>
    <w:lvl w:ilvl="0" w:tplc="EFF07370">
      <w:start w:val="1"/>
      <w:numFmt w:val="decimal"/>
      <w:lvlText w:val="%1."/>
      <w:lvlJc w:val="left"/>
      <w:pPr>
        <w:ind w:left="2037" w:hanging="360"/>
      </w:pPr>
      <w:rPr>
        <w:rFonts w:hint="default"/>
      </w:rPr>
    </w:lvl>
    <w:lvl w:ilvl="1" w:tplc="04090019" w:tentative="1">
      <w:start w:val="1"/>
      <w:numFmt w:val="ideographTraditional"/>
      <w:lvlText w:val="%2、"/>
      <w:lvlJc w:val="left"/>
      <w:pPr>
        <w:ind w:left="2637" w:hanging="480"/>
      </w:pPr>
    </w:lvl>
    <w:lvl w:ilvl="2" w:tplc="0409001B" w:tentative="1">
      <w:start w:val="1"/>
      <w:numFmt w:val="lowerRoman"/>
      <w:lvlText w:val="%3."/>
      <w:lvlJc w:val="right"/>
      <w:pPr>
        <w:ind w:left="3117" w:hanging="480"/>
      </w:pPr>
    </w:lvl>
    <w:lvl w:ilvl="3" w:tplc="0409000F" w:tentative="1">
      <w:start w:val="1"/>
      <w:numFmt w:val="decimal"/>
      <w:lvlText w:val="%4."/>
      <w:lvlJc w:val="left"/>
      <w:pPr>
        <w:ind w:left="3597" w:hanging="480"/>
      </w:pPr>
    </w:lvl>
    <w:lvl w:ilvl="4" w:tplc="04090019" w:tentative="1">
      <w:start w:val="1"/>
      <w:numFmt w:val="ideographTraditional"/>
      <w:lvlText w:val="%5、"/>
      <w:lvlJc w:val="left"/>
      <w:pPr>
        <w:ind w:left="4077" w:hanging="480"/>
      </w:pPr>
    </w:lvl>
    <w:lvl w:ilvl="5" w:tplc="0409001B" w:tentative="1">
      <w:start w:val="1"/>
      <w:numFmt w:val="lowerRoman"/>
      <w:lvlText w:val="%6."/>
      <w:lvlJc w:val="right"/>
      <w:pPr>
        <w:ind w:left="4557" w:hanging="480"/>
      </w:pPr>
    </w:lvl>
    <w:lvl w:ilvl="6" w:tplc="0409000F" w:tentative="1">
      <w:start w:val="1"/>
      <w:numFmt w:val="decimal"/>
      <w:lvlText w:val="%7."/>
      <w:lvlJc w:val="left"/>
      <w:pPr>
        <w:ind w:left="5037" w:hanging="480"/>
      </w:pPr>
    </w:lvl>
    <w:lvl w:ilvl="7" w:tplc="04090019" w:tentative="1">
      <w:start w:val="1"/>
      <w:numFmt w:val="ideographTraditional"/>
      <w:lvlText w:val="%8、"/>
      <w:lvlJc w:val="left"/>
      <w:pPr>
        <w:ind w:left="5517" w:hanging="480"/>
      </w:pPr>
    </w:lvl>
    <w:lvl w:ilvl="8" w:tplc="0409001B" w:tentative="1">
      <w:start w:val="1"/>
      <w:numFmt w:val="lowerRoman"/>
      <w:lvlText w:val="%9."/>
      <w:lvlJc w:val="right"/>
      <w:pPr>
        <w:ind w:left="5997" w:hanging="480"/>
      </w:pPr>
    </w:lvl>
  </w:abstractNum>
  <w:abstractNum w:abstractNumId="62">
    <w:nsid w:val="558522CE"/>
    <w:multiLevelType w:val="hybridMultilevel"/>
    <w:tmpl w:val="B352D3C6"/>
    <w:lvl w:ilvl="0" w:tplc="88AA81E2">
      <w:start w:val="1"/>
      <w:numFmt w:val="ideographDigital"/>
      <w:lvlText w:val="（%1）"/>
      <w:lvlJc w:val="right"/>
      <w:pPr>
        <w:ind w:left="480" w:hanging="480"/>
      </w:pPr>
      <w:rPr>
        <w:rFonts w:hint="eastAsia"/>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nsid w:val="55B83ED1"/>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nsid w:val="57982178"/>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nsid w:val="58DB18A7"/>
    <w:multiLevelType w:val="hybridMultilevel"/>
    <w:tmpl w:val="22DEF320"/>
    <w:lvl w:ilvl="0" w:tplc="A68E1EB8">
      <w:start w:val="1"/>
      <w:numFmt w:val="ideographDigital"/>
      <w:lvlText w:val="（%1）"/>
      <w:lvlJc w:val="righ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nsid w:val="59D0432D"/>
    <w:multiLevelType w:val="hybridMultilevel"/>
    <w:tmpl w:val="4B068436"/>
    <w:lvl w:ilvl="0" w:tplc="F9608740">
      <w:start w:val="1"/>
      <w:numFmt w:val="taiwaneseCountingThousand"/>
      <w:lvlText w:val="第%1章"/>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nsid w:val="5A7516BF"/>
    <w:multiLevelType w:val="hybridMultilevel"/>
    <w:tmpl w:val="C6483F40"/>
    <w:lvl w:ilvl="0" w:tplc="E6D86B86">
      <w:start w:val="1"/>
      <w:numFmt w:val="ideographDigital"/>
      <w:lvlText w:val="（%1）"/>
      <w:lvlJc w:val="right"/>
      <w:pPr>
        <w:ind w:left="445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nsid w:val="5A801AE3"/>
    <w:multiLevelType w:val="hybridMultilevel"/>
    <w:tmpl w:val="4572ABC6"/>
    <w:lvl w:ilvl="0" w:tplc="653A0288">
      <w:start w:val="1"/>
      <w:numFmt w:val="ideographDigital"/>
      <w:lvlText w:val="（%1）"/>
      <w:lvlJc w:val="righ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nsid w:val="5B3E22BC"/>
    <w:multiLevelType w:val="hybridMultilevel"/>
    <w:tmpl w:val="E80A80FA"/>
    <w:lvl w:ilvl="0" w:tplc="D258F3A4">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nsid w:val="5B627F3B"/>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nsid w:val="5CB97304"/>
    <w:multiLevelType w:val="hybridMultilevel"/>
    <w:tmpl w:val="4572ABC6"/>
    <w:lvl w:ilvl="0" w:tplc="653A0288">
      <w:start w:val="1"/>
      <w:numFmt w:val="ideographDigital"/>
      <w:lvlText w:val="（%1）"/>
      <w:lvlJc w:val="righ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nsid w:val="5E8444F0"/>
    <w:multiLevelType w:val="hybridMultilevel"/>
    <w:tmpl w:val="E9A26A88"/>
    <w:lvl w:ilvl="0" w:tplc="E6D86B86">
      <w:start w:val="1"/>
      <w:numFmt w:val="ideographDigital"/>
      <w:lvlText w:val="（%1）"/>
      <w:lvlJc w:val="right"/>
      <w:pPr>
        <w:ind w:left="338" w:hanging="480"/>
      </w:pPr>
      <w:rPr>
        <w:rFonts w:hint="eastAsia"/>
        <w:lang w:val="en-US"/>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73">
    <w:nsid w:val="5FC71048"/>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nsid w:val="63D06F3F"/>
    <w:multiLevelType w:val="hybridMultilevel"/>
    <w:tmpl w:val="091E2CBA"/>
    <w:lvl w:ilvl="0" w:tplc="C0B459E4">
      <w:start w:val="1"/>
      <w:numFmt w:val="taiwaneseCountingThousand"/>
      <w:lvlText w:val="第%1章"/>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nsid w:val="6600595D"/>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nsid w:val="662D141B"/>
    <w:multiLevelType w:val="hybridMultilevel"/>
    <w:tmpl w:val="FC20F5DC"/>
    <w:lvl w:ilvl="0" w:tplc="F55A49A2">
      <w:start w:val="1"/>
      <w:numFmt w:val="ideographDigital"/>
      <w:lvlText w:val="%1、"/>
      <w:lvlJc w:val="right"/>
      <w:pPr>
        <w:ind w:left="-480" w:hanging="480"/>
      </w:pPr>
      <w:rPr>
        <w:rFonts w:hint="eastAsia"/>
      </w:rPr>
    </w:lvl>
    <w:lvl w:ilvl="1" w:tplc="04090019" w:tentative="1">
      <w:start w:val="1"/>
      <w:numFmt w:val="ideographTraditional"/>
      <w:lvlText w:val="%2、"/>
      <w:lvlJc w:val="left"/>
      <w:pPr>
        <w:ind w:left="0" w:hanging="480"/>
      </w:pPr>
    </w:lvl>
    <w:lvl w:ilvl="2" w:tplc="0409001B" w:tentative="1">
      <w:start w:val="1"/>
      <w:numFmt w:val="lowerRoman"/>
      <w:lvlText w:val="%3."/>
      <w:lvlJc w:val="right"/>
      <w:pPr>
        <w:ind w:left="480" w:hanging="480"/>
      </w:pPr>
    </w:lvl>
    <w:lvl w:ilvl="3" w:tplc="0409000F" w:tentative="1">
      <w:start w:val="1"/>
      <w:numFmt w:val="decimal"/>
      <w:lvlText w:val="%4."/>
      <w:lvlJc w:val="left"/>
      <w:pPr>
        <w:ind w:left="960" w:hanging="480"/>
      </w:pPr>
    </w:lvl>
    <w:lvl w:ilvl="4" w:tplc="04090019" w:tentative="1">
      <w:start w:val="1"/>
      <w:numFmt w:val="ideographTraditional"/>
      <w:lvlText w:val="%5、"/>
      <w:lvlJc w:val="left"/>
      <w:pPr>
        <w:ind w:left="1440" w:hanging="480"/>
      </w:pPr>
    </w:lvl>
    <w:lvl w:ilvl="5" w:tplc="0409001B" w:tentative="1">
      <w:start w:val="1"/>
      <w:numFmt w:val="lowerRoman"/>
      <w:lvlText w:val="%6."/>
      <w:lvlJc w:val="right"/>
      <w:pPr>
        <w:ind w:left="1920" w:hanging="480"/>
      </w:pPr>
    </w:lvl>
    <w:lvl w:ilvl="6" w:tplc="0409000F" w:tentative="1">
      <w:start w:val="1"/>
      <w:numFmt w:val="decimal"/>
      <w:lvlText w:val="%7."/>
      <w:lvlJc w:val="left"/>
      <w:pPr>
        <w:ind w:left="2400" w:hanging="480"/>
      </w:pPr>
    </w:lvl>
    <w:lvl w:ilvl="7" w:tplc="04090019" w:tentative="1">
      <w:start w:val="1"/>
      <w:numFmt w:val="ideographTraditional"/>
      <w:lvlText w:val="%8、"/>
      <w:lvlJc w:val="left"/>
      <w:pPr>
        <w:ind w:left="2880" w:hanging="480"/>
      </w:pPr>
    </w:lvl>
    <w:lvl w:ilvl="8" w:tplc="0409001B" w:tentative="1">
      <w:start w:val="1"/>
      <w:numFmt w:val="lowerRoman"/>
      <w:lvlText w:val="%9."/>
      <w:lvlJc w:val="right"/>
      <w:pPr>
        <w:ind w:left="3360" w:hanging="480"/>
      </w:pPr>
    </w:lvl>
  </w:abstractNum>
  <w:abstractNum w:abstractNumId="77">
    <w:nsid w:val="67FC7701"/>
    <w:multiLevelType w:val="hybridMultilevel"/>
    <w:tmpl w:val="ECB0CDF6"/>
    <w:lvl w:ilvl="0" w:tplc="142C3474">
      <w:start w:val="1"/>
      <w:numFmt w:val="taiwaneseCountingThousand"/>
      <w:lvlText w:val="(%1)"/>
      <w:lvlJc w:val="left"/>
      <w:pPr>
        <w:ind w:left="670" w:hanging="670"/>
      </w:pPr>
      <w:rPr>
        <w:rFonts w:ascii="標楷體" w:eastAsia="標楷體" w:hAnsi="標楷體" w:hint="default"/>
        <w:color w:val="7030A0"/>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nsid w:val="68EA157F"/>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nsid w:val="69192815"/>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nsid w:val="697168BD"/>
    <w:multiLevelType w:val="hybridMultilevel"/>
    <w:tmpl w:val="4572ABC6"/>
    <w:lvl w:ilvl="0" w:tplc="653A0288">
      <w:start w:val="1"/>
      <w:numFmt w:val="ideographDigital"/>
      <w:lvlText w:val="（%1）"/>
      <w:lvlJc w:val="righ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nsid w:val="69716D90"/>
    <w:multiLevelType w:val="hybridMultilevel"/>
    <w:tmpl w:val="10B6517C"/>
    <w:lvl w:ilvl="0" w:tplc="895E6864">
      <w:start w:val="1"/>
      <w:numFmt w:val="ideographDigital"/>
      <w:lvlText w:val="（%1）"/>
      <w:lvlJc w:val="right"/>
      <w:pPr>
        <w:ind w:left="1190" w:hanging="480"/>
      </w:pPr>
      <w:rPr>
        <w:rFonts w:ascii="標楷體" w:eastAsia="標楷體" w:hAnsi="標楷體" w:hint="eastAsia"/>
        <w:sz w:val="32"/>
        <w:szCs w:val="32"/>
        <w:lang w:val="en-US"/>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82">
    <w:nsid w:val="69CF7546"/>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nsid w:val="6A202C34"/>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nsid w:val="6C1820C3"/>
    <w:multiLevelType w:val="hybridMultilevel"/>
    <w:tmpl w:val="885EE63C"/>
    <w:lvl w:ilvl="0" w:tplc="0D40C34C">
      <w:start w:val="1"/>
      <w:numFmt w:val="decimal"/>
      <w:lvlText w:val="%1."/>
      <w:lvlJc w:val="left"/>
      <w:pPr>
        <w:ind w:left="480" w:hanging="48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nsid w:val="6DEF2F33"/>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nsid w:val="6FBC5FC1"/>
    <w:multiLevelType w:val="hybridMultilevel"/>
    <w:tmpl w:val="63FE7D86"/>
    <w:lvl w:ilvl="0" w:tplc="0D40C34C">
      <w:start w:val="1"/>
      <w:numFmt w:val="decimal"/>
      <w:lvlText w:val="%1."/>
      <w:lvlJc w:val="left"/>
      <w:pPr>
        <w:ind w:left="480" w:hanging="48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nsid w:val="7381740A"/>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nsid w:val="7573210F"/>
    <w:multiLevelType w:val="hybridMultilevel"/>
    <w:tmpl w:val="4572ABC6"/>
    <w:lvl w:ilvl="0" w:tplc="653A0288">
      <w:start w:val="1"/>
      <w:numFmt w:val="ideographDigital"/>
      <w:lvlText w:val="（%1）"/>
      <w:lvlJc w:val="righ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nsid w:val="79BC6E90"/>
    <w:multiLevelType w:val="hybridMultilevel"/>
    <w:tmpl w:val="4572ABC6"/>
    <w:lvl w:ilvl="0" w:tplc="653A0288">
      <w:start w:val="1"/>
      <w:numFmt w:val="ideographDigital"/>
      <w:lvlText w:val="（%1）"/>
      <w:lvlJc w:val="righ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nsid w:val="7A001457"/>
    <w:multiLevelType w:val="hybridMultilevel"/>
    <w:tmpl w:val="4572ABC6"/>
    <w:lvl w:ilvl="0" w:tplc="653A0288">
      <w:start w:val="1"/>
      <w:numFmt w:val="ideographDigital"/>
      <w:lvlText w:val="（%1）"/>
      <w:lvlJc w:val="righ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nsid w:val="7A461C7B"/>
    <w:multiLevelType w:val="hybridMultilevel"/>
    <w:tmpl w:val="2490FF6A"/>
    <w:lvl w:ilvl="0" w:tplc="44E4330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nsid w:val="7A601073"/>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nsid w:val="7AAE262E"/>
    <w:multiLevelType w:val="hybridMultilevel"/>
    <w:tmpl w:val="B5A03792"/>
    <w:lvl w:ilvl="0" w:tplc="88AA81E2">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nsid w:val="7AB366A7"/>
    <w:multiLevelType w:val="hybridMultilevel"/>
    <w:tmpl w:val="E80A80FA"/>
    <w:lvl w:ilvl="0" w:tplc="D258F3A4">
      <w:start w:val="1"/>
      <w:numFmt w:val="ideographDigit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nsid w:val="7D5A2783"/>
    <w:multiLevelType w:val="hybridMultilevel"/>
    <w:tmpl w:val="62F4860E"/>
    <w:lvl w:ilvl="0" w:tplc="4B80C9C4">
      <w:start w:val="1"/>
      <w:numFmt w:val="taiwaneseCountingThousand"/>
      <w:lvlText w:val="%1、"/>
      <w:lvlJc w:val="left"/>
      <w:pPr>
        <w:ind w:left="560" w:hanging="56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nsid w:val="7DD10E29"/>
    <w:multiLevelType w:val="hybridMultilevel"/>
    <w:tmpl w:val="D61EE9B2"/>
    <w:lvl w:ilvl="0" w:tplc="37808E0C">
      <w:start w:val="1"/>
      <w:numFmt w:val="taiwaneseCountingThousand"/>
      <w:lvlText w:val="%1、"/>
      <w:lvlJc w:val="left"/>
      <w:pPr>
        <w:ind w:left="560" w:hanging="560"/>
      </w:pPr>
      <w:rPr>
        <w:rFonts w:hint="default"/>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22"/>
  </w:num>
  <w:num w:numId="3">
    <w:abstractNumId w:val="76"/>
  </w:num>
  <w:num w:numId="4">
    <w:abstractNumId w:val="34"/>
  </w:num>
  <w:num w:numId="5">
    <w:abstractNumId w:val="95"/>
  </w:num>
  <w:num w:numId="6">
    <w:abstractNumId w:val="58"/>
  </w:num>
  <w:num w:numId="7">
    <w:abstractNumId w:val="61"/>
  </w:num>
  <w:num w:numId="8">
    <w:abstractNumId w:val="84"/>
  </w:num>
  <w:num w:numId="9">
    <w:abstractNumId w:val="39"/>
  </w:num>
  <w:num w:numId="10">
    <w:abstractNumId w:val="33"/>
  </w:num>
  <w:num w:numId="11">
    <w:abstractNumId w:val="60"/>
  </w:num>
  <w:num w:numId="12">
    <w:abstractNumId w:val="96"/>
  </w:num>
  <w:num w:numId="13">
    <w:abstractNumId w:val="4"/>
  </w:num>
  <w:num w:numId="14">
    <w:abstractNumId w:val="47"/>
  </w:num>
  <w:num w:numId="15">
    <w:abstractNumId w:val="69"/>
  </w:num>
  <w:num w:numId="16">
    <w:abstractNumId w:val="30"/>
  </w:num>
  <w:num w:numId="17">
    <w:abstractNumId w:val="94"/>
  </w:num>
  <w:num w:numId="18">
    <w:abstractNumId w:val="21"/>
  </w:num>
  <w:num w:numId="19">
    <w:abstractNumId w:val="65"/>
  </w:num>
  <w:num w:numId="20">
    <w:abstractNumId w:val="42"/>
  </w:num>
  <w:num w:numId="21">
    <w:abstractNumId w:val="71"/>
  </w:num>
  <w:num w:numId="22">
    <w:abstractNumId w:val="49"/>
  </w:num>
  <w:num w:numId="23">
    <w:abstractNumId w:val="88"/>
  </w:num>
  <w:num w:numId="24">
    <w:abstractNumId w:val="13"/>
  </w:num>
  <w:num w:numId="25">
    <w:abstractNumId w:val="14"/>
  </w:num>
  <w:num w:numId="26">
    <w:abstractNumId w:val="89"/>
  </w:num>
  <w:num w:numId="27">
    <w:abstractNumId w:val="90"/>
  </w:num>
  <w:num w:numId="28">
    <w:abstractNumId w:val="15"/>
  </w:num>
  <w:num w:numId="29">
    <w:abstractNumId w:val="24"/>
  </w:num>
  <w:num w:numId="30">
    <w:abstractNumId w:val="25"/>
  </w:num>
  <w:num w:numId="31">
    <w:abstractNumId w:val="19"/>
  </w:num>
  <w:num w:numId="32">
    <w:abstractNumId w:val="70"/>
  </w:num>
  <w:num w:numId="33">
    <w:abstractNumId w:val="50"/>
  </w:num>
  <w:num w:numId="34">
    <w:abstractNumId w:val="59"/>
  </w:num>
  <w:num w:numId="35">
    <w:abstractNumId w:val="85"/>
  </w:num>
  <w:num w:numId="36">
    <w:abstractNumId w:val="17"/>
  </w:num>
  <w:num w:numId="37">
    <w:abstractNumId w:val="56"/>
  </w:num>
  <w:num w:numId="38">
    <w:abstractNumId w:val="62"/>
  </w:num>
  <w:num w:numId="39">
    <w:abstractNumId w:val="28"/>
  </w:num>
  <w:num w:numId="40">
    <w:abstractNumId w:val="57"/>
  </w:num>
  <w:num w:numId="41">
    <w:abstractNumId w:val="48"/>
  </w:num>
  <w:num w:numId="42">
    <w:abstractNumId w:val="31"/>
  </w:num>
  <w:num w:numId="43">
    <w:abstractNumId w:val="46"/>
  </w:num>
  <w:num w:numId="44">
    <w:abstractNumId w:val="87"/>
  </w:num>
  <w:num w:numId="45">
    <w:abstractNumId w:val="43"/>
  </w:num>
  <w:num w:numId="46">
    <w:abstractNumId w:val="37"/>
  </w:num>
  <w:num w:numId="47">
    <w:abstractNumId w:val="52"/>
  </w:num>
  <w:num w:numId="48">
    <w:abstractNumId w:val="82"/>
  </w:num>
  <w:num w:numId="49">
    <w:abstractNumId w:val="79"/>
  </w:num>
  <w:num w:numId="50">
    <w:abstractNumId w:val="73"/>
  </w:num>
  <w:num w:numId="51">
    <w:abstractNumId w:val="78"/>
  </w:num>
  <w:num w:numId="52">
    <w:abstractNumId w:val="92"/>
  </w:num>
  <w:num w:numId="53">
    <w:abstractNumId w:val="75"/>
  </w:num>
  <w:num w:numId="54">
    <w:abstractNumId w:val="40"/>
  </w:num>
  <w:num w:numId="55">
    <w:abstractNumId w:val="10"/>
  </w:num>
  <w:num w:numId="56">
    <w:abstractNumId w:val="51"/>
  </w:num>
  <w:num w:numId="57">
    <w:abstractNumId w:val="23"/>
  </w:num>
  <w:num w:numId="58">
    <w:abstractNumId w:val="5"/>
  </w:num>
  <w:num w:numId="59">
    <w:abstractNumId w:val="18"/>
  </w:num>
  <w:num w:numId="60">
    <w:abstractNumId w:val="83"/>
  </w:num>
  <w:num w:numId="61">
    <w:abstractNumId w:val="36"/>
  </w:num>
  <w:num w:numId="62">
    <w:abstractNumId w:val="38"/>
  </w:num>
  <w:num w:numId="63">
    <w:abstractNumId w:val="26"/>
  </w:num>
  <w:num w:numId="64">
    <w:abstractNumId w:val="64"/>
  </w:num>
  <w:num w:numId="65">
    <w:abstractNumId w:val="54"/>
  </w:num>
  <w:num w:numId="66">
    <w:abstractNumId w:val="93"/>
  </w:num>
  <w:num w:numId="67">
    <w:abstractNumId w:val="63"/>
  </w:num>
  <w:num w:numId="68">
    <w:abstractNumId w:val="91"/>
  </w:num>
  <w:num w:numId="69">
    <w:abstractNumId w:val="20"/>
  </w:num>
  <w:num w:numId="70">
    <w:abstractNumId w:val="45"/>
  </w:num>
  <w:num w:numId="71">
    <w:abstractNumId w:val="12"/>
  </w:num>
  <w:num w:numId="72">
    <w:abstractNumId w:val="53"/>
  </w:num>
  <w:num w:numId="73">
    <w:abstractNumId w:val="41"/>
  </w:num>
  <w:num w:numId="74">
    <w:abstractNumId w:val="11"/>
  </w:num>
  <w:num w:numId="75">
    <w:abstractNumId w:val="86"/>
  </w:num>
  <w:num w:numId="76">
    <w:abstractNumId w:val="8"/>
  </w:num>
  <w:num w:numId="77">
    <w:abstractNumId w:val="9"/>
  </w:num>
  <w:num w:numId="78">
    <w:abstractNumId w:val="72"/>
  </w:num>
  <w:num w:numId="79">
    <w:abstractNumId w:val="32"/>
  </w:num>
  <w:num w:numId="80">
    <w:abstractNumId w:val="67"/>
  </w:num>
  <w:num w:numId="81">
    <w:abstractNumId w:val="77"/>
  </w:num>
  <w:num w:numId="82">
    <w:abstractNumId w:val="81"/>
  </w:num>
  <w:num w:numId="83">
    <w:abstractNumId w:val="44"/>
  </w:num>
  <w:num w:numId="84">
    <w:abstractNumId w:val="68"/>
  </w:num>
  <w:num w:numId="85">
    <w:abstractNumId w:val="80"/>
  </w:num>
  <w:num w:numId="86">
    <w:abstractNumId w:val="6"/>
  </w:num>
  <w:num w:numId="87">
    <w:abstractNumId w:val="16"/>
  </w:num>
  <w:num w:numId="88">
    <w:abstractNumId w:val="27"/>
  </w:num>
  <w:num w:numId="89">
    <w:abstractNumId w:val="35"/>
  </w:num>
  <w:num w:numId="90">
    <w:abstractNumId w:val="29"/>
  </w:num>
  <w:num w:numId="91">
    <w:abstractNumId w:val="55"/>
  </w:num>
  <w:num w:numId="92">
    <w:abstractNumId w:val="66"/>
  </w:num>
  <w:num w:numId="93">
    <w:abstractNumId w:val="74"/>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50"/>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3B0"/>
    <w:rsid w:val="00000C84"/>
    <w:rsid w:val="00000F10"/>
    <w:rsid w:val="00001830"/>
    <w:rsid w:val="00003CC5"/>
    <w:rsid w:val="00004148"/>
    <w:rsid w:val="0000440D"/>
    <w:rsid w:val="00005031"/>
    <w:rsid w:val="00005886"/>
    <w:rsid w:val="00007F71"/>
    <w:rsid w:val="000111DA"/>
    <w:rsid w:val="00011222"/>
    <w:rsid w:val="000119AB"/>
    <w:rsid w:val="000132E7"/>
    <w:rsid w:val="00014139"/>
    <w:rsid w:val="00022BD1"/>
    <w:rsid w:val="00025725"/>
    <w:rsid w:val="0002629E"/>
    <w:rsid w:val="000271C8"/>
    <w:rsid w:val="00031066"/>
    <w:rsid w:val="000321BD"/>
    <w:rsid w:val="00032600"/>
    <w:rsid w:val="000327E6"/>
    <w:rsid w:val="00034D27"/>
    <w:rsid w:val="0003595F"/>
    <w:rsid w:val="00036A1B"/>
    <w:rsid w:val="000376C5"/>
    <w:rsid w:val="00037AD8"/>
    <w:rsid w:val="00037C20"/>
    <w:rsid w:val="00040106"/>
    <w:rsid w:val="000422FA"/>
    <w:rsid w:val="00050D29"/>
    <w:rsid w:val="000564AD"/>
    <w:rsid w:val="00056AE3"/>
    <w:rsid w:val="00060D04"/>
    <w:rsid w:val="00061824"/>
    <w:rsid w:val="0006589D"/>
    <w:rsid w:val="00071053"/>
    <w:rsid w:val="000725D6"/>
    <w:rsid w:val="0007602E"/>
    <w:rsid w:val="00083CA8"/>
    <w:rsid w:val="00085CB0"/>
    <w:rsid w:val="000860F3"/>
    <w:rsid w:val="000907CD"/>
    <w:rsid w:val="000924A3"/>
    <w:rsid w:val="00092501"/>
    <w:rsid w:val="00095BA0"/>
    <w:rsid w:val="000A13E9"/>
    <w:rsid w:val="000A675C"/>
    <w:rsid w:val="000A7767"/>
    <w:rsid w:val="000B1518"/>
    <w:rsid w:val="000B21D1"/>
    <w:rsid w:val="000B3CF1"/>
    <w:rsid w:val="000B4869"/>
    <w:rsid w:val="000B7528"/>
    <w:rsid w:val="000C33BE"/>
    <w:rsid w:val="000C6A4A"/>
    <w:rsid w:val="000C7173"/>
    <w:rsid w:val="000C7F68"/>
    <w:rsid w:val="000D2F8B"/>
    <w:rsid w:val="000D50F0"/>
    <w:rsid w:val="000D5889"/>
    <w:rsid w:val="000D64AC"/>
    <w:rsid w:val="000D654D"/>
    <w:rsid w:val="000E16A3"/>
    <w:rsid w:val="000E3B18"/>
    <w:rsid w:val="000E5412"/>
    <w:rsid w:val="000E5A8E"/>
    <w:rsid w:val="000E66B1"/>
    <w:rsid w:val="000F2F28"/>
    <w:rsid w:val="000F4C91"/>
    <w:rsid w:val="000F7B4B"/>
    <w:rsid w:val="00103423"/>
    <w:rsid w:val="00104375"/>
    <w:rsid w:val="00105955"/>
    <w:rsid w:val="00112AD3"/>
    <w:rsid w:val="00114A16"/>
    <w:rsid w:val="001206BF"/>
    <w:rsid w:val="0012137F"/>
    <w:rsid w:val="00122CEC"/>
    <w:rsid w:val="00126589"/>
    <w:rsid w:val="00130B76"/>
    <w:rsid w:val="001313B2"/>
    <w:rsid w:val="0013280E"/>
    <w:rsid w:val="001332EB"/>
    <w:rsid w:val="00133DE4"/>
    <w:rsid w:val="00134446"/>
    <w:rsid w:val="00134FA8"/>
    <w:rsid w:val="00137D0F"/>
    <w:rsid w:val="00140C1F"/>
    <w:rsid w:val="0014220F"/>
    <w:rsid w:val="00143134"/>
    <w:rsid w:val="00143DAC"/>
    <w:rsid w:val="00144A80"/>
    <w:rsid w:val="0014648D"/>
    <w:rsid w:val="001468EC"/>
    <w:rsid w:val="00146A61"/>
    <w:rsid w:val="00146CC9"/>
    <w:rsid w:val="00147EA1"/>
    <w:rsid w:val="00153F11"/>
    <w:rsid w:val="00160623"/>
    <w:rsid w:val="00162934"/>
    <w:rsid w:val="001630C0"/>
    <w:rsid w:val="00163B53"/>
    <w:rsid w:val="001640D0"/>
    <w:rsid w:val="00166E54"/>
    <w:rsid w:val="00167296"/>
    <w:rsid w:val="00172C89"/>
    <w:rsid w:val="00174DED"/>
    <w:rsid w:val="00175694"/>
    <w:rsid w:val="00180585"/>
    <w:rsid w:val="00183B52"/>
    <w:rsid w:val="00184816"/>
    <w:rsid w:val="001860AC"/>
    <w:rsid w:val="0019013A"/>
    <w:rsid w:val="001906FB"/>
    <w:rsid w:val="00193277"/>
    <w:rsid w:val="00193354"/>
    <w:rsid w:val="00195E7E"/>
    <w:rsid w:val="001979F1"/>
    <w:rsid w:val="001A27F9"/>
    <w:rsid w:val="001A458F"/>
    <w:rsid w:val="001A6431"/>
    <w:rsid w:val="001A64C4"/>
    <w:rsid w:val="001A6EFB"/>
    <w:rsid w:val="001B07D9"/>
    <w:rsid w:val="001B224F"/>
    <w:rsid w:val="001B2690"/>
    <w:rsid w:val="001B2BC5"/>
    <w:rsid w:val="001B31AB"/>
    <w:rsid w:val="001B362F"/>
    <w:rsid w:val="001B58C0"/>
    <w:rsid w:val="001B6225"/>
    <w:rsid w:val="001C0661"/>
    <w:rsid w:val="001C12DB"/>
    <w:rsid w:val="001C337C"/>
    <w:rsid w:val="001C36C4"/>
    <w:rsid w:val="001C47EB"/>
    <w:rsid w:val="001C6491"/>
    <w:rsid w:val="001C7C4C"/>
    <w:rsid w:val="001D1BC3"/>
    <w:rsid w:val="001D3180"/>
    <w:rsid w:val="001D507E"/>
    <w:rsid w:val="001E0691"/>
    <w:rsid w:val="001E09A8"/>
    <w:rsid w:val="001E41D8"/>
    <w:rsid w:val="001E533A"/>
    <w:rsid w:val="001F1726"/>
    <w:rsid w:val="001F6ABD"/>
    <w:rsid w:val="001F7B81"/>
    <w:rsid w:val="00201EBB"/>
    <w:rsid w:val="002021A2"/>
    <w:rsid w:val="00202BCA"/>
    <w:rsid w:val="00204779"/>
    <w:rsid w:val="00204A21"/>
    <w:rsid w:val="00206EDD"/>
    <w:rsid w:val="00207E33"/>
    <w:rsid w:val="002112BA"/>
    <w:rsid w:val="00213009"/>
    <w:rsid w:val="00213EF4"/>
    <w:rsid w:val="00217459"/>
    <w:rsid w:val="00220C7B"/>
    <w:rsid w:val="00221AC1"/>
    <w:rsid w:val="00223E19"/>
    <w:rsid w:val="002240E7"/>
    <w:rsid w:val="00224707"/>
    <w:rsid w:val="0022577D"/>
    <w:rsid w:val="00225A61"/>
    <w:rsid w:val="002279AF"/>
    <w:rsid w:val="0023020F"/>
    <w:rsid w:val="00230BA6"/>
    <w:rsid w:val="00232480"/>
    <w:rsid w:val="00236710"/>
    <w:rsid w:val="002425FB"/>
    <w:rsid w:val="00242CC8"/>
    <w:rsid w:val="00242F39"/>
    <w:rsid w:val="00243551"/>
    <w:rsid w:val="00243C31"/>
    <w:rsid w:val="00243EC0"/>
    <w:rsid w:val="00245D30"/>
    <w:rsid w:val="00247E61"/>
    <w:rsid w:val="00250D87"/>
    <w:rsid w:val="00250E54"/>
    <w:rsid w:val="0025168A"/>
    <w:rsid w:val="002519B1"/>
    <w:rsid w:val="00255246"/>
    <w:rsid w:val="00256257"/>
    <w:rsid w:val="002578DE"/>
    <w:rsid w:val="00257E81"/>
    <w:rsid w:val="00260F7A"/>
    <w:rsid w:val="002610F9"/>
    <w:rsid w:val="00263F96"/>
    <w:rsid w:val="00267D3E"/>
    <w:rsid w:val="0027198A"/>
    <w:rsid w:val="002759DC"/>
    <w:rsid w:val="00275AFF"/>
    <w:rsid w:val="00276784"/>
    <w:rsid w:val="002768E3"/>
    <w:rsid w:val="00281DD8"/>
    <w:rsid w:val="0028207C"/>
    <w:rsid w:val="002820F1"/>
    <w:rsid w:val="00282BE4"/>
    <w:rsid w:val="002840F6"/>
    <w:rsid w:val="00284E2C"/>
    <w:rsid w:val="00286751"/>
    <w:rsid w:val="00291F71"/>
    <w:rsid w:val="002949CD"/>
    <w:rsid w:val="0029583A"/>
    <w:rsid w:val="00296E27"/>
    <w:rsid w:val="002A0188"/>
    <w:rsid w:val="002A1B9E"/>
    <w:rsid w:val="002A2ED0"/>
    <w:rsid w:val="002A44EA"/>
    <w:rsid w:val="002B1DD6"/>
    <w:rsid w:val="002B3F56"/>
    <w:rsid w:val="002B4232"/>
    <w:rsid w:val="002B4700"/>
    <w:rsid w:val="002B55AB"/>
    <w:rsid w:val="002C18F3"/>
    <w:rsid w:val="002C208A"/>
    <w:rsid w:val="002C232D"/>
    <w:rsid w:val="002C2A89"/>
    <w:rsid w:val="002C6CCA"/>
    <w:rsid w:val="002C7D27"/>
    <w:rsid w:val="002D4391"/>
    <w:rsid w:val="002D43FD"/>
    <w:rsid w:val="002D58E2"/>
    <w:rsid w:val="002D59A4"/>
    <w:rsid w:val="002E253F"/>
    <w:rsid w:val="002E441B"/>
    <w:rsid w:val="002E68D9"/>
    <w:rsid w:val="002E723F"/>
    <w:rsid w:val="002E754F"/>
    <w:rsid w:val="002F14D3"/>
    <w:rsid w:val="002F2F1E"/>
    <w:rsid w:val="002F3211"/>
    <w:rsid w:val="002F36D2"/>
    <w:rsid w:val="002F4C5B"/>
    <w:rsid w:val="002F5050"/>
    <w:rsid w:val="002F5310"/>
    <w:rsid w:val="002F5E35"/>
    <w:rsid w:val="002F6946"/>
    <w:rsid w:val="002F6C4E"/>
    <w:rsid w:val="002F6F27"/>
    <w:rsid w:val="002F6FEE"/>
    <w:rsid w:val="00301A60"/>
    <w:rsid w:val="003051D1"/>
    <w:rsid w:val="00313D8C"/>
    <w:rsid w:val="003147B6"/>
    <w:rsid w:val="003155DF"/>
    <w:rsid w:val="00316EA1"/>
    <w:rsid w:val="00317957"/>
    <w:rsid w:val="003210B7"/>
    <w:rsid w:val="003229E0"/>
    <w:rsid w:val="00322F05"/>
    <w:rsid w:val="00324632"/>
    <w:rsid w:val="00325962"/>
    <w:rsid w:val="00331A0D"/>
    <w:rsid w:val="00332437"/>
    <w:rsid w:val="0033243F"/>
    <w:rsid w:val="0033416A"/>
    <w:rsid w:val="00340FE8"/>
    <w:rsid w:val="003418B9"/>
    <w:rsid w:val="00341E28"/>
    <w:rsid w:val="003421EA"/>
    <w:rsid w:val="00344EC1"/>
    <w:rsid w:val="0035031F"/>
    <w:rsid w:val="003510C6"/>
    <w:rsid w:val="00353070"/>
    <w:rsid w:val="003545FE"/>
    <w:rsid w:val="00354630"/>
    <w:rsid w:val="0035631E"/>
    <w:rsid w:val="00356B72"/>
    <w:rsid w:val="003579DC"/>
    <w:rsid w:val="00357BD7"/>
    <w:rsid w:val="00360A1D"/>
    <w:rsid w:val="00361718"/>
    <w:rsid w:val="00361D17"/>
    <w:rsid w:val="00362F35"/>
    <w:rsid w:val="003630BE"/>
    <w:rsid w:val="00363D28"/>
    <w:rsid w:val="0036446A"/>
    <w:rsid w:val="00364C7A"/>
    <w:rsid w:val="00364D35"/>
    <w:rsid w:val="00365E0F"/>
    <w:rsid w:val="00367180"/>
    <w:rsid w:val="00367756"/>
    <w:rsid w:val="003717DF"/>
    <w:rsid w:val="003757B4"/>
    <w:rsid w:val="00375C95"/>
    <w:rsid w:val="00385587"/>
    <w:rsid w:val="00387714"/>
    <w:rsid w:val="00387EF0"/>
    <w:rsid w:val="003900DD"/>
    <w:rsid w:val="00391AF8"/>
    <w:rsid w:val="00392043"/>
    <w:rsid w:val="0039233B"/>
    <w:rsid w:val="00392979"/>
    <w:rsid w:val="0039586C"/>
    <w:rsid w:val="003958A7"/>
    <w:rsid w:val="00395AD6"/>
    <w:rsid w:val="003A103F"/>
    <w:rsid w:val="003A2B5B"/>
    <w:rsid w:val="003A3341"/>
    <w:rsid w:val="003A730D"/>
    <w:rsid w:val="003B060E"/>
    <w:rsid w:val="003B5F5B"/>
    <w:rsid w:val="003B643E"/>
    <w:rsid w:val="003B7043"/>
    <w:rsid w:val="003B7930"/>
    <w:rsid w:val="003C2796"/>
    <w:rsid w:val="003C2C60"/>
    <w:rsid w:val="003C3E49"/>
    <w:rsid w:val="003C3FFA"/>
    <w:rsid w:val="003C456E"/>
    <w:rsid w:val="003C7D41"/>
    <w:rsid w:val="003D0A6A"/>
    <w:rsid w:val="003D2C02"/>
    <w:rsid w:val="003D2F62"/>
    <w:rsid w:val="003D7197"/>
    <w:rsid w:val="003D78B0"/>
    <w:rsid w:val="003E2181"/>
    <w:rsid w:val="003E3995"/>
    <w:rsid w:val="003E500D"/>
    <w:rsid w:val="003E6FAC"/>
    <w:rsid w:val="003F0561"/>
    <w:rsid w:val="003F1F46"/>
    <w:rsid w:val="003F3F51"/>
    <w:rsid w:val="003F5DDA"/>
    <w:rsid w:val="00401AE5"/>
    <w:rsid w:val="0040258F"/>
    <w:rsid w:val="0040303C"/>
    <w:rsid w:val="004044F7"/>
    <w:rsid w:val="004054DE"/>
    <w:rsid w:val="00405C91"/>
    <w:rsid w:val="0040610B"/>
    <w:rsid w:val="00406F74"/>
    <w:rsid w:val="004071D9"/>
    <w:rsid w:val="00407D72"/>
    <w:rsid w:val="00410675"/>
    <w:rsid w:val="00413384"/>
    <w:rsid w:val="00413965"/>
    <w:rsid w:val="0041623C"/>
    <w:rsid w:val="0041654E"/>
    <w:rsid w:val="004168FF"/>
    <w:rsid w:val="00416C9D"/>
    <w:rsid w:val="00417738"/>
    <w:rsid w:val="0042168B"/>
    <w:rsid w:val="004216A7"/>
    <w:rsid w:val="00421B05"/>
    <w:rsid w:val="00421CA6"/>
    <w:rsid w:val="00423973"/>
    <w:rsid w:val="0042426E"/>
    <w:rsid w:val="004252FE"/>
    <w:rsid w:val="00427AFF"/>
    <w:rsid w:val="0043581D"/>
    <w:rsid w:val="0044034C"/>
    <w:rsid w:val="004416C1"/>
    <w:rsid w:val="004444C4"/>
    <w:rsid w:val="00444611"/>
    <w:rsid w:val="00451BD8"/>
    <w:rsid w:val="00452E6C"/>
    <w:rsid w:val="00453D9B"/>
    <w:rsid w:val="00454BA3"/>
    <w:rsid w:val="004564F7"/>
    <w:rsid w:val="00457091"/>
    <w:rsid w:val="0046019B"/>
    <w:rsid w:val="0046398D"/>
    <w:rsid w:val="004652C4"/>
    <w:rsid w:val="00466299"/>
    <w:rsid w:val="0046629F"/>
    <w:rsid w:val="00466858"/>
    <w:rsid w:val="00467D64"/>
    <w:rsid w:val="004707B1"/>
    <w:rsid w:val="00471F5E"/>
    <w:rsid w:val="0047208B"/>
    <w:rsid w:val="004732B9"/>
    <w:rsid w:val="00473A21"/>
    <w:rsid w:val="004775EA"/>
    <w:rsid w:val="00480E60"/>
    <w:rsid w:val="00482D68"/>
    <w:rsid w:val="0048409A"/>
    <w:rsid w:val="00484910"/>
    <w:rsid w:val="00490F20"/>
    <w:rsid w:val="00491449"/>
    <w:rsid w:val="004919BF"/>
    <w:rsid w:val="00494CBD"/>
    <w:rsid w:val="004962A9"/>
    <w:rsid w:val="004B5AC2"/>
    <w:rsid w:val="004C17B0"/>
    <w:rsid w:val="004C18B8"/>
    <w:rsid w:val="004C3C42"/>
    <w:rsid w:val="004C524E"/>
    <w:rsid w:val="004C7EC8"/>
    <w:rsid w:val="004D1BFE"/>
    <w:rsid w:val="004D34CF"/>
    <w:rsid w:val="004D41F7"/>
    <w:rsid w:val="004D481D"/>
    <w:rsid w:val="004D49AD"/>
    <w:rsid w:val="004D4AD4"/>
    <w:rsid w:val="004D4B3A"/>
    <w:rsid w:val="004D6065"/>
    <w:rsid w:val="004D79EC"/>
    <w:rsid w:val="004E0FE3"/>
    <w:rsid w:val="004E6803"/>
    <w:rsid w:val="004E6F63"/>
    <w:rsid w:val="004E7BFC"/>
    <w:rsid w:val="004F1186"/>
    <w:rsid w:val="004F1C12"/>
    <w:rsid w:val="004F209F"/>
    <w:rsid w:val="004F2A9E"/>
    <w:rsid w:val="004F2CBD"/>
    <w:rsid w:val="004F55C4"/>
    <w:rsid w:val="004F656B"/>
    <w:rsid w:val="004F67EB"/>
    <w:rsid w:val="005002FA"/>
    <w:rsid w:val="00500488"/>
    <w:rsid w:val="005006F0"/>
    <w:rsid w:val="00503595"/>
    <w:rsid w:val="005067DC"/>
    <w:rsid w:val="0050682E"/>
    <w:rsid w:val="00506ED6"/>
    <w:rsid w:val="00507995"/>
    <w:rsid w:val="00511167"/>
    <w:rsid w:val="0051271A"/>
    <w:rsid w:val="00512869"/>
    <w:rsid w:val="0052395C"/>
    <w:rsid w:val="00525257"/>
    <w:rsid w:val="00527637"/>
    <w:rsid w:val="00532764"/>
    <w:rsid w:val="00532939"/>
    <w:rsid w:val="00533839"/>
    <w:rsid w:val="00534102"/>
    <w:rsid w:val="00534AD7"/>
    <w:rsid w:val="005355A9"/>
    <w:rsid w:val="00535B83"/>
    <w:rsid w:val="00536FEE"/>
    <w:rsid w:val="0053731B"/>
    <w:rsid w:val="005426B3"/>
    <w:rsid w:val="005454E3"/>
    <w:rsid w:val="00545A7A"/>
    <w:rsid w:val="00546BD1"/>
    <w:rsid w:val="005476B3"/>
    <w:rsid w:val="0055158F"/>
    <w:rsid w:val="005516FB"/>
    <w:rsid w:val="00551E33"/>
    <w:rsid w:val="00553D8B"/>
    <w:rsid w:val="0055485F"/>
    <w:rsid w:val="0056086C"/>
    <w:rsid w:val="00560880"/>
    <w:rsid w:val="00562FFB"/>
    <w:rsid w:val="0056589F"/>
    <w:rsid w:val="00566690"/>
    <w:rsid w:val="005709F6"/>
    <w:rsid w:val="005714EF"/>
    <w:rsid w:val="00571D95"/>
    <w:rsid w:val="00573259"/>
    <w:rsid w:val="00573ACF"/>
    <w:rsid w:val="0058032F"/>
    <w:rsid w:val="005803BB"/>
    <w:rsid w:val="005812B9"/>
    <w:rsid w:val="0058282A"/>
    <w:rsid w:val="00583999"/>
    <w:rsid w:val="005845A5"/>
    <w:rsid w:val="00584EB2"/>
    <w:rsid w:val="005851A0"/>
    <w:rsid w:val="00585618"/>
    <w:rsid w:val="0058658B"/>
    <w:rsid w:val="00587AAE"/>
    <w:rsid w:val="00587D5D"/>
    <w:rsid w:val="00587FCA"/>
    <w:rsid w:val="0059364A"/>
    <w:rsid w:val="00595BD6"/>
    <w:rsid w:val="00596A44"/>
    <w:rsid w:val="00597375"/>
    <w:rsid w:val="005974A6"/>
    <w:rsid w:val="005A0AF7"/>
    <w:rsid w:val="005A1ECD"/>
    <w:rsid w:val="005A2B2C"/>
    <w:rsid w:val="005A4329"/>
    <w:rsid w:val="005A6F1E"/>
    <w:rsid w:val="005B143B"/>
    <w:rsid w:val="005B281D"/>
    <w:rsid w:val="005B4C2F"/>
    <w:rsid w:val="005B5E29"/>
    <w:rsid w:val="005B6186"/>
    <w:rsid w:val="005B77BE"/>
    <w:rsid w:val="005C04DF"/>
    <w:rsid w:val="005C10D2"/>
    <w:rsid w:val="005C3703"/>
    <w:rsid w:val="005C4E68"/>
    <w:rsid w:val="005C6537"/>
    <w:rsid w:val="005C69DE"/>
    <w:rsid w:val="005D0C3B"/>
    <w:rsid w:val="005D198C"/>
    <w:rsid w:val="005D1EC0"/>
    <w:rsid w:val="005D3FA0"/>
    <w:rsid w:val="005D4B19"/>
    <w:rsid w:val="005D57AE"/>
    <w:rsid w:val="005D66B1"/>
    <w:rsid w:val="005E0786"/>
    <w:rsid w:val="005E27E6"/>
    <w:rsid w:val="005E6093"/>
    <w:rsid w:val="005E6EE2"/>
    <w:rsid w:val="005E7316"/>
    <w:rsid w:val="005F1FF9"/>
    <w:rsid w:val="005F22F8"/>
    <w:rsid w:val="005F44B5"/>
    <w:rsid w:val="005F4A62"/>
    <w:rsid w:val="005F734D"/>
    <w:rsid w:val="0060056F"/>
    <w:rsid w:val="00601D08"/>
    <w:rsid w:val="00601F12"/>
    <w:rsid w:val="00602FBB"/>
    <w:rsid w:val="00604B56"/>
    <w:rsid w:val="00607C60"/>
    <w:rsid w:val="00612370"/>
    <w:rsid w:val="006133BE"/>
    <w:rsid w:val="006149AC"/>
    <w:rsid w:val="00614BDA"/>
    <w:rsid w:val="00615586"/>
    <w:rsid w:val="006157CD"/>
    <w:rsid w:val="00616B54"/>
    <w:rsid w:val="00620E34"/>
    <w:rsid w:val="00621F00"/>
    <w:rsid w:val="0062339D"/>
    <w:rsid w:val="0062399E"/>
    <w:rsid w:val="00626845"/>
    <w:rsid w:val="00631323"/>
    <w:rsid w:val="00631500"/>
    <w:rsid w:val="0063208B"/>
    <w:rsid w:val="00632F8C"/>
    <w:rsid w:val="00633586"/>
    <w:rsid w:val="0063523C"/>
    <w:rsid w:val="0063620B"/>
    <w:rsid w:val="00641B1B"/>
    <w:rsid w:val="00641D4D"/>
    <w:rsid w:val="00644608"/>
    <w:rsid w:val="00645C45"/>
    <w:rsid w:val="00647784"/>
    <w:rsid w:val="006477BE"/>
    <w:rsid w:val="006477D1"/>
    <w:rsid w:val="006479CE"/>
    <w:rsid w:val="006543D6"/>
    <w:rsid w:val="00654FAE"/>
    <w:rsid w:val="006552A8"/>
    <w:rsid w:val="0066052E"/>
    <w:rsid w:val="00661D12"/>
    <w:rsid w:val="00663FB6"/>
    <w:rsid w:val="0066415A"/>
    <w:rsid w:val="006644BE"/>
    <w:rsid w:val="006657D0"/>
    <w:rsid w:val="00667B4E"/>
    <w:rsid w:val="00670A2E"/>
    <w:rsid w:val="006711F8"/>
    <w:rsid w:val="00671785"/>
    <w:rsid w:val="00673DB8"/>
    <w:rsid w:val="00675DD1"/>
    <w:rsid w:val="00680ADA"/>
    <w:rsid w:val="00681D17"/>
    <w:rsid w:val="00682270"/>
    <w:rsid w:val="00685089"/>
    <w:rsid w:val="00687536"/>
    <w:rsid w:val="00691700"/>
    <w:rsid w:val="006926DF"/>
    <w:rsid w:val="006931A4"/>
    <w:rsid w:val="0069322A"/>
    <w:rsid w:val="00693947"/>
    <w:rsid w:val="00694D44"/>
    <w:rsid w:val="00696E52"/>
    <w:rsid w:val="006A48C9"/>
    <w:rsid w:val="006A5A8C"/>
    <w:rsid w:val="006B0814"/>
    <w:rsid w:val="006B0CE1"/>
    <w:rsid w:val="006B2EBE"/>
    <w:rsid w:val="006B596A"/>
    <w:rsid w:val="006C00A3"/>
    <w:rsid w:val="006C1CDF"/>
    <w:rsid w:val="006C22AE"/>
    <w:rsid w:val="006C4ABD"/>
    <w:rsid w:val="006C5D3A"/>
    <w:rsid w:val="006D03C9"/>
    <w:rsid w:val="006D3FB0"/>
    <w:rsid w:val="006D6355"/>
    <w:rsid w:val="006D6A79"/>
    <w:rsid w:val="006E012E"/>
    <w:rsid w:val="006E0301"/>
    <w:rsid w:val="006E12D4"/>
    <w:rsid w:val="006E4CEB"/>
    <w:rsid w:val="006E6BA8"/>
    <w:rsid w:val="006E7C25"/>
    <w:rsid w:val="006F11B6"/>
    <w:rsid w:val="006F2EC7"/>
    <w:rsid w:val="006F5379"/>
    <w:rsid w:val="00700B48"/>
    <w:rsid w:val="00702DD9"/>
    <w:rsid w:val="00703C1C"/>
    <w:rsid w:val="0070621A"/>
    <w:rsid w:val="00710E06"/>
    <w:rsid w:val="00710F2A"/>
    <w:rsid w:val="007121E7"/>
    <w:rsid w:val="00712316"/>
    <w:rsid w:val="00713BA0"/>
    <w:rsid w:val="0071746C"/>
    <w:rsid w:val="00721A67"/>
    <w:rsid w:val="00721C16"/>
    <w:rsid w:val="00721F9C"/>
    <w:rsid w:val="00726625"/>
    <w:rsid w:val="00727B24"/>
    <w:rsid w:val="00733298"/>
    <w:rsid w:val="007342E1"/>
    <w:rsid w:val="00734301"/>
    <w:rsid w:val="00736141"/>
    <w:rsid w:val="007365DD"/>
    <w:rsid w:val="00736948"/>
    <w:rsid w:val="007375C8"/>
    <w:rsid w:val="007401C1"/>
    <w:rsid w:val="00743CF0"/>
    <w:rsid w:val="00744F98"/>
    <w:rsid w:val="00746785"/>
    <w:rsid w:val="00746E43"/>
    <w:rsid w:val="0075104A"/>
    <w:rsid w:val="00752008"/>
    <w:rsid w:val="0075211A"/>
    <w:rsid w:val="007530DA"/>
    <w:rsid w:val="00754933"/>
    <w:rsid w:val="0075535F"/>
    <w:rsid w:val="00755492"/>
    <w:rsid w:val="0076195C"/>
    <w:rsid w:val="00761E58"/>
    <w:rsid w:val="00763D2B"/>
    <w:rsid w:val="007643B1"/>
    <w:rsid w:val="00766459"/>
    <w:rsid w:val="00771651"/>
    <w:rsid w:val="0077276D"/>
    <w:rsid w:val="00774000"/>
    <w:rsid w:val="00776F4C"/>
    <w:rsid w:val="00777CFE"/>
    <w:rsid w:val="00780176"/>
    <w:rsid w:val="00781203"/>
    <w:rsid w:val="007845A2"/>
    <w:rsid w:val="007852E4"/>
    <w:rsid w:val="00787EE5"/>
    <w:rsid w:val="00790117"/>
    <w:rsid w:val="007915F4"/>
    <w:rsid w:val="007921A7"/>
    <w:rsid w:val="007931EA"/>
    <w:rsid w:val="00795827"/>
    <w:rsid w:val="007A0BEA"/>
    <w:rsid w:val="007A44CE"/>
    <w:rsid w:val="007A4E65"/>
    <w:rsid w:val="007A5E42"/>
    <w:rsid w:val="007A626E"/>
    <w:rsid w:val="007B4B54"/>
    <w:rsid w:val="007B59E9"/>
    <w:rsid w:val="007C0E37"/>
    <w:rsid w:val="007C18C6"/>
    <w:rsid w:val="007C5BD3"/>
    <w:rsid w:val="007D38AC"/>
    <w:rsid w:val="007D4D50"/>
    <w:rsid w:val="007D700B"/>
    <w:rsid w:val="007E0A5B"/>
    <w:rsid w:val="007E64A3"/>
    <w:rsid w:val="007E6AC4"/>
    <w:rsid w:val="007E6CB1"/>
    <w:rsid w:val="007E7ACA"/>
    <w:rsid w:val="007E7CAF"/>
    <w:rsid w:val="007F0581"/>
    <w:rsid w:val="007F0A38"/>
    <w:rsid w:val="007F0F24"/>
    <w:rsid w:val="007F1665"/>
    <w:rsid w:val="007F43AB"/>
    <w:rsid w:val="007F4F0F"/>
    <w:rsid w:val="007F6597"/>
    <w:rsid w:val="007F6B17"/>
    <w:rsid w:val="007F76DE"/>
    <w:rsid w:val="007F7B3C"/>
    <w:rsid w:val="007F7BD7"/>
    <w:rsid w:val="008025BB"/>
    <w:rsid w:val="00806326"/>
    <w:rsid w:val="0080729E"/>
    <w:rsid w:val="008106F0"/>
    <w:rsid w:val="00812236"/>
    <w:rsid w:val="0081428D"/>
    <w:rsid w:val="00815E93"/>
    <w:rsid w:val="0081771D"/>
    <w:rsid w:val="00822B92"/>
    <w:rsid w:val="00823B7E"/>
    <w:rsid w:val="00824F4A"/>
    <w:rsid w:val="00825BE5"/>
    <w:rsid w:val="00825CA7"/>
    <w:rsid w:val="00825E07"/>
    <w:rsid w:val="0082755F"/>
    <w:rsid w:val="00830C3D"/>
    <w:rsid w:val="00833E8E"/>
    <w:rsid w:val="00835789"/>
    <w:rsid w:val="00835F76"/>
    <w:rsid w:val="008362E0"/>
    <w:rsid w:val="00840B45"/>
    <w:rsid w:val="00844F17"/>
    <w:rsid w:val="008507F4"/>
    <w:rsid w:val="00856368"/>
    <w:rsid w:val="00856D08"/>
    <w:rsid w:val="008572EB"/>
    <w:rsid w:val="00861F96"/>
    <w:rsid w:val="00862A63"/>
    <w:rsid w:val="00862AF7"/>
    <w:rsid w:val="00864A90"/>
    <w:rsid w:val="00864D25"/>
    <w:rsid w:val="00864E1E"/>
    <w:rsid w:val="008678C1"/>
    <w:rsid w:val="008702AE"/>
    <w:rsid w:val="00871A81"/>
    <w:rsid w:val="00874DFB"/>
    <w:rsid w:val="00875DD8"/>
    <w:rsid w:val="008802AE"/>
    <w:rsid w:val="00881C30"/>
    <w:rsid w:val="008834EC"/>
    <w:rsid w:val="008834F9"/>
    <w:rsid w:val="00886DF4"/>
    <w:rsid w:val="00887290"/>
    <w:rsid w:val="00891497"/>
    <w:rsid w:val="008919DC"/>
    <w:rsid w:val="00891BF2"/>
    <w:rsid w:val="008920AE"/>
    <w:rsid w:val="00896564"/>
    <w:rsid w:val="0089711F"/>
    <w:rsid w:val="00897E7F"/>
    <w:rsid w:val="00897EBF"/>
    <w:rsid w:val="008A0002"/>
    <w:rsid w:val="008A0D87"/>
    <w:rsid w:val="008A39C6"/>
    <w:rsid w:val="008A5BD7"/>
    <w:rsid w:val="008A6D11"/>
    <w:rsid w:val="008B6AA1"/>
    <w:rsid w:val="008C0050"/>
    <w:rsid w:val="008C4BA5"/>
    <w:rsid w:val="008C6BC1"/>
    <w:rsid w:val="008D03A6"/>
    <w:rsid w:val="008D3ADB"/>
    <w:rsid w:val="008D736D"/>
    <w:rsid w:val="008D75BE"/>
    <w:rsid w:val="008E075A"/>
    <w:rsid w:val="008E3064"/>
    <w:rsid w:val="008E3BA1"/>
    <w:rsid w:val="008E4666"/>
    <w:rsid w:val="008E7E50"/>
    <w:rsid w:val="008F4901"/>
    <w:rsid w:val="008F6BD7"/>
    <w:rsid w:val="008F71AA"/>
    <w:rsid w:val="008F7276"/>
    <w:rsid w:val="008F765F"/>
    <w:rsid w:val="0090060F"/>
    <w:rsid w:val="009032B7"/>
    <w:rsid w:val="00903961"/>
    <w:rsid w:val="0090401C"/>
    <w:rsid w:val="00904239"/>
    <w:rsid w:val="00913BE6"/>
    <w:rsid w:val="009151A6"/>
    <w:rsid w:val="009165E9"/>
    <w:rsid w:val="00916853"/>
    <w:rsid w:val="00917DED"/>
    <w:rsid w:val="00927B3C"/>
    <w:rsid w:val="00927F0D"/>
    <w:rsid w:val="00930B11"/>
    <w:rsid w:val="00933D5C"/>
    <w:rsid w:val="00934DD6"/>
    <w:rsid w:val="00936B29"/>
    <w:rsid w:val="00936FCC"/>
    <w:rsid w:val="009426D1"/>
    <w:rsid w:val="00944C69"/>
    <w:rsid w:val="00945A81"/>
    <w:rsid w:val="00951B34"/>
    <w:rsid w:val="0095486F"/>
    <w:rsid w:val="00954F5A"/>
    <w:rsid w:val="00954F5D"/>
    <w:rsid w:val="00956E17"/>
    <w:rsid w:val="00957B98"/>
    <w:rsid w:val="00960CA0"/>
    <w:rsid w:val="00965472"/>
    <w:rsid w:val="00967252"/>
    <w:rsid w:val="00967ACE"/>
    <w:rsid w:val="009714E0"/>
    <w:rsid w:val="009723F3"/>
    <w:rsid w:val="0097259D"/>
    <w:rsid w:val="00973BF3"/>
    <w:rsid w:val="00975277"/>
    <w:rsid w:val="00975E15"/>
    <w:rsid w:val="00977E04"/>
    <w:rsid w:val="00977ED3"/>
    <w:rsid w:val="009803EE"/>
    <w:rsid w:val="00981E9C"/>
    <w:rsid w:val="00982BC3"/>
    <w:rsid w:val="009839DF"/>
    <w:rsid w:val="00984C25"/>
    <w:rsid w:val="009870EE"/>
    <w:rsid w:val="009879BE"/>
    <w:rsid w:val="00997C99"/>
    <w:rsid w:val="009A1B7E"/>
    <w:rsid w:val="009A5932"/>
    <w:rsid w:val="009A5D82"/>
    <w:rsid w:val="009A75D3"/>
    <w:rsid w:val="009B0F2E"/>
    <w:rsid w:val="009B24EF"/>
    <w:rsid w:val="009B2BC1"/>
    <w:rsid w:val="009B36E8"/>
    <w:rsid w:val="009B5847"/>
    <w:rsid w:val="009B5A97"/>
    <w:rsid w:val="009C12A7"/>
    <w:rsid w:val="009C2B42"/>
    <w:rsid w:val="009C33B0"/>
    <w:rsid w:val="009C3CF9"/>
    <w:rsid w:val="009C6C38"/>
    <w:rsid w:val="009D0BEE"/>
    <w:rsid w:val="009D0D33"/>
    <w:rsid w:val="009D1D6D"/>
    <w:rsid w:val="009D2A3B"/>
    <w:rsid w:val="009D3610"/>
    <w:rsid w:val="009D4C3B"/>
    <w:rsid w:val="009D584C"/>
    <w:rsid w:val="009D7329"/>
    <w:rsid w:val="009E0DFD"/>
    <w:rsid w:val="009E1DF3"/>
    <w:rsid w:val="009E21A3"/>
    <w:rsid w:val="009E442E"/>
    <w:rsid w:val="009E6A3A"/>
    <w:rsid w:val="009F2B64"/>
    <w:rsid w:val="009F51C6"/>
    <w:rsid w:val="009F7593"/>
    <w:rsid w:val="00A00242"/>
    <w:rsid w:val="00A0186F"/>
    <w:rsid w:val="00A02AC4"/>
    <w:rsid w:val="00A02D03"/>
    <w:rsid w:val="00A03B39"/>
    <w:rsid w:val="00A06CA9"/>
    <w:rsid w:val="00A15957"/>
    <w:rsid w:val="00A15C4A"/>
    <w:rsid w:val="00A15F82"/>
    <w:rsid w:val="00A16547"/>
    <w:rsid w:val="00A21B20"/>
    <w:rsid w:val="00A2329A"/>
    <w:rsid w:val="00A23A69"/>
    <w:rsid w:val="00A23FCC"/>
    <w:rsid w:val="00A2417C"/>
    <w:rsid w:val="00A2510A"/>
    <w:rsid w:val="00A265AC"/>
    <w:rsid w:val="00A306E0"/>
    <w:rsid w:val="00A3197B"/>
    <w:rsid w:val="00A34F55"/>
    <w:rsid w:val="00A4218C"/>
    <w:rsid w:val="00A42D80"/>
    <w:rsid w:val="00A444ED"/>
    <w:rsid w:val="00A4589D"/>
    <w:rsid w:val="00A45972"/>
    <w:rsid w:val="00A45A3D"/>
    <w:rsid w:val="00A478E4"/>
    <w:rsid w:val="00A50563"/>
    <w:rsid w:val="00A51821"/>
    <w:rsid w:val="00A5345E"/>
    <w:rsid w:val="00A54115"/>
    <w:rsid w:val="00A556F7"/>
    <w:rsid w:val="00A6181A"/>
    <w:rsid w:val="00A61DAF"/>
    <w:rsid w:val="00A62A53"/>
    <w:rsid w:val="00A63BC6"/>
    <w:rsid w:val="00A70D2C"/>
    <w:rsid w:val="00A71232"/>
    <w:rsid w:val="00A72C26"/>
    <w:rsid w:val="00A72CB3"/>
    <w:rsid w:val="00A7485D"/>
    <w:rsid w:val="00A76249"/>
    <w:rsid w:val="00A767F2"/>
    <w:rsid w:val="00A860D6"/>
    <w:rsid w:val="00A90F35"/>
    <w:rsid w:val="00A92EAA"/>
    <w:rsid w:val="00A93AA3"/>
    <w:rsid w:val="00A94ACE"/>
    <w:rsid w:val="00A95194"/>
    <w:rsid w:val="00A95648"/>
    <w:rsid w:val="00A96325"/>
    <w:rsid w:val="00AA0C91"/>
    <w:rsid w:val="00AA2A55"/>
    <w:rsid w:val="00AA448F"/>
    <w:rsid w:val="00AA4E9D"/>
    <w:rsid w:val="00AA597E"/>
    <w:rsid w:val="00AA65FA"/>
    <w:rsid w:val="00AA749F"/>
    <w:rsid w:val="00AB278B"/>
    <w:rsid w:val="00AB3B5D"/>
    <w:rsid w:val="00AB402C"/>
    <w:rsid w:val="00AB4911"/>
    <w:rsid w:val="00AB61C7"/>
    <w:rsid w:val="00AC0C36"/>
    <w:rsid w:val="00AC264A"/>
    <w:rsid w:val="00AD5D90"/>
    <w:rsid w:val="00AD646A"/>
    <w:rsid w:val="00AD6802"/>
    <w:rsid w:val="00AD68D1"/>
    <w:rsid w:val="00AD6A3D"/>
    <w:rsid w:val="00AE025F"/>
    <w:rsid w:val="00AE0921"/>
    <w:rsid w:val="00AF407B"/>
    <w:rsid w:val="00AF4793"/>
    <w:rsid w:val="00AF58A0"/>
    <w:rsid w:val="00AF6D95"/>
    <w:rsid w:val="00AF725E"/>
    <w:rsid w:val="00AF7FC5"/>
    <w:rsid w:val="00B006C6"/>
    <w:rsid w:val="00B0100C"/>
    <w:rsid w:val="00B100A6"/>
    <w:rsid w:val="00B106F5"/>
    <w:rsid w:val="00B137FC"/>
    <w:rsid w:val="00B138F5"/>
    <w:rsid w:val="00B13C6F"/>
    <w:rsid w:val="00B13CD7"/>
    <w:rsid w:val="00B14486"/>
    <w:rsid w:val="00B1706A"/>
    <w:rsid w:val="00B17B44"/>
    <w:rsid w:val="00B2145E"/>
    <w:rsid w:val="00B2766B"/>
    <w:rsid w:val="00B305BB"/>
    <w:rsid w:val="00B32806"/>
    <w:rsid w:val="00B34473"/>
    <w:rsid w:val="00B35153"/>
    <w:rsid w:val="00B363C8"/>
    <w:rsid w:val="00B36A09"/>
    <w:rsid w:val="00B3728B"/>
    <w:rsid w:val="00B408F0"/>
    <w:rsid w:val="00B44A2D"/>
    <w:rsid w:val="00B45AB9"/>
    <w:rsid w:val="00B520BA"/>
    <w:rsid w:val="00B5640E"/>
    <w:rsid w:val="00B56C50"/>
    <w:rsid w:val="00B5775E"/>
    <w:rsid w:val="00B61E50"/>
    <w:rsid w:val="00B64207"/>
    <w:rsid w:val="00B64382"/>
    <w:rsid w:val="00B70F5D"/>
    <w:rsid w:val="00B7423D"/>
    <w:rsid w:val="00B74BFB"/>
    <w:rsid w:val="00B74EDA"/>
    <w:rsid w:val="00B74F10"/>
    <w:rsid w:val="00B75F04"/>
    <w:rsid w:val="00B76254"/>
    <w:rsid w:val="00B82BDA"/>
    <w:rsid w:val="00B8385E"/>
    <w:rsid w:val="00B858E4"/>
    <w:rsid w:val="00B8591D"/>
    <w:rsid w:val="00B873A2"/>
    <w:rsid w:val="00B900E0"/>
    <w:rsid w:val="00B910A1"/>
    <w:rsid w:val="00B9154E"/>
    <w:rsid w:val="00B92873"/>
    <w:rsid w:val="00B976BC"/>
    <w:rsid w:val="00BA0996"/>
    <w:rsid w:val="00BA120E"/>
    <w:rsid w:val="00BA240B"/>
    <w:rsid w:val="00BA369B"/>
    <w:rsid w:val="00BA48B7"/>
    <w:rsid w:val="00BA6DB8"/>
    <w:rsid w:val="00BA72D5"/>
    <w:rsid w:val="00BA7D65"/>
    <w:rsid w:val="00BB1445"/>
    <w:rsid w:val="00BB1591"/>
    <w:rsid w:val="00BB52F7"/>
    <w:rsid w:val="00BC1AA8"/>
    <w:rsid w:val="00BC2F3B"/>
    <w:rsid w:val="00BC7286"/>
    <w:rsid w:val="00BC73FF"/>
    <w:rsid w:val="00BD280D"/>
    <w:rsid w:val="00BE0524"/>
    <w:rsid w:val="00BE07AD"/>
    <w:rsid w:val="00BE4963"/>
    <w:rsid w:val="00BF2DF6"/>
    <w:rsid w:val="00BF4270"/>
    <w:rsid w:val="00BF56D2"/>
    <w:rsid w:val="00BF5FE6"/>
    <w:rsid w:val="00BF7340"/>
    <w:rsid w:val="00C03C58"/>
    <w:rsid w:val="00C0561F"/>
    <w:rsid w:val="00C07C53"/>
    <w:rsid w:val="00C137BF"/>
    <w:rsid w:val="00C1484F"/>
    <w:rsid w:val="00C15748"/>
    <w:rsid w:val="00C165A8"/>
    <w:rsid w:val="00C17858"/>
    <w:rsid w:val="00C210B1"/>
    <w:rsid w:val="00C21CEF"/>
    <w:rsid w:val="00C21D06"/>
    <w:rsid w:val="00C21DB9"/>
    <w:rsid w:val="00C227F3"/>
    <w:rsid w:val="00C22EF6"/>
    <w:rsid w:val="00C23D0B"/>
    <w:rsid w:val="00C27CF5"/>
    <w:rsid w:val="00C3094D"/>
    <w:rsid w:val="00C31556"/>
    <w:rsid w:val="00C31D28"/>
    <w:rsid w:val="00C35657"/>
    <w:rsid w:val="00C36D97"/>
    <w:rsid w:val="00C37A63"/>
    <w:rsid w:val="00C40EB7"/>
    <w:rsid w:val="00C43665"/>
    <w:rsid w:val="00C43D0C"/>
    <w:rsid w:val="00C44303"/>
    <w:rsid w:val="00C44A33"/>
    <w:rsid w:val="00C45295"/>
    <w:rsid w:val="00C45A61"/>
    <w:rsid w:val="00C46436"/>
    <w:rsid w:val="00C55C20"/>
    <w:rsid w:val="00C56A0F"/>
    <w:rsid w:val="00C6059F"/>
    <w:rsid w:val="00C609AA"/>
    <w:rsid w:val="00C63CDD"/>
    <w:rsid w:val="00C644DE"/>
    <w:rsid w:val="00C66E39"/>
    <w:rsid w:val="00C730D0"/>
    <w:rsid w:val="00C80C58"/>
    <w:rsid w:val="00C81285"/>
    <w:rsid w:val="00C8293D"/>
    <w:rsid w:val="00C83BDB"/>
    <w:rsid w:val="00C85D1C"/>
    <w:rsid w:val="00C87C3B"/>
    <w:rsid w:val="00C90825"/>
    <w:rsid w:val="00C938F1"/>
    <w:rsid w:val="00C96E19"/>
    <w:rsid w:val="00C978BB"/>
    <w:rsid w:val="00CA06CD"/>
    <w:rsid w:val="00CA07E6"/>
    <w:rsid w:val="00CA3E78"/>
    <w:rsid w:val="00CA5CA9"/>
    <w:rsid w:val="00CB0228"/>
    <w:rsid w:val="00CB0CBB"/>
    <w:rsid w:val="00CB1D98"/>
    <w:rsid w:val="00CB2516"/>
    <w:rsid w:val="00CB2E95"/>
    <w:rsid w:val="00CB3EC8"/>
    <w:rsid w:val="00CB4050"/>
    <w:rsid w:val="00CB464A"/>
    <w:rsid w:val="00CB57C1"/>
    <w:rsid w:val="00CB7250"/>
    <w:rsid w:val="00CC0078"/>
    <w:rsid w:val="00CC6D61"/>
    <w:rsid w:val="00CD092F"/>
    <w:rsid w:val="00CD3A4B"/>
    <w:rsid w:val="00CD487D"/>
    <w:rsid w:val="00CD4EC1"/>
    <w:rsid w:val="00CD73FF"/>
    <w:rsid w:val="00CE1984"/>
    <w:rsid w:val="00CE3FAA"/>
    <w:rsid w:val="00CE4652"/>
    <w:rsid w:val="00CE4708"/>
    <w:rsid w:val="00CE5014"/>
    <w:rsid w:val="00CF1673"/>
    <w:rsid w:val="00CF1735"/>
    <w:rsid w:val="00CF3204"/>
    <w:rsid w:val="00CF5461"/>
    <w:rsid w:val="00CF6FFC"/>
    <w:rsid w:val="00D01B0F"/>
    <w:rsid w:val="00D0282B"/>
    <w:rsid w:val="00D048E5"/>
    <w:rsid w:val="00D06203"/>
    <w:rsid w:val="00D06307"/>
    <w:rsid w:val="00D07F60"/>
    <w:rsid w:val="00D173F5"/>
    <w:rsid w:val="00D20085"/>
    <w:rsid w:val="00D201F8"/>
    <w:rsid w:val="00D2045D"/>
    <w:rsid w:val="00D2128B"/>
    <w:rsid w:val="00D23C92"/>
    <w:rsid w:val="00D31A11"/>
    <w:rsid w:val="00D3261A"/>
    <w:rsid w:val="00D40E72"/>
    <w:rsid w:val="00D46CE0"/>
    <w:rsid w:val="00D47C16"/>
    <w:rsid w:val="00D47C56"/>
    <w:rsid w:val="00D47F79"/>
    <w:rsid w:val="00D53EB8"/>
    <w:rsid w:val="00D57167"/>
    <w:rsid w:val="00D60A15"/>
    <w:rsid w:val="00D61348"/>
    <w:rsid w:val="00D62C22"/>
    <w:rsid w:val="00D639D4"/>
    <w:rsid w:val="00D664CE"/>
    <w:rsid w:val="00D668B3"/>
    <w:rsid w:val="00D7023A"/>
    <w:rsid w:val="00D731B5"/>
    <w:rsid w:val="00D73984"/>
    <w:rsid w:val="00D74BEE"/>
    <w:rsid w:val="00D76701"/>
    <w:rsid w:val="00D7746A"/>
    <w:rsid w:val="00D80EFC"/>
    <w:rsid w:val="00D81485"/>
    <w:rsid w:val="00D81C3E"/>
    <w:rsid w:val="00D831F6"/>
    <w:rsid w:val="00D86644"/>
    <w:rsid w:val="00D86932"/>
    <w:rsid w:val="00D86AC8"/>
    <w:rsid w:val="00D87465"/>
    <w:rsid w:val="00D92811"/>
    <w:rsid w:val="00D93B3C"/>
    <w:rsid w:val="00D9538E"/>
    <w:rsid w:val="00D96FB9"/>
    <w:rsid w:val="00DA074F"/>
    <w:rsid w:val="00DA7200"/>
    <w:rsid w:val="00DA7805"/>
    <w:rsid w:val="00DB1901"/>
    <w:rsid w:val="00DB1B6A"/>
    <w:rsid w:val="00DB26D0"/>
    <w:rsid w:val="00DB4094"/>
    <w:rsid w:val="00DB495D"/>
    <w:rsid w:val="00DB5413"/>
    <w:rsid w:val="00DB5D33"/>
    <w:rsid w:val="00DB6394"/>
    <w:rsid w:val="00DC01E5"/>
    <w:rsid w:val="00DC05CC"/>
    <w:rsid w:val="00DC33C9"/>
    <w:rsid w:val="00DC3E6D"/>
    <w:rsid w:val="00DC5CE4"/>
    <w:rsid w:val="00DC5EFB"/>
    <w:rsid w:val="00DC7DDC"/>
    <w:rsid w:val="00DD02B9"/>
    <w:rsid w:val="00DD0A5E"/>
    <w:rsid w:val="00DD245B"/>
    <w:rsid w:val="00DD3693"/>
    <w:rsid w:val="00DD4D6F"/>
    <w:rsid w:val="00DE0805"/>
    <w:rsid w:val="00DE2335"/>
    <w:rsid w:val="00DE47C4"/>
    <w:rsid w:val="00DF152C"/>
    <w:rsid w:val="00DF3117"/>
    <w:rsid w:val="00DF3C11"/>
    <w:rsid w:val="00DF5268"/>
    <w:rsid w:val="00E0206D"/>
    <w:rsid w:val="00E1168E"/>
    <w:rsid w:val="00E21534"/>
    <w:rsid w:val="00E22729"/>
    <w:rsid w:val="00E26BEE"/>
    <w:rsid w:val="00E27B47"/>
    <w:rsid w:val="00E335EF"/>
    <w:rsid w:val="00E337DF"/>
    <w:rsid w:val="00E33ADB"/>
    <w:rsid w:val="00E35A12"/>
    <w:rsid w:val="00E36EFD"/>
    <w:rsid w:val="00E37EE2"/>
    <w:rsid w:val="00E402F1"/>
    <w:rsid w:val="00E4156F"/>
    <w:rsid w:val="00E43C98"/>
    <w:rsid w:val="00E4639B"/>
    <w:rsid w:val="00E46804"/>
    <w:rsid w:val="00E47550"/>
    <w:rsid w:val="00E50825"/>
    <w:rsid w:val="00E519D2"/>
    <w:rsid w:val="00E5422B"/>
    <w:rsid w:val="00E5533C"/>
    <w:rsid w:val="00E57B18"/>
    <w:rsid w:val="00E57B8A"/>
    <w:rsid w:val="00E6132C"/>
    <w:rsid w:val="00E6296A"/>
    <w:rsid w:val="00E63B63"/>
    <w:rsid w:val="00E66120"/>
    <w:rsid w:val="00E677AE"/>
    <w:rsid w:val="00E75601"/>
    <w:rsid w:val="00E833C1"/>
    <w:rsid w:val="00E87F2E"/>
    <w:rsid w:val="00E9036C"/>
    <w:rsid w:val="00E96270"/>
    <w:rsid w:val="00E973AE"/>
    <w:rsid w:val="00EA32CC"/>
    <w:rsid w:val="00EA34EC"/>
    <w:rsid w:val="00EA6348"/>
    <w:rsid w:val="00EB0610"/>
    <w:rsid w:val="00EB0E13"/>
    <w:rsid w:val="00EB1524"/>
    <w:rsid w:val="00EB2D4A"/>
    <w:rsid w:val="00EB451D"/>
    <w:rsid w:val="00EC0C94"/>
    <w:rsid w:val="00EC7F99"/>
    <w:rsid w:val="00ED019E"/>
    <w:rsid w:val="00ED0441"/>
    <w:rsid w:val="00ED160D"/>
    <w:rsid w:val="00ED4DD3"/>
    <w:rsid w:val="00ED5496"/>
    <w:rsid w:val="00ED79D2"/>
    <w:rsid w:val="00EE32BD"/>
    <w:rsid w:val="00EE33EE"/>
    <w:rsid w:val="00EF0FD8"/>
    <w:rsid w:val="00EF1F87"/>
    <w:rsid w:val="00EF287E"/>
    <w:rsid w:val="00EF3F72"/>
    <w:rsid w:val="00EF49C6"/>
    <w:rsid w:val="00EF669B"/>
    <w:rsid w:val="00EF6B14"/>
    <w:rsid w:val="00F04783"/>
    <w:rsid w:val="00F05D4D"/>
    <w:rsid w:val="00F06682"/>
    <w:rsid w:val="00F0719B"/>
    <w:rsid w:val="00F07991"/>
    <w:rsid w:val="00F07BDE"/>
    <w:rsid w:val="00F11001"/>
    <w:rsid w:val="00F1297A"/>
    <w:rsid w:val="00F160AC"/>
    <w:rsid w:val="00F16EE6"/>
    <w:rsid w:val="00F17146"/>
    <w:rsid w:val="00F172BF"/>
    <w:rsid w:val="00F174DE"/>
    <w:rsid w:val="00F17E38"/>
    <w:rsid w:val="00F21A2F"/>
    <w:rsid w:val="00F31B08"/>
    <w:rsid w:val="00F32D42"/>
    <w:rsid w:val="00F34C56"/>
    <w:rsid w:val="00F34EC8"/>
    <w:rsid w:val="00F45145"/>
    <w:rsid w:val="00F459C3"/>
    <w:rsid w:val="00F469BA"/>
    <w:rsid w:val="00F52508"/>
    <w:rsid w:val="00F525F2"/>
    <w:rsid w:val="00F54BB3"/>
    <w:rsid w:val="00F56002"/>
    <w:rsid w:val="00F56162"/>
    <w:rsid w:val="00F56398"/>
    <w:rsid w:val="00F60656"/>
    <w:rsid w:val="00F625F7"/>
    <w:rsid w:val="00F64466"/>
    <w:rsid w:val="00F6647F"/>
    <w:rsid w:val="00F7110E"/>
    <w:rsid w:val="00F71FC4"/>
    <w:rsid w:val="00F7440F"/>
    <w:rsid w:val="00F752C8"/>
    <w:rsid w:val="00F80348"/>
    <w:rsid w:val="00F842EB"/>
    <w:rsid w:val="00F87884"/>
    <w:rsid w:val="00F87F42"/>
    <w:rsid w:val="00F90DC3"/>
    <w:rsid w:val="00F93149"/>
    <w:rsid w:val="00F96059"/>
    <w:rsid w:val="00F96492"/>
    <w:rsid w:val="00FA1882"/>
    <w:rsid w:val="00FA3A6D"/>
    <w:rsid w:val="00FA4541"/>
    <w:rsid w:val="00FA5566"/>
    <w:rsid w:val="00FA5C39"/>
    <w:rsid w:val="00FA6E7D"/>
    <w:rsid w:val="00FA7EC7"/>
    <w:rsid w:val="00FB00AB"/>
    <w:rsid w:val="00FB159A"/>
    <w:rsid w:val="00FB4200"/>
    <w:rsid w:val="00FB4540"/>
    <w:rsid w:val="00FB4ED5"/>
    <w:rsid w:val="00FB74E9"/>
    <w:rsid w:val="00FC4594"/>
    <w:rsid w:val="00FC5F99"/>
    <w:rsid w:val="00FC6B37"/>
    <w:rsid w:val="00FC773F"/>
    <w:rsid w:val="00FD0533"/>
    <w:rsid w:val="00FD0F08"/>
    <w:rsid w:val="00FD3EEC"/>
    <w:rsid w:val="00FD4421"/>
    <w:rsid w:val="00FD5CE8"/>
    <w:rsid w:val="00FD69B9"/>
    <w:rsid w:val="00FD7165"/>
    <w:rsid w:val="00FE178D"/>
    <w:rsid w:val="00FE6705"/>
    <w:rsid w:val="00FF0A80"/>
    <w:rsid w:val="00FF30BF"/>
    <w:rsid w:val="00FF6DD8"/>
    <w:rsid w:val="00FF77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0"/>
    <w:uiPriority w:val="9"/>
    <w:qFormat/>
    <w:rsid w:val="009C33B0"/>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nhideWhenUsed/>
    <w:qFormat/>
    <w:rsid w:val="009C33B0"/>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unhideWhenUsed/>
    <w:qFormat/>
    <w:rsid w:val="00FD0F08"/>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unhideWhenUsed/>
    <w:qFormat/>
    <w:rsid w:val="00FD0F08"/>
    <w:pPr>
      <w:keepNext/>
      <w:spacing w:line="720" w:lineRule="auto"/>
      <w:outlineLvl w:val="3"/>
    </w:pPr>
    <w:rPr>
      <w:rFonts w:asciiTheme="majorHAnsi" w:eastAsiaTheme="majorEastAsia" w:hAnsiTheme="majorHAnsi" w:cstheme="majorBidi"/>
      <w:sz w:val="36"/>
      <w:szCs w:val="36"/>
    </w:rPr>
  </w:style>
  <w:style w:type="paragraph" w:styleId="5">
    <w:name w:val="heading 5"/>
    <w:basedOn w:val="a"/>
    <w:next w:val="a"/>
    <w:link w:val="50"/>
    <w:unhideWhenUsed/>
    <w:qFormat/>
    <w:rsid w:val="00FD0F08"/>
    <w:pPr>
      <w:keepNext/>
      <w:spacing w:line="720" w:lineRule="auto"/>
      <w:ind w:leftChars="200" w:left="200"/>
      <w:outlineLvl w:val="4"/>
    </w:pPr>
    <w:rPr>
      <w:rFonts w:asciiTheme="majorHAnsi" w:eastAsiaTheme="majorEastAsia" w:hAnsiTheme="majorHAnsi" w:cstheme="majorBidi"/>
      <w:b/>
      <w:bCs/>
      <w:sz w:val="36"/>
      <w:szCs w:val="36"/>
    </w:rPr>
  </w:style>
  <w:style w:type="paragraph" w:styleId="6">
    <w:name w:val="heading 6"/>
    <w:basedOn w:val="a"/>
    <w:next w:val="a"/>
    <w:link w:val="60"/>
    <w:uiPriority w:val="9"/>
    <w:unhideWhenUsed/>
    <w:qFormat/>
    <w:rsid w:val="00FD0F08"/>
    <w:pPr>
      <w:keepNext/>
      <w:spacing w:line="720" w:lineRule="auto"/>
      <w:ind w:leftChars="200" w:left="200"/>
      <w:outlineLvl w:val="5"/>
    </w:pPr>
    <w:rPr>
      <w:rFonts w:asciiTheme="majorHAnsi" w:eastAsiaTheme="majorEastAsia" w:hAnsiTheme="majorHAnsi" w:cstheme="majorBidi"/>
      <w:sz w:val="36"/>
      <w:szCs w:val="36"/>
    </w:rPr>
  </w:style>
  <w:style w:type="paragraph" w:styleId="7">
    <w:name w:val="heading 7"/>
    <w:basedOn w:val="a"/>
    <w:next w:val="a"/>
    <w:link w:val="70"/>
    <w:uiPriority w:val="9"/>
    <w:unhideWhenUsed/>
    <w:qFormat/>
    <w:rsid w:val="00FD0F08"/>
    <w:pPr>
      <w:keepNext/>
      <w:spacing w:line="720" w:lineRule="auto"/>
      <w:ind w:leftChars="400" w:left="400"/>
      <w:outlineLvl w:val="6"/>
    </w:pPr>
    <w:rPr>
      <w:rFonts w:asciiTheme="majorHAnsi" w:eastAsiaTheme="majorEastAsia" w:hAnsiTheme="majorHAnsi" w:cstheme="majorBidi"/>
      <w:b/>
      <w:bCs/>
      <w:sz w:val="36"/>
      <w:szCs w:val="36"/>
    </w:rPr>
  </w:style>
  <w:style w:type="paragraph" w:styleId="8">
    <w:name w:val="heading 8"/>
    <w:basedOn w:val="a"/>
    <w:next w:val="a"/>
    <w:link w:val="80"/>
    <w:uiPriority w:val="9"/>
    <w:unhideWhenUsed/>
    <w:qFormat/>
    <w:rsid w:val="00FD0F08"/>
    <w:pPr>
      <w:keepNext/>
      <w:spacing w:line="720" w:lineRule="auto"/>
      <w:ind w:leftChars="400" w:left="400"/>
      <w:outlineLvl w:val="7"/>
    </w:pPr>
    <w:rPr>
      <w:rFonts w:asciiTheme="majorHAnsi" w:eastAsiaTheme="majorEastAsia" w:hAnsiTheme="majorHAnsi" w:cstheme="majorBidi"/>
      <w:sz w:val="36"/>
      <w:szCs w:val="36"/>
    </w:rPr>
  </w:style>
  <w:style w:type="paragraph" w:styleId="9">
    <w:name w:val="heading 9"/>
    <w:basedOn w:val="a"/>
    <w:next w:val="a"/>
    <w:link w:val="90"/>
    <w:uiPriority w:val="9"/>
    <w:unhideWhenUsed/>
    <w:qFormat/>
    <w:rsid w:val="00452E6C"/>
    <w:pPr>
      <w:keepNext/>
      <w:spacing w:line="720" w:lineRule="auto"/>
      <w:ind w:leftChars="400" w:left="400"/>
      <w:outlineLvl w:val="8"/>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rsid w:val="009C33B0"/>
    <w:rPr>
      <w:rFonts w:asciiTheme="majorHAnsi" w:eastAsiaTheme="majorEastAsia" w:hAnsiTheme="majorHAnsi" w:cstheme="majorBidi"/>
      <w:b/>
      <w:bCs/>
      <w:sz w:val="48"/>
      <w:szCs w:val="48"/>
    </w:rPr>
  </w:style>
  <w:style w:type="character" w:customStyle="1" w:styleId="10">
    <w:name w:val="標題 1 字元"/>
    <w:basedOn w:val="a0"/>
    <w:link w:val="1"/>
    <w:uiPriority w:val="9"/>
    <w:rsid w:val="009C33B0"/>
    <w:rPr>
      <w:rFonts w:asciiTheme="majorHAnsi" w:eastAsiaTheme="majorEastAsia" w:hAnsiTheme="majorHAnsi" w:cstheme="majorBidi"/>
      <w:b/>
      <w:bCs/>
      <w:kern w:val="52"/>
      <w:sz w:val="52"/>
      <w:szCs w:val="52"/>
    </w:rPr>
  </w:style>
  <w:style w:type="paragraph" w:styleId="a3">
    <w:name w:val="header"/>
    <w:basedOn w:val="a"/>
    <w:link w:val="a4"/>
    <w:unhideWhenUsed/>
    <w:rsid w:val="00B32806"/>
    <w:pPr>
      <w:tabs>
        <w:tab w:val="center" w:pos="4153"/>
        <w:tab w:val="right" w:pos="8306"/>
      </w:tabs>
      <w:snapToGrid w:val="0"/>
    </w:pPr>
    <w:rPr>
      <w:sz w:val="20"/>
      <w:szCs w:val="20"/>
    </w:rPr>
  </w:style>
  <w:style w:type="character" w:customStyle="1" w:styleId="a4">
    <w:name w:val="頁首 字元"/>
    <w:basedOn w:val="a0"/>
    <w:link w:val="a3"/>
    <w:rsid w:val="00B32806"/>
    <w:rPr>
      <w:sz w:val="20"/>
      <w:szCs w:val="20"/>
    </w:rPr>
  </w:style>
  <w:style w:type="paragraph" w:styleId="a5">
    <w:name w:val="footer"/>
    <w:basedOn w:val="a"/>
    <w:link w:val="a6"/>
    <w:uiPriority w:val="99"/>
    <w:unhideWhenUsed/>
    <w:rsid w:val="00B32806"/>
    <w:pPr>
      <w:tabs>
        <w:tab w:val="center" w:pos="4153"/>
        <w:tab w:val="right" w:pos="8306"/>
      </w:tabs>
      <w:snapToGrid w:val="0"/>
    </w:pPr>
    <w:rPr>
      <w:sz w:val="20"/>
      <w:szCs w:val="20"/>
    </w:rPr>
  </w:style>
  <w:style w:type="character" w:customStyle="1" w:styleId="a6">
    <w:name w:val="頁尾 字元"/>
    <w:basedOn w:val="a0"/>
    <w:link w:val="a5"/>
    <w:uiPriority w:val="99"/>
    <w:rsid w:val="00B32806"/>
    <w:rPr>
      <w:sz w:val="20"/>
      <w:szCs w:val="20"/>
    </w:rPr>
  </w:style>
  <w:style w:type="paragraph" w:styleId="a7">
    <w:name w:val="List Paragraph"/>
    <w:aliases w:val="1.1,List Paragraph"/>
    <w:basedOn w:val="a"/>
    <w:link w:val="a8"/>
    <w:uiPriority w:val="34"/>
    <w:qFormat/>
    <w:rsid w:val="00864D25"/>
    <w:pPr>
      <w:ind w:leftChars="200" w:left="480"/>
    </w:pPr>
  </w:style>
  <w:style w:type="paragraph" w:customStyle="1" w:styleId="a9">
    <w:name w:val="字元"/>
    <w:basedOn w:val="a"/>
    <w:rsid w:val="00FD0F08"/>
    <w:pPr>
      <w:widowControl/>
      <w:spacing w:after="160" w:line="240" w:lineRule="exact"/>
    </w:pPr>
    <w:rPr>
      <w:rFonts w:ascii="Tahoma" w:eastAsia="新細明體" w:hAnsi="Tahoma" w:cs="Times New Roman"/>
      <w:kern w:val="0"/>
      <w:sz w:val="20"/>
      <w:szCs w:val="20"/>
      <w:lang w:eastAsia="en-US"/>
    </w:rPr>
  </w:style>
  <w:style w:type="character" w:customStyle="1" w:styleId="30">
    <w:name w:val="標題 3 字元"/>
    <w:basedOn w:val="a0"/>
    <w:link w:val="3"/>
    <w:uiPriority w:val="9"/>
    <w:rsid w:val="00FD0F08"/>
    <w:rPr>
      <w:rFonts w:asciiTheme="majorHAnsi" w:eastAsiaTheme="majorEastAsia" w:hAnsiTheme="majorHAnsi" w:cstheme="majorBidi"/>
      <w:b/>
      <w:bCs/>
      <w:sz w:val="36"/>
      <w:szCs w:val="36"/>
    </w:rPr>
  </w:style>
  <w:style w:type="character" w:customStyle="1" w:styleId="40">
    <w:name w:val="標題 4 字元"/>
    <w:basedOn w:val="a0"/>
    <w:link w:val="4"/>
    <w:uiPriority w:val="9"/>
    <w:rsid w:val="00FD0F08"/>
    <w:rPr>
      <w:rFonts w:asciiTheme="majorHAnsi" w:eastAsiaTheme="majorEastAsia" w:hAnsiTheme="majorHAnsi" w:cstheme="majorBidi"/>
      <w:sz w:val="36"/>
      <w:szCs w:val="36"/>
    </w:rPr>
  </w:style>
  <w:style w:type="character" w:customStyle="1" w:styleId="50">
    <w:name w:val="標題 5 字元"/>
    <w:basedOn w:val="a0"/>
    <w:link w:val="5"/>
    <w:rsid w:val="00FD0F08"/>
    <w:rPr>
      <w:rFonts w:asciiTheme="majorHAnsi" w:eastAsiaTheme="majorEastAsia" w:hAnsiTheme="majorHAnsi" w:cstheme="majorBidi"/>
      <w:b/>
      <w:bCs/>
      <w:sz w:val="36"/>
      <w:szCs w:val="36"/>
    </w:rPr>
  </w:style>
  <w:style w:type="character" w:customStyle="1" w:styleId="60">
    <w:name w:val="標題 6 字元"/>
    <w:basedOn w:val="a0"/>
    <w:link w:val="6"/>
    <w:uiPriority w:val="9"/>
    <w:rsid w:val="00FD0F08"/>
    <w:rPr>
      <w:rFonts w:asciiTheme="majorHAnsi" w:eastAsiaTheme="majorEastAsia" w:hAnsiTheme="majorHAnsi" w:cstheme="majorBidi"/>
      <w:sz w:val="36"/>
      <w:szCs w:val="36"/>
    </w:rPr>
  </w:style>
  <w:style w:type="character" w:customStyle="1" w:styleId="70">
    <w:name w:val="標題 7 字元"/>
    <w:basedOn w:val="a0"/>
    <w:link w:val="7"/>
    <w:uiPriority w:val="9"/>
    <w:rsid w:val="00FD0F08"/>
    <w:rPr>
      <w:rFonts w:asciiTheme="majorHAnsi" w:eastAsiaTheme="majorEastAsia" w:hAnsiTheme="majorHAnsi" w:cstheme="majorBidi"/>
      <w:b/>
      <w:bCs/>
      <w:sz w:val="36"/>
      <w:szCs w:val="36"/>
    </w:rPr>
  </w:style>
  <w:style w:type="character" w:customStyle="1" w:styleId="80">
    <w:name w:val="標題 8 字元"/>
    <w:basedOn w:val="a0"/>
    <w:link w:val="8"/>
    <w:uiPriority w:val="9"/>
    <w:rsid w:val="00FD0F08"/>
    <w:rPr>
      <w:rFonts w:asciiTheme="majorHAnsi" w:eastAsiaTheme="majorEastAsia" w:hAnsiTheme="majorHAnsi" w:cstheme="majorBidi"/>
      <w:sz w:val="36"/>
      <w:szCs w:val="36"/>
    </w:rPr>
  </w:style>
  <w:style w:type="paragraph" w:customStyle="1" w:styleId="21">
    <w:name w:val="字元2"/>
    <w:basedOn w:val="a"/>
    <w:rsid w:val="00960CA0"/>
    <w:pPr>
      <w:widowControl/>
      <w:spacing w:after="160" w:line="240" w:lineRule="exact"/>
    </w:pPr>
    <w:rPr>
      <w:rFonts w:ascii="Tahoma" w:eastAsia="新細明體" w:hAnsi="Tahoma" w:cs="Times New Roman"/>
      <w:kern w:val="0"/>
      <w:sz w:val="20"/>
      <w:szCs w:val="20"/>
      <w:lang w:eastAsia="en-US"/>
    </w:rPr>
  </w:style>
  <w:style w:type="character" w:styleId="aa">
    <w:name w:val="Emphasis"/>
    <w:basedOn w:val="a0"/>
    <w:uiPriority w:val="20"/>
    <w:qFormat/>
    <w:rsid w:val="00160623"/>
    <w:rPr>
      <w:i/>
      <w:iCs/>
    </w:rPr>
  </w:style>
  <w:style w:type="paragraph" w:customStyle="1" w:styleId="11">
    <w:name w:val="字元1"/>
    <w:basedOn w:val="a"/>
    <w:rsid w:val="005C3703"/>
    <w:pPr>
      <w:widowControl/>
      <w:spacing w:after="160" w:line="240" w:lineRule="exact"/>
    </w:pPr>
    <w:rPr>
      <w:rFonts w:ascii="Tahoma" w:eastAsia="新細明體" w:hAnsi="Tahoma" w:cs="Times New Roman"/>
      <w:kern w:val="0"/>
      <w:sz w:val="20"/>
      <w:szCs w:val="20"/>
      <w:lang w:eastAsia="en-US"/>
    </w:rPr>
  </w:style>
  <w:style w:type="table" w:styleId="ab">
    <w:name w:val="Table Grid"/>
    <w:basedOn w:val="a1"/>
    <w:uiPriority w:val="39"/>
    <w:rsid w:val="00DC3E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annotation text"/>
    <w:basedOn w:val="a"/>
    <w:link w:val="ad"/>
    <w:uiPriority w:val="99"/>
    <w:semiHidden/>
    <w:unhideWhenUsed/>
    <w:rsid w:val="00DC3E6D"/>
    <w:rPr>
      <w:szCs w:val="24"/>
    </w:rPr>
  </w:style>
  <w:style w:type="character" w:customStyle="1" w:styleId="ad">
    <w:name w:val="註解文字 字元"/>
    <w:basedOn w:val="a0"/>
    <w:link w:val="ac"/>
    <w:uiPriority w:val="99"/>
    <w:semiHidden/>
    <w:rsid w:val="00DC3E6D"/>
    <w:rPr>
      <w:szCs w:val="24"/>
    </w:rPr>
  </w:style>
  <w:style w:type="character" w:styleId="ae">
    <w:name w:val="annotation reference"/>
    <w:basedOn w:val="a0"/>
    <w:uiPriority w:val="99"/>
    <w:semiHidden/>
    <w:unhideWhenUsed/>
    <w:rsid w:val="00DC3E6D"/>
    <w:rPr>
      <w:sz w:val="18"/>
      <w:szCs w:val="18"/>
    </w:rPr>
  </w:style>
  <w:style w:type="paragraph" w:styleId="af">
    <w:name w:val="Balloon Text"/>
    <w:basedOn w:val="a"/>
    <w:link w:val="af0"/>
    <w:unhideWhenUsed/>
    <w:rsid w:val="00DC3E6D"/>
    <w:rPr>
      <w:rFonts w:asciiTheme="majorHAnsi" w:eastAsiaTheme="majorEastAsia" w:hAnsiTheme="majorHAnsi" w:cstheme="majorBidi"/>
      <w:sz w:val="18"/>
      <w:szCs w:val="18"/>
    </w:rPr>
  </w:style>
  <w:style w:type="character" w:customStyle="1" w:styleId="af0">
    <w:name w:val="註解方塊文字 字元"/>
    <w:basedOn w:val="a0"/>
    <w:link w:val="af"/>
    <w:rsid w:val="00DC3E6D"/>
    <w:rPr>
      <w:rFonts w:asciiTheme="majorHAnsi" w:eastAsiaTheme="majorEastAsia" w:hAnsiTheme="majorHAnsi" w:cstheme="majorBidi"/>
      <w:sz w:val="18"/>
      <w:szCs w:val="18"/>
    </w:rPr>
  </w:style>
  <w:style w:type="paragraph" w:styleId="af1">
    <w:name w:val="TOC Heading"/>
    <w:basedOn w:val="1"/>
    <w:next w:val="a"/>
    <w:uiPriority w:val="39"/>
    <w:unhideWhenUsed/>
    <w:qFormat/>
    <w:rsid w:val="00B408F0"/>
    <w:pPr>
      <w:keepLines/>
      <w:widowControl/>
      <w:spacing w:before="240" w:after="0" w:line="259" w:lineRule="auto"/>
      <w:outlineLvl w:val="9"/>
    </w:pPr>
    <w:rPr>
      <w:b w:val="0"/>
      <w:bCs w:val="0"/>
      <w:color w:val="2E74B5" w:themeColor="accent1" w:themeShade="BF"/>
      <w:kern w:val="0"/>
      <w:sz w:val="32"/>
      <w:szCs w:val="32"/>
    </w:rPr>
  </w:style>
  <w:style w:type="paragraph" w:styleId="22">
    <w:name w:val="toc 2"/>
    <w:basedOn w:val="a"/>
    <w:next w:val="a"/>
    <w:autoRedefine/>
    <w:uiPriority w:val="39"/>
    <w:unhideWhenUsed/>
    <w:rsid w:val="008572EB"/>
    <w:pPr>
      <w:tabs>
        <w:tab w:val="left" w:pos="901"/>
        <w:tab w:val="right" w:leader="dot" w:pos="9922"/>
      </w:tabs>
      <w:spacing w:beforeLines="50" w:before="180"/>
    </w:pPr>
    <w:rPr>
      <w:rFonts w:ascii="標楷體" w:eastAsia="標楷體" w:hAnsi="標楷體" w:cstheme="minorHAnsi"/>
      <w:b/>
      <w:bCs/>
      <w:smallCaps/>
      <w:noProof/>
      <w:sz w:val="28"/>
    </w:rPr>
  </w:style>
  <w:style w:type="paragraph" w:styleId="12">
    <w:name w:val="toc 1"/>
    <w:basedOn w:val="a"/>
    <w:next w:val="a"/>
    <w:autoRedefine/>
    <w:uiPriority w:val="39"/>
    <w:unhideWhenUsed/>
    <w:rsid w:val="00221AC1"/>
    <w:pPr>
      <w:tabs>
        <w:tab w:val="right" w:leader="dot" w:pos="9922"/>
      </w:tabs>
      <w:spacing w:before="120" w:after="120"/>
    </w:pPr>
    <w:rPr>
      <w:rFonts w:ascii="標楷體" w:eastAsia="標楷體" w:hAnsi="標楷體" w:cs="Times New Roman"/>
      <w:b/>
      <w:bCs/>
      <w:caps/>
      <w:noProof/>
      <w:kern w:val="52"/>
      <w:sz w:val="22"/>
      <w:lang w:eastAsia="ar-SA"/>
    </w:rPr>
  </w:style>
  <w:style w:type="paragraph" w:styleId="31">
    <w:name w:val="toc 3"/>
    <w:basedOn w:val="a"/>
    <w:next w:val="a"/>
    <w:autoRedefine/>
    <w:uiPriority w:val="39"/>
    <w:unhideWhenUsed/>
    <w:rsid w:val="0058032F"/>
    <w:pPr>
      <w:tabs>
        <w:tab w:val="left" w:pos="567"/>
        <w:tab w:val="right" w:leader="dot" w:pos="9922"/>
      </w:tabs>
      <w:spacing w:beforeLines="50" w:before="180"/>
    </w:pPr>
    <w:rPr>
      <w:rFonts w:ascii="標楷體" w:eastAsia="標楷體" w:hAnsi="標楷體" w:cstheme="minorHAnsi"/>
      <w:b/>
      <w:smallCaps/>
      <w:noProof/>
    </w:rPr>
  </w:style>
  <w:style w:type="character" w:styleId="af2">
    <w:name w:val="Hyperlink"/>
    <w:basedOn w:val="a0"/>
    <w:uiPriority w:val="99"/>
    <w:unhideWhenUsed/>
    <w:rsid w:val="00B408F0"/>
    <w:rPr>
      <w:color w:val="0563C1" w:themeColor="hyperlink"/>
      <w:u w:val="single"/>
    </w:rPr>
  </w:style>
  <w:style w:type="paragraph" w:styleId="41">
    <w:name w:val="toc 4"/>
    <w:basedOn w:val="a"/>
    <w:next w:val="a"/>
    <w:autoRedefine/>
    <w:uiPriority w:val="39"/>
    <w:unhideWhenUsed/>
    <w:rsid w:val="005C6537"/>
    <w:pPr>
      <w:tabs>
        <w:tab w:val="right" w:leader="dot" w:pos="9922"/>
      </w:tabs>
    </w:pPr>
    <w:rPr>
      <w:rFonts w:ascii="標楷體" w:eastAsia="標楷體" w:hAnsi="標楷體" w:cstheme="minorHAnsi"/>
      <w:noProof/>
      <w:sz w:val="22"/>
    </w:rPr>
  </w:style>
  <w:style w:type="paragraph" w:styleId="51">
    <w:name w:val="toc 5"/>
    <w:basedOn w:val="a"/>
    <w:next w:val="a"/>
    <w:autoRedefine/>
    <w:uiPriority w:val="39"/>
    <w:unhideWhenUsed/>
    <w:rsid w:val="00416C9D"/>
    <w:rPr>
      <w:rFonts w:cstheme="minorHAnsi"/>
      <w:sz w:val="22"/>
    </w:rPr>
  </w:style>
  <w:style w:type="character" w:customStyle="1" w:styleId="WW8Num11z0">
    <w:name w:val="WW8Num11z0"/>
    <w:rsid w:val="00416C9D"/>
    <w:rPr>
      <w:rFonts w:ascii="Wingdings" w:hAnsi="Wingdings" w:cs="Wingdings"/>
    </w:rPr>
  </w:style>
  <w:style w:type="paragraph" w:customStyle="1" w:styleId="af3">
    <w:name w:val="點內文"/>
    <w:rsid w:val="00416C9D"/>
    <w:pPr>
      <w:widowControl w:val="0"/>
      <w:suppressAutoHyphens/>
      <w:snapToGrid w:val="0"/>
      <w:ind w:left="848" w:hanging="848"/>
      <w:jc w:val="both"/>
    </w:pPr>
    <w:rPr>
      <w:rFonts w:ascii="Times New Roman" w:eastAsia="標楷體" w:hAnsi="Times New Roman" w:cs="Times New Roman"/>
      <w:color w:val="000000"/>
      <w:kern w:val="0"/>
      <w:szCs w:val="24"/>
      <w:lang w:eastAsia="ar-SA"/>
    </w:rPr>
  </w:style>
  <w:style w:type="paragraph" w:styleId="af4">
    <w:name w:val="caption"/>
    <w:basedOn w:val="a"/>
    <w:next w:val="a"/>
    <w:uiPriority w:val="35"/>
    <w:unhideWhenUsed/>
    <w:qFormat/>
    <w:rsid w:val="00416C9D"/>
    <w:pPr>
      <w:suppressAutoHyphens/>
      <w:spacing w:line="600" w:lineRule="exact"/>
      <w:jc w:val="both"/>
    </w:pPr>
    <w:rPr>
      <w:rFonts w:ascii="Times New Roman" w:eastAsia="標楷體" w:hAnsi="Times New Roman" w:cs="Times New Roman"/>
      <w:kern w:val="24"/>
      <w:sz w:val="20"/>
      <w:szCs w:val="20"/>
      <w:lang w:eastAsia="ar-SA"/>
    </w:rPr>
  </w:style>
  <w:style w:type="paragraph" w:styleId="af5">
    <w:name w:val="No Spacing"/>
    <w:aliases w:val="標題4"/>
    <w:uiPriority w:val="1"/>
    <w:qFormat/>
    <w:rsid w:val="00416C9D"/>
    <w:pPr>
      <w:widowControl w:val="0"/>
      <w:suppressAutoHyphens/>
      <w:spacing w:line="600" w:lineRule="exact"/>
      <w:jc w:val="both"/>
    </w:pPr>
    <w:rPr>
      <w:rFonts w:ascii="Times New Roman" w:eastAsia="標楷體" w:hAnsi="Times New Roman" w:cs="Times New Roman"/>
      <w:b/>
      <w:kern w:val="24"/>
      <w:sz w:val="32"/>
      <w:lang w:eastAsia="ar-SA"/>
    </w:rPr>
  </w:style>
  <w:style w:type="character" w:styleId="af6">
    <w:name w:val="Strong"/>
    <w:basedOn w:val="a0"/>
    <w:uiPriority w:val="22"/>
    <w:qFormat/>
    <w:rsid w:val="004C3C42"/>
    <w:rPr>
      <w:b/>
      <w:bCs/>
    </w:rPr>
  </w:style>
  <w:style w:type="paragraph" w:styleId="af7">
    <w:name w:val="Plain Text"/>
    <w:basedOn w:val="a"/>
    <w:link w:val="af8"/>
    <w:uiPriority w:val="99"/>
    <w:semiHidden/>
    <w:unhideWhenUsed/>
    <w:rsid w:val="00BB52F7"/>
    <w:rPr>
      <w:rFonts w:ascii="Calibri" w:eastAsia="新細明體" w:hAnsi="Courier New" w:cs="Courier New"/>
    </w:rPr>
  </w:style>
  <w:style w:type="character" w:customStyle="1" w:styleId="af8">
    <w:name w:val="純文字 字元"/>
    <w:basedOn w:val="a0"/>
    <w:link w:val="af7"/>
    <w:uiPriority w:val="99"/>
    <w:semiHidden/>
    <w:rsid w:val="00BB52F7"/>
    <w:rPr>
      <w:rFonts w:ascii="Calibri" w:eastAsia="新細明體" w:hAnsi="Courier New" w:cs="Courier New"/>
    </w:rPr>
  </w:style>
  <w:style w:type="paragraph" w:styleId="Web">
    <w:name w:val="Normal (Web)"/>
    <w:basedOn w:val="a"/>
    <w:uiPriority w:val="99"/>
    <w:semiHidden/>
    <w:unhideWhenUsed/>
    <w:rsid w:val="00EC0C94"/>
    <w:pPr>
      <w:widowControl/>
      <w:spacing w:before="100" w:beforeAutospacing="1" w:after="100" w:afterAutospacing="1"/>
    </w:pPr>
    <w:rPr>
      <w:rFonts w:ascii="新細明體" w:eastAsia="新細明體" w:hAnsi="新細明體" w:cs="新細明體"/>
      <w:kern w:val="0"/>
      <w:szCs w:val="24"/>
    </w:rPr>
  </w:style>
  <w:style w:type="character" w:customStyle="1" w:styleId="a8">
    <w:name w:val="清單段落 字元"/>
    <w:aliases w:val="1.1 字元,List Paragraph 字元"/>
    <w:basedOn w:val="a0"/>
    <w:link w:val="a7"/>
    <w:uiPriority w:val="34"/>
    <w:rsid w:val="003421EA"/>
  </w:style>
  <w:style w:type="numbering" w:customStyle="1" w:styleId="13">
    <w:name w:val="無清單1"/>
    <w:next w:val="a2"/>
    <w:uiPriority w:val="99"/>
    <w:semiHidden/>
    <w:unhideWhenUsed/>
    <w:rsid w:val="00031066"/>
  </w:style>
  <w:style w:type="character" w:customStyle="1" w:styleId="WW8Num4z0">
    <w:name w:val="WW8Num4z0"/>
    <w:rsid w:val="00031066"/>
    <w:rPr>
      <w:sz w:val="28"/>
      <w:szCs w:val="28"/>
    </w:rPr>
  </w:style>
  <w:style w:type="character" w:customStyle="1" w:styleId="WW8Num4z1">
    <w:name w:val="WW8Num4z1"/>
    <w:rsid w:val="00031066"/>
    <w:rPr>
      <w:b w:val="0"/>
    </w:rPr>
  </w:style>
  <w:style w:type="character" w:customStyle="1" w:styleId="WW8Num5z0">
    <w:name w:val="WW8Num5z0"/>
    <w:rsid w:val="00031066"/>
    <w:rPr>
      <w:rFonts w:ascii="新細明體" w:hAnsi="新細明體" w:cs="新細明體"/>
    </w:rPr>
  </w:style>
  <w:style w:type="character" w:customStyle="1" w:styleId="WW8Num8z0">
    <w:name w:val="WW8Num8z0"/>
    <w:rsid w:val="00031066"/>
    <w:rPr>
      <w:lang w:val="en-US"/>
    </w:rPr>
  </w:style>
  <w:style w:type="character" w:customStyle="1" w:styleId="WW8Num9z0">
    <w:name w:val="WW8Num9z0"/>
    <w:rsid w:val="00031066"/>
    <w:rPr>
      <w:lang w:val="en-US"/>
    </w:rPr>
  </w:style>
  <w:style w:type="character" w:customStyle="1" w:styleId="WW8Num10z0">
    <w:name w:val="WW8Num10z0"/>
    <w:rsid w:val="00031066"/>
    <w:rPr>
      <w:rFonts w:ascii="Wingdings" w:hAnsi="Wingdings" w:cs="Wingdings"/>
    </w:rPr>
  </w:style>
  <w:style w:type="character" w:customStyle="1" w:styleId="WW8Num14z0">
    <w:name w:val="WW8Num14z0"/>
    <w:rsid w:val="00031066"/>
    <w:rPr>
      <w:rFonts w:ascii="Wingdings" w:hAnsi="Wingdings" w:cs="Wingdings"/>
    </w:rPr>
  </w:style>
  <w:style w:type="character" w:customStyle="1" w:styleId="WW8Num15z0">
    <w:name w:val="WW8Num15z0"/>
    <w:rsid w:val="00031066"/>
    <w:rPr>
      <w:b/>
    </w:rPr>
  </w:style>
  <w:style w:type="character" w:customStyle="1" w:styleId="WW8Num16z0">
    <w:name w:val="WW8Num16z0"/>
    <w:rsid w:val="00031066"/>
    <w:rPr>
      <w:rFonts w:ascii="Wingdings" w:hAnsi="Wingdings" w:cs="Wingdings"/>
    </w:rPr>
  </w:style>
  <w:style w:type="character" w:customStyle="1" w:styleId="WW8Num20z0">
    <w:name w:val="WW8Num20z0"/>
    <w:rsid w:val="00031066"/>
    <w:rPr>
      <w:lang w:val="en-US"/>
    </w:rPr>
  </w:style>
  <w:style w:type="character" w:customStyle="1" w:styleId="WW8Num23z0">
    <w:name w:val="WW8Num23z0"/>
    <w:rsid w:val="00031066"/>
    <w:rPr>
      <w:rFonts w:ascii="新細明體" w:hAnsi="新細明體" w:cs="新細明體"/>
    </w:rPr>
  </w:style>
  <w:style w:type="character" w:customStyle="1" w:styleId="WW8Num24z0">
    <w:name w:val="WW8Num24z0"/>
    <w:rsid w:val="00031066"/>
    <w:rPr>
      <w:u w:val="none"/>
    </w:rPr>
  </w:style>
  <w:style w:type="character" w:customStyle="1" w:styleId="WW8Num27z0">
    <w:name w:val="WW8Num27z0"/>
    <w:rsid w:val="00031066"/>
    <w:rPr>
      <w:rFonts w:ascii="新細明體" w:hAnsi="新細明體" w:cs="新細明體"/>
    </w:rPr>
  </w:style>
  <w:style w:type="character" w:customStyle="1" w:styleId="WW8Num30z0">
    <w:name w:val="WW8Num30z0"/>
    <w:rsid w:val="00031066"/>
    <w:rPr>
      <w:b w:val="0"/>
    </w:rPr>
  </w:style>
  <w:style w:type="character" w:customStyle="1" w:styleId="WW8Num31z0">
    <w:name w:val="WW8Num31z0"/>
    <w:rsid w:val="00031066"/>
    <w:rPr>
      <w:b/>
    </w:rPr>
  </w:style>
  <w:style w:type="character" w:customStyle="1" w:styleId="WW8Num33z0">
    <w:name w:val="WW8Num33z0"/>
    <w:rsid w:val="00031066"/>
    <w:rPr>
      <w:rFonts w:ascii="Wingdings" w:hAnsi="Wingdings" w:cs="Wingdings"/>
    </w:rPr>
  </w:style>
  <w:style w:type="character" w:customStyle="1" w:styleId="af9">
    <w:name w:val="點內文 字元"/>
    <w:rsid w:val="00031066"/>
    <w:rPr>
      <w:rFonts w:ascii="Times New Roman" w:eastAsia="標楷體" w:hAnsi="Times New Roman" w:cs="Times New Roman"/>
      <w:color w:val="000000"/>
      <w:sz w:val="24"/>
      <w:szCs w:val="24"/>
      <w:lang w:val="en-US" w:eastAsia="ar-SA" w:bidi="ar-SA"/>
    </w:rPr>
  </w:style>
  <w:style w:type="character" w:customStyle="1" w:styleId="42">
    <w:name w:val="樣式4 字元"/>
    <w:basedOn w:val="af9"/>
    <w:rsid w:val="00031066"/>
    <w:rPr>
      <w:rFonts w:ascii="Times New Roman" w:eastAsia="標楷體" w:hAnsi="Times New Roman" w:cs="Times New Roman"/>
      <w:color w:val="000000"/>
      <w:sz w:val="24"/>
      <w:szCs w:val="24"/>
      <w:lang w:val="en-US" w:eastAsia="ar-SA" w:bidi="ar-SA"/>
    </w:rPr>
  </w:style>
  <w:style w:type="character" w:customStyle="1" w:styleId="zz1">
    <w:name w:val="zz1"/>
    <w:rsid w:val="00031066"/>
    <w:rPr>
      <w:rFonts w:ascii="新細明體" w:eastAsia="新細明體" w:hAnsi="新細明體" w:cs="新細明體"/>
      <w:color w:val="333333"/>
      <w:spacing w:val="350"/>
      <w:sz w:val="22"/>
      <w:szCs w:val="22"/>
    </w:rPr>
  </w:style>
  <w:style w:type="character" w:customStyle="1" w:styleId="afa">
    <w:name w:val="圖例 字元"/>
    <w:rsid w:val="00031066"/>
    <w:rPr>
      <w:rFonts w:ascii="Arial" w:eastAsia="標楷體" w:hAnsi="Arial" w:cs="標楷體"/>
      <w:kern w:val="1"/>
      <w:sz w:val="24"/>
      <w:szCs w:val="24"/>
    </w:rPr>
  </w:style>
  <w:style w:type="character" w:customStyle="1" w:styleId="afb">
    <w:name w:val="我的圖表 字元"/>
    <w:rsid w:val="00031066"/>
    <w:rPr>
      <w:rFonts w:ascii="Times New Roman" w:eastAsia="標楷體" w:hAnsi="Times New Roman" w:cs="Times New Roman"/>
      <w:color w:val="0000FF"/>
      <w:sz w:val="24"/>
      <w:lang w:val="x-none"/>
    </w:rPr>
  </w:style>
  <w:style w:type="character" w:customStyle="1" w:styleId="afc">
    <w:name w:val="編號字元"/>
    <w:rsid w:val="00031066"/>
  </w:style>
  <w:style w:type="paragraph" w:styleId="afd">
    <w:name w:val="Title"/>
    <w:aliases w:val="標題3"/>
    <w:basedOn w:val="a"/>
    <w:next w:val="afe"/>
    <w:link w:val="aff"/>
    <w:qFormat/>
    <w:rsid w:val="00031066"/>
    <w:pPr>
      <w:keepNext/>
      <w:suppressAutoHyphens/>
      <w:spacing w:beforeLines="50" w:before="50" w:afterLines="50" w:after="50" w:line="600" w:lineRule="exact"/>
      <w:jc w:val="both"/>
    </w:pPr>
    <w:rPr>
      <w:rFonts w:ascii="Times New Roman" w:eastAsia="標楷體" w:hAnsi="Times New Roman" w:cs="Mangal"/>
      <w:b/>
      <w:kern w:val="24"/>
      <w:sz w:val="32"/>
      <w:szCs w:val="28"/>
      <w:lang w:eastAsia="ar-SA"/>
    </w:rPr>
  </w:style>
  <w:style w:type="character" w:customStyle="1" w:styleId="aff">
    <w:name w:val="標題 字元"/>
    <w:aliases w:val="標題3 字元"/>
    <w:basedOn w:val="a0"/>
    <w:link w:val="afd"/>
    <w:rsid w:val="00031066"/>
    <w:rPr>
      <w:rFonts w:ascii="Times New Roman" w:eastAsia="標楷體" w:hAnsi="Times New Roman" w:cs="Mangal"/>
      <w:b/>
      <w:kern w:val="24"/>
      <w:sz w:val="32"/>
      <w:szCs w:val="28"/>
      <w:lang w:eastAsia="ar-SA"/>
    </w:rPr>
  </w:style>
  <w:style w:type="paragraph" w:styleId="afe">
    <w:name w:val="Body Text"/>
    <w:basedOn w:val="a"/>
    <w:link w:val="aff0"/>
    <w:rsid w:val="00031066"/>
    <w:pPr>
      <w:suppressAutoHyphens/>
      <w:spacing w:after="120" w:line="600" w:lineRule="exact"/>
      <w:jc w:val="both"/>
    </w:pPr>
    <w:rPr>
      <w:rFonts w:ascii="Times New Roman" w:eastAsia="標楷體" w:hAnsi="Times New Roman" w:cs="Times New Roman"/>
      <w:kern w:val="24"/>
      <w:sz w:val="32"/>
      <w:lang w:eastAsia="ar-SA"/>
    </w:rPr>
  </w:style>
  <w:style w:type="character" w:customStyle="1" w:styleId="aff0">
    <w:name w:val="本文 字元"/>
    <w:basedOn w:val="a0"/>
    <w:link w:val="afe"/>
    <w:rsid w:val="00031066"/>
    <w:rPr>
      <w:rFonts w:ascii="Times New Roman" w:eastAsia="標楷體" w:hAnsi="Times New Roman" w:cs="Times New Roman"/>
      <w:kern w:val="24"/>
      <w:sz w:val="32"/>
      <w:lang w:eastAsia="ar-SA"/>
    </w:rPr>
  </w:style>
  <w:style w:type="paragraph" w:styleId="aff1">
    <w:name w:val="List"/>
    <w:basedOn w:val="afe"/>
    <w:rsid w:val="00031066"/>
    <w:rPr>
      <w:rFonts w:cs="Mangal"/>
    </w:rPr>
  </w:style>
  <w:style w:type="paragraph" w:customStyle="1" w:styleId="aff2">
    <w:name w:val="標籤"/>
    <w:basedOn w:val="a"/>
    <w:rsid w:val="00031066"/>
    <w:pPr>
      <w:suppressLineNumbers/>
      <w:suppressAutoHyphens/>
      <w:spacing w:before="120" w:after="120" w:line="600" w:lineRule="exact"/>
      <w:jc w:val="both"/>
    </w:pPr>
    <w:rPr>
      <w:rFonts w:ascii="Times New Roman" w:eastAsia="標楷體" w:hAnsi="Times New Roman" w:cs="Mangal"/>
      <w:i/>
      <w:iCs/>
      <w:kern w:val="24"/>
      <w:szCs w:val="24"/>
      <w:lang w:eastAsia="ar-SA"/>
    </w:rPr>
  </w:style>
  <w:style w:type="paragraph" w:customStyle="1" w:styleId="aff3">
    <w:name w:val="目錄"/>
    <w:basedOn w:val="a"/>
    <w:rsid w:val="00031066"/>
    <w:pPr>
      <w:suppressLineNumbers/>
      <w:suppressAutoHyphens/>
      <w:spacing w:line="600" w:lineRule="exact"/>
      <w:jc w:val="both"/>
    </w:pPr>
    <w:rPr>
      <w:rFonts w:ascii="Times New Roman" w:eastAsia="標楷體" w:hAnsi="Times New Roman" w:cs="Mangal"/>
      <w:kern w:val="24"/>
      <w:sz w:val="32"/>
      <w:lang w:eastAsia="ar-SA"/>
    </w:rPr>
  </w:style>
  <w:style w:type="paragraph" w:customStyle="1" w:styleId="43">
    <w:name w:val="樣式4"/>
    <w:basedOn w:val="af3"/>
    <w:rsid w:val="00031066"/>
  </w:style>
  <w:style w:type="paragraph" w:customStyle="1" w:styleId="52">
    <w:name w:val="樣式5"/>
    <w:basedOn w:val="af3"/>
    <w:rsid w:val="00031066"/>
    <w:pPr>
      <w:ind w:left="1620" w:hanging="360"/>
    </w:pPr>
  </w:style>
  <w:style w:type="paragraph" w:customStyle="1" w:styleId="14">
    <w:name w:val="清單段落1"/>
    <w:basedOn w:val="a"/>
    <w:rsid w:val="00031066"/>
    <w:pPr>
      <w:suppressAutoHyphens/>
      <w:spacing w:line="600" w:lineRule="exact"/>
      <w:ind w:left="480"/>
      <w:jc w:val="both"/>
    </w:pPr>
    <w:rPr>
      <w:rFonts w:ascii="Times New Roman" w:eastAsia="新細明體" w:hAnsi="Times New Roman" w:cs="Times New Roman"/>
      <w:kern w:val="24"/>
      <w:sz w:val="32"/>
      <w:szCs w:val="24"/>
      <w:lang w:eastAsia="ar-SA"/>
    </w:rPr>
  </w:style>
  <w:style w:type="paragraph" w:customStyle="1" w:styleId="aff4">
    <w:name w:val="圖例"/>
    <w:basedOn w:val="a"/>
    <w:rsid w:val="00031066"/>
    <w:pPr>
      <w:suppressAutoHyphens/>
      <w:spacing w:line="600" w:lineRule="exact"/>
      <w:jc w:val="center"/>
    </w:pPr>
    <w:rPr>
      <w:rFonts w:ascii="Arial" w:eastAsia="標楷體" w:hAnsi="Arial" w:cs="標楷體"/>
      <w:kern w:val="24"/>
      <w:sz w:val="32"/>
      <w:szCs w:val="24"/>
      <w:lang w:eastAsia="ar-SA"/>
    </w:rPr>
  </w:style>
  <w:style w:type="paragraph" w:customStyle="1" w:styleId="aff5">
    <w:name w:val="我的圖表"/>
    <w:basedOn w:val="a"/>
    <w:rsid w:val="00031066"/>
    <w:pPr>
      <w:suppressAutoHyphens/>
      <w:spacing w:line="600" w:lineRule="exact"/>
      <w:jc w:val="center"/>
    </w:pPr>
    <w:rPr>
      <w:rFonts w:ascii="Times New Roman" w:eastAsia="標楷體" w:hAnsi="Times New Roman" w:cs="Times New Roman"/>
      <w:color w:val="0000FF"/>
      <w:kern w:val="1"/>
      <w:sz w:val="32"/>
      <w:szCs w:val="20"/>
      <w:lang w:val="x-none" w:eastAsia="ar-SA"/>
    </w:rPr>
  </w:style>
  <w:style w:type="paragraph" w:customStyle="1" w:styleId="aff6">
    <w:name w:val="表格內容"/>
    <w:basedOn w:val="a"/>
    <w:rsid w:val="00031066"/>
    <w:pPr>
      <w:suppressLineNumbers/>
      <w:suppressAutoHyphens/>
      <w:spacing w:line="600" w:lineRule="exact"/>
      <w:jc w:val="both"/>
    </w:pPr>
    <w:rPr>
      <w:rFonts w:ascii="Times New Roman" w:eastAsia="標楷體" w:hAnsi="Times New Roman" w:cs="Times New Roman"/>
      <w:kern w:val="24"/>
      <w:sz w:val="32"/>
      <w:lang w:eastAsia="ar-SA"/>
    </w:rPr>
  </w:style>
  <w:style w:type="paragraph" w:customStyle="1" w:styleId="aff7">
    <w:name w:val="表格標題"/>
    <w:basedOn w:val="aff6"/>
    <w:rsid w:val="00031066"/>
    <w:pPr>
      <w:jc w:val="center"/>
    </w:pPr>
    <w:rPr>
      <w:b/>
      <w:bCs/>
    </w:rPr>
  </w:style>
  <w:style w:type="paragraph" w:customStyle="1" w:styleId="61">
    <w:name w:val="樣式6"/>
    <w:basedOn w:val="43"/>
    <w:rsid w:val="00031066"/>
    <w:pPr>
      <w:suppressAutoHyphens w:val="0"/>
      <w:ind w:leftChars="400" w:left="1680" w:hangingChars="300" w:hanging="720"/>
    </w:pPr>
    <w:rPr>
      <w:lang w:eastAsia="zh-TW"/>
    </w:rPr>
  </w:style>
  <w:style w:type="table" w:customStyle="1" w:styleId="15">
    <w:name w:val="表格格線1"/>
    <w:basedOn w:val="a1"/>
    <w:next w:val="ab"/>
    <w:rsid w:val="00031066"/>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2">
    <w:name w:val="toc 6"/>
    <w:basedOn w:val="a"/>
    <w:next w:val="a"/>
    <w:autoRedefine/>
    <w:uiPriority w:val="39"/>
    <w:unhideWhenUsed/>
    <w:rsid w:val="00031066"/>
    <w:rPr>
      <w:rFonts w:cstheme="minorHAnsi"/>
      <w:sz w:val="22"/>
    </w:rPr>
  </w:style>
  <w:style w:type="paragraph" w:styleId="71">
    <w:name w:val="toc 7"/>
    <w:basedOn w:val="a"/>
    <w:next w:val="a"/>
    <w:autoRedefine/>
    <w:uiPriority w:val="39"/>
    <w:unhideWhenUsed/>
    <w:rsid w:val="00031066"/>
    <w:rPr>
      <w:rFonts w:cstheme="minorHAnsi"/>
      <w:sz w:val="22"/>
    </w:rPr>
  </w:style>
  <w:style w:type="paragraph" w:styleId="81">
    <w:name w:val="toc 8"/>
    <w:basedOn w:val="a"/>
    <w:next w:val="a"/>
    <w:autoRedefine/>
    <w:uiPriority w:val="39"/>
    <w:unhideWhenUsed/>
    <w:rsid w:val="00031066"/>
    <w:rPr>
      <w:rFonts w:cstheme="minorHAnsi"/>
      <w:sz w:val="22"/>
    </w:rPr>
  </w:style>
  <w:style w:type="paragraph" w:styleId="91">
    <w:name w:val="toc 9"/>
    <w:basedOn w:val="a"/>
    <w:next w:val="a"/>
    <w:autoRedefine/>
    <w:uiPriority w:val="39"/>
    <w:unhideWhenUsed/>
    <w:rsid w:val="00031066"/>
    <w:rPr>
      <w:rFonts w:cstheme="minorHAnsi"/>
      <w:sz w:val="22"/>
    </w:rPr>
  </w:style>
  <w:style w:type="paragraph" w:styleId="aff8">
    <w:name w:val="table of figures"/>
    <w:basedOn w:val="a"/>
    <w:next w:val="a"/>
    <w:uiPriority w:val="99"/>
    <w:unhideWhenUsed/>
    <w:rsid w:val="0066052E"/>
    <w:pPr>
      <w:ind w:left="480" w:hanging="480"/>
    </w:pPr>
    <w:rPr>
      <w:caps/>
      <w:sz w:val="20"/>
      <w:szCs w:val="20"/>
    </w:rPr>
  </w:style>
  <w:style w:type="paragraph" w:customStyle="1" w:styleId="Default">
    <w:name w:val="Default"/>
    <w:rsid w:val="00031066"/>
    <w:pPr>
      <w:widowControl w:val="0"/>
      <w:autoSpaceDE w:val="0"/>
      <w:autoSpaceDN w:val="0"/>
      <w:adjustRightInd w:val="0"/>
    </w:pPr>
    <w:rPr>
      <w:rFonts w:ascii="微軟正黑體" w:eastAsia="微軟正黑體" w:hAnsi="Times New Roman" w:cs="微軟正黑體"/>
      <w:color w:val="000000"/>
      <w:kern w:val="0"/>
      <w:szCs w:val="24"/>
    </w:rPr>
  </w:style>
  <w:style w:type="paragraph" w:styleId="aff9">
    <w:name w:val="Revision"/>
    <w:hidden/>
    <w:uiPriority w:val="99"/>
    <w:semiHidden/>
    <w:rsid w:val="00031066"/>
    <w:rPr>
      <w:rFonts w:ascii="Times New Roman" w:eastAsia="標楷體" w:hAnsi="Times New Roman" w:cs="Times New Roman"/>
      <w:kern w:val="24"/>
      <w:sz w:val="32"/>
      <w:lang w:eastAsia="ar-SA"/>
    </w:rPr>
  </w:style>
  <w:style w:type="paragraph" w:styleId="affa">
    <w:name w:val="annotation subject"/>
    <w:basedOn w:val="ac"/>
    <w:next w:val="ac"/>
    <w:link w:val="affb"/>
    <w:uiPriority w:val="99"/>
    <w:semiHidden/>
    <w:unhideWhenUsed/>
    <w:rsid w:val="00031066"/>
    <w:pPr>
      <w:suppressAutoHyphens/>
      <w:spacing w:line="600" w:lineRule="exact"/>
    </w:pPr>
    <w:rPr>
      <w:rFonts w:ascii="Times New Roman" w:eastAsia="標楷體" w:hAnsi="Times New Roman" w:cs="Times New Roman"/>
      <w:b/>
      <w:bCs/>
      <w:kern w:val="24"/>
      <w:sz w:val="32"/>
      <w:szCs w:val="22"/>
      <w:lang w:eastAsia="ar-SA"/>
    </w:rPr>
  </w:style>
  <w:style w:type="character" w:customStyle="1" w:styleId="affb">
    <w:name w:val="註解主旨 字元"/>
    <w:basedOn w:val="ad"/>
    <w:link w:val="affa"/>
    <w:uiPriority w:val="99"/>
    <w:semiHidden/>
    <w:rsid w:val="00031066"/>
    <w:rPr>
      <w:rFonts w:ascii="Times New Roman" w:eastAsia="標楷體" w:hAnsi="Times New Roman" w:cs="Times New Roman"/>
      <w:b/>
      <w:bCs/>
      <w:kern w:val="24"/>
      <w:sz w:val="32"/>
      <w:szCs w:val="24"/>
      <w:lang w:eastAsia="ar-SA"/>
    </w:rPr>
  </w:style>
  <w:style w:type="character" w:customStyle="1" w:styleId="16">
    <w:name w:val="頁首 字元1"/>
    <w:basedOn w:val="a0"/>
    <w:rsid w:val="0013280E"/>
    <w:rPr>
      <w:rFonts w:eastAsia="標楷體"/>
      <w:kern w:val="24"/>
      <w:lang w:eastAsia="ar-SA"/>
    </w:rPr>
  </w:style>
  <w:style w:type="character" w:customStyle="1" w:styleId="17">
    <w:name w:val="頁尾 字元1"/>
    <w:basedOn w:val="a0"/>
    <w:uiPriority w:val="99"/>
    <w:rsid w:val="0013280E"/>
    <w:rPr>
      <w:rFonts w:eastAsia="標楷體"/>
      <w:kern w:val="24"/>
      <w:lang w:eastAsia="ar-SA"/>
    </w:rPr>
  </w:style>
  <w:style w:type="character" w:customStyle="1" w:styleId="18">
    <w:name w:val="註解方塊文字 字元1"/>
    <w:basedOn w:val="a0"/>
    <w:rsid w:val="0013280E"/>
    <w:rPr>
      <w:rFonts w:ascii="Cambria" w:hAnsi="Cambria"/>
      <w:kern w:val="24"/>
      <w:sz w:val="18"/>
      <w:szCs w:val="18"/>
      <w:lang w:eastAsia="ar-SA"/>
    </w:rPr>
  </w:style>
  <w:style w:type="character" w:styleId="affc">
    <w:name w:val="FollowedHyperlink"/>
    <w:basedOn w:val="a0"/>
    <w:uiPriority w:val="99"/>
    <w:semiHidden/>
    <w:unhideWhenUsed/>
    <w:rsid w:val="00967ACE"/>
    <w:rPr>
      <w:color w:val="954F72" w:themeColor="followedHyperlink"/>
      <w:u w:val="single"/>
    </w:rPr>
  </w:style>
  <w:style w:type="character" w:customStyle="1" w:styleId="90">
    <w:name w:val="標題 9 字元"/>
    <w:basedOn w:val="a0"/>
    <w:link w:val="9"/>
    <w:uiPriority w:val="9"/>
    <w:rsid w:val="00452E6C"/>
    <w:rPr>
      <w:rFonts w:asciiTheme="majorHAnsi" w:eastAsiaTheme="majorEastAsia" w:hAnsiTheme="majorHAnsi" w:cstheme="majorBidi"/>
      <w:sz w:val="36"/>
      <w:szCs w:val="36"/>
    </w:rPr>
  </w:style>
  <w:style w:type="table" w:customStyle="1" w:styleId="GridTable4Accent5">
    <w:name w:val="Grid Table 4 Accent 5"/>
    <w:basedOn w:val="a1"/>
    <w:uiPriority w:val="49"/>
    <w:rsid w:val="00EB061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23">
    <w:name w:val="表格格線2"/>
    <w:basedOn w:val="a1"/>
    <w:next w:val="ab"/>
    <w:uiPriority w:val="39"/>
    <w:rsid w:val="000D58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0"/>
    <w:uiPriority w:val="9"/>
    <w:qFormat/>
    <w:rsid w:val="009C33B0"/>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nhideWhenUsed/>
    <w:qFormat/>
    <w:rsid w:val="009C33B0"/>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unhideWhenUsed/>
    <w:qFormat/>
    <w:rsid w:val="00FD0F08"/>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unhideWhenUsed/>
    <w:qFormat/>
    <w:rsid w:val="00FD0F08"/>
    <w:pPr>
      <w:keepNext/>
      <w:spacing w:line="720" w:lineRule="auto"/>
      <w:outlineLvl w:val="3"/>
    </w:pPr>
    <w:rPr>
      <w:rFonts w:asciiTheme="majorHAnsi" w:eastAsiaTheme="majorEastAsia" w:hAnsiTheme="majorHAnsi" w:cstheme="majorBidi"/>
      <w:sz w:val="36"/>
      <w:szCs w:val="36"/>
    </w:rPr>
  </w:style>
  <w:style w:type="paragraph" w:styleId="5">
    <w:name w:val="heading 5"/>
    <w:basedOn w:val="a"/>
    <w:next w:val="a"/>
    <w:link w:val="50"/>
    <w:unhideWhenUsed/>
    <w:qFormat/>
    <w:rsid w:val="00FD0F08"/>
    <w:pPr>
      <w:keepNext/>
      <w:spacing w:line="720" w:lineRule="auto"/>
      <w:ind w:leftChars="200" w:left="200"/>
      <w:outlineLvl w:val="4"/>
    </w:pPr>
    <w:rPr>
      <w:rFonts w:asciiTheme="majorHAnsi" w:eastAsiaTheme="majorEastAsia" w:hAnsiTheme="majorHAnsi" w:cstheme="majorBidi"/>
      <w:b/>
      <w:bCs/>
      <w:sz w:val="36"/>
      <w:szCs w:val="36"/>
    </w:rPr>
  </w:style>
  <w:style w:type="paragraph" w:styleId="6">
    <w:name w:val="heading 6"/>
    <w:basedOn w:val="a"/>
    <w:next w:val="a"/>
    <w:link w:val="60"/>
    <w:uiPriority w:val="9"/>
    <w:unhideWhenUsed/>
    <w:qFormat/>
    <w:rsid w:val="00FD0F08"/>
    <w:pPr>
      <w:keepNext/>
      <w:spacing w:line="720" w:lineRule="auto"/>
      <w:ind w:leftChars="200" w:left="200"/>
      <w:outlineLvl w:val="5"/>
    </w:pPr>
    <w:rPr>
      <w:rFonts w:asciiTheme="majorHAnsi" w:eastAsiaTheme="majorEastAsia" w:hAnsiTheme="majorHAnsi" w:cstheme="majorBidi"/>
      <w:sz w:val="36"/>
      <w:szCs w:val="36"/>
    </w:rPr>
  </w:style>
  <w:style w:type="paragraph" w:styleId="7">
    <w:name w:val="heading 7"/>
    <w:basedOn w:val="a"/>
    <w:next w:val="a"/>
    <w:link w:val="70"/>
    <w:uiPriority w:val="9"/>
    <w:unhideWhenUsed/>
    <w:qFormat/>
    <w:rsid w:val="00FD0F08"/>
    <w:pPr>
      <w:keepNext/>
      <w:spacing w:line="720" w:lineRule="auto"/>
      <w:ind w:leftChars="400" w:left="400"/>
      <w:outlineLvl w:val="6"/>
    </w:pPr>
    <w:rPr>
      <w:rFonts w:asciiTheme="majorHAnsi" w:eastAsiaTheme="majorEastAsia" w:hAnsiTheme="majorHAnsi" w:cstheme="majorBidi"/>
      <w:b/>
      <w:bCs/>
      <w:sz w:val="36"/>
      <w:szCs w:val="36"/>
    </w:rPr>
  </w:style>
  <w:style w:type="paragraph" w:styleId="8">
    <w:name w:val="heading 8"/>
    <w:basedOn w:val="a"/>
    <w:next w:val="a"/>
    <w:link w:val="80"/>
    <w:uiPriority w:val="9"/>
    <w:unhideWhenUsed/>
    <w:qFormat/>
    <w:rsid w:val="00FD0F08"/>
    <w:pPr>
      <w:keepNext/>
      <w:spacing w:line="720" w:lineRule="auto"/>
      <w:ind w:leftChars="400" w:left="400"/>
      <w:outlineLvl w:val="7"/>
    </w:pPr>
    <w:rPr>
      <w:rFonts w:asciiTheme="majorHAnsi" w:eastAsiaTheme="majorEastAsia" w:hAnsiTheme="majorHAnsi" w:cstheme="majorBidi"/>
      <w:sz w:val="36"/>
      <w:szCs w:val="36"/>
    </w:rPr>
  </w:style>
  <w:style w:type="paragraph" w:styleId="9">
    <w:name w:val="heading 9"/>
    <w:basedOn w:val="a"/>
    <w:next w:val="a"/>
    <w:link w:val="90"/>
    <w:uiPriority w:val="9"/>
    <w:unhideWhenUsed/>
    <w:qFormat/>
    <w:rsid w:val="00452E6C"/>
    <w:pPr>
      <w:keepNext/>
      <w:spacing w:line="720" w:lineRule="auto"/>
      <w:ind w:leftChars="400" w:left="400"/>
      <w:outlineLvl w:val="8"/>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rsid w:val="009C33B0"/>
    <w:rPr>
      <w:rFonts w:asciiTheme="majorHAnsi" w:eastAsiaTheme="majorEastAsia" w:hAnsiTheme="majorHAnsi" w:cstheme="majorBidi"/>
      <w:b/>
      <w:bCs/>
      <w:sz w:val="48"/>
      <w:szCs w:val="48"/>
    </w:rPr>
  </w:style>
  <w:style w:type="character" w:customStyle="1" w:styleId="10">
    <w:name w:val="標題 1 字元"/>
    <w:basedOn w:val="a0"/>
    <w:link w:val="1"/>
    <w:uiPriority w:val="9"/>
    <w:rsid w:val="009C33B0"/>
    <w:rPr>
      <w:rFonts w:asciiTheme="majorHAnsi" w:eastAsiaTheme="majorEastAsia" w:hAnsiTheme="majorHAnsi" w:cstheme="majorBidi"/>
      <w:b/>
      <w:bCs/>
      <w:kern w:val="52"/>
      <w:sz w:val="52"/>
      <w:szCs w:val="52"/>
    </w:rPr>
  </w:style>
  <w:style w:type="paragraph" w:styleId="a3">
    <w:name w:val="header"/>
    <w:basedOn w:val="a"/>
    <w:link w:val="a4"/>
    <w:unhideWhenUsed/>
    <w:rsid w:val="00B32806"/>
    <w:pPr>
      <w:tabs>
        <w:tab w:val="center" w:pos="4153"/>
        <w:tab w:val="right" w:pos="8306"/>
      </w:tabs>
      <w:snapToGrid w:val="0"/>
    </w:pPr>
    <w:rPr>
      <w:sz w:val="20"/>
      <w:szCs w:val="20"/>
    </w:rPr>
  </w:style>
  <w:style w:type="character" w:customStyle="1" w:styleId="a4">
    <w:name w:val="頁首 字元"/>
    <w:basedOn w:val="a0"/>
    <w:link w:val="a3"/>
    <w:rsid w:val="00B32806"/>
    <w:rPr>
      <w:sz w:val="20"/>
      <w:szCs w:val="20"/>
    </w:rPr>
  </w:style>
  <w:style w:type="paragraph" w:styleId="a5">
    <w:name w:val="footer"/>
    <w:basedOn w:val="a"/>
    <w:link w:val="a6"/>
    <w:uiPriority w:val="99"/>
    <w:unhideWhenUsed/>
    <w:rsid w:val="00B32806"/>
    <w:pPr>
      <w:tabs>
        <w:tab w:val="center" w:pos="4153"/>
        <w:tab w:val="right" w:pos="8306"/>
      </w:tabs>
      <w:snapToGrid w:val="0"/>
    </w:pPr>
    <w:rPr>
      <w:sz w:val="20"/>
      <w:szCs w:val="20"/>
    </w:rPr>
  </w:style>
  <w:style w:type="character" w:customStyle="1" w:styleId="a6">
    <w:name w:val="頁尾 字元"/>
    <w:basedOn w:val="a0"/>
    <w:link w:val="a5"/>
    <w:uiPriority w:val="99"/>
    <w:rsid w:val="00B32806"/>
    <w:rPr>
      <w:sz w:val="20"/>
      <w:szCs w:val="20"/>
    </w:rPr>
  </w:style>
  <w:style w:type="paragraph" w:styleId="a7">
    <w:name w:val="List Paragraph"/>
    <w:aliases w:val="1.1,List Paragraph"/>
    <w:basedOn w:val="a"/>
    <w:link w:val="a8"/>
    <w:uiPriority w:val="34"/>
    <w:qFormat/>
    <w:rsid w:val="00864D25"/>
    <w:pPr>
      <w:ind w:leftChars="200" w:left="480"/>
    </w:pPr>
  </w:style>
  <w:style w:type="paragraph" w:customStyle="1" w:styleId="a9">
    <w:name w:val="字元"/>
    <w:basedOn w:val="a"/>
    <w:rsid w:val="00FD0F08"/>
    <w:pPr>
      <w:widowControl/>
      <w:spacing w:after="160" w:line="240" w:lineRule="exact"/>
    </w:pPr>
    <w:rPr>
      <w:rFonts w:ascii="Tahoma" w:eastAsia="新細明體" w:hAnsi="Tahoma" w:cs="Times New Roman"/>
      <w:kern w:val="0"/>
      <w:sz w:val="20"/>
      <w:szCs w:val="20"/>
      <w:lang w:eastAsia="en-US"/>
    </w:rPr>
  </w:style>
  <w:style w:type="character" w:customStyle="1" w:styleId="30">
    <w:name w:val="標題 3 字元"/>
    <w:basedOn w:val="a0"/>
    <w:link w:val="3"/>
    <w:uiPriority w:val="9"/>
    <w:rsid w:val="00FD0F08"/>
    <w:rPr>
      <w:rFonts w:asciiTheme="majorHAnsi" w:eastAsiaTheme="majorEastAsia" w:hAnsiTheme="majorHAnsi" w:cstheme="majorBidi"/>
      <w:b/>
      <w:bCs/>
      <w:sz w:val="36"/>
      <w:szCs w:val="36"/>
    </w:rPr>
  </w:style>
  <w:style w:type="character" w:customStyle="1" w:styleId="40">
    <w:name w:val="標題 4 字元"/>
    <w:basedOn w:val="a0"/>
    <w:link w:val="4"/>
    <w:uiPriority w:val="9"/>
    <w:rsid w:val="00FD0F08"/>
    <w:rPr>
      <w:rFonts w:asciiTheme="majorHAnsi" w:eastAsiaTheme="majorEastAsia" w:hAnsiTheme="majorHAnsi" w:cstheme="majorBidi"/>
      <w:sz w:val="36"/>
      <w:szCs w:val="36"/>
    </w:rPr>
  </w:style>
  <w:style w:type="character" w:customStyle="1" w:styleId="50">
    <w:name w:val="標題 5 字元"/>
    <w:basedOn w:val="a0"/>
    <w:link w:val="5"/>
    <w:rsid w:val="00FD0F08"/>
    <w:rPr>
      <w:rFonts w:asciiTheme="majorHAnsi" w:eastAsiaTheme="majorEastAsia" w:hAnsiTheme="majorHAnsi" w:cstheme="majorBidi"/>
      <w:b/>
      <w:bCs/>
      <w:sz w:val="36"/>
      <w:szCs w:val="36"/>
    </w:rPr>
  </w:style>
  <w:style w:type="character" w:customStyle="1" w:styleId="60">
    <w:name w:val="標題 6 字元"/>
    <w:basedOn w:val="a0"/>
    <w:link w:val="6"/>
    <w:uiPriority w:val="9"/>
    <w:rsid w:val="00FD0F08"/>
    <w:rPr>
      <w:rFonts w:asciiTheme="majorHAnsi" w:eastAsiaTheme="majorEastAsia" w:hAnsiTheme="majorHAnsi" w:cstheme="majorBidi"/>
      <w:sz w:val="36"/>
      <w:szCs w:val="36"/>
    </w:rPr>
  </w:style>
  <w:style w:type="character" w:customStyle="1" w:styleId="70">
    <w:name w:val="標題 7 字元"/>
    <w:basedOn w:val="a0"/>
    <w:link w:val="7"/>
    <w:uiPriority w:val="9"/>
    <w:rsid w:val="00FD0F08"/>
    <w:rPr>
      <w:rFonts w:asciiTheme="majorHAnsi" w:eastAsiaTheme="majorEastAsia" w:hAnsiTheme="majorHAnsi" w:cstheme="majorBidi"/>
      <w:b/>
      <w:bCs/>
      <w:sz w:val="36"/>
      <w:szCs w:val="36"/>
    </w:rPr>
  </w:style>
  <w:style w:type="character" w:customStyle="1" w:styleId="80">
    <w:name w:val="標題 8 字元"/>
    <w:basedOn w:val="a0"/>
    <w:link w:val="8"/>
    <w:uiPriority w:val="9"/>
    <w:rsid w:val="00FD0F08"/>
    <w:rPr>
      <w:rFonts w:asciiTheme="majorHAnsi" w:eastAsiaTheme="majorEastAsia" w:hAnsiTheme="majorHAnsi" w:cstheme="majorBidi"/>
      <w:sz w:val="36"/>
      <w:szCs w:val="36"/>
    </w:rPr>
  </w:style>
  <w:style w:type="paragraph" w:customStyle="1" w:styleId="21">
    <w:name w:val="字元2"/>
    <w:basedOn w:val="a"/>
    <w:rsid w:val="00960CA0"/>
    <w:pPr>
      <w:widowControl/>
      <w:spacing w:after="160" w:line="240" w:lineRule="exact"/>
    </w:pPr>
    <w:rPr>
      <w:rFonts w:ascii="Tahoma" w:eastAsia="新細明體" w:hAnsi="Tahoma" w:cs="Times New Roman"/>
      <w:kern w:val="0"/>
      <w:sz w:val="20"/>
      <w:szCs w:val="20"/>
      <w:lang w:eastAsia="en-US"/>
    </w:rPr>
  </w:style>
  <w:style w:type="character" w:styleId="aa">
    <w:name w:val="Emphasis"/>
    <w:basedOn w:val="a0"/>
    <w:uiPriority w:val="20"/>
    <w:qFormat/>
    <w:rsid w:val="00160623"/>
    <w:rPr>
      <w:i/>
      <w:iCs/>
    </w:rPr>
  </w:style>
  <w:style w:type="paragraph" w:customStyle="1" w:styleId="11">
    <w:name w:val="字元1"/>
    <w:basedOn w:val="a"/>
    <w:rsid w:val="005C3703"/>
    <w:pPr>
      <w:widowControl/>
      <w:spacing w:after="160" w:line="240" w:lineRule="exact"/>
    </w:pPr>
    <w:rPr>
      <w:rFonts w:ascii="Tahoma" w:eastAsia="新細明體" w:hAnsi="Tahoma" w:cs="Times New Roman"/>
      <w:kern w:val="0"/>
      <w:sz w:val="20"/>
      <w:szCs w:val="20"/>
      <w:lang w:eastAsia="en-US"/>
    </w:rPr>
  </w:style>
  <w:style w:type="table" w:styleId="ab">
    <w:name w:val="Table Grid"/>
    <w:basedOn w:val="a1"/>
    <w:uiPriority w:val="39"/>
    <w:rsid w:val="00DC3E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annotation text"/>
    <w:basedOn w:val="a"/>
    <w:link w:val="ad"/>
    <w:uiPriority w:val="99"/>
    <w:semiHidden/>
    <w:unhideWhenUsed/>
    <w:rsid w:val="00DC3E6D"/>
    <w:rPr>
      <w:szCs w:val="24"/>
    </w:rPr>
  </w:style>
  <w:style w:type="character" w:customStyle="1" w:styleId="ad">
    <w:name w:val="註解文字 字元"/>
    <w:basedOn w:val="a0"/>
    <w:link w:val="ac"/>
    <w:uiPriority w:val="99"/>
    <w:semiHidden/>
    <w:rsid w:val="00DC3E6D"/>
    <w:rPr>
      <w:szCs w:val="24"/>
    </w:rPr>
  </w:style>
  <w:style w:type="character" w:styleId="ae">
    <w:name w:val="annotation reference"/>
    <w:basedOn w:val="a0"/>
    <w:uiPriority w:val="99"/>
    <w:semiHidden/>
    <w:unhideWhenUsed/>
    <w:rsid w:val="00DC3E6D"/>
    <w:rPr>
      <w:sz w:val="18"/>
      <w:szCs w:val="18"/>
    </w:rPr>
  </w:style>
  <w:style w:type="paragraph" w:styleId="af">
    <w:name w:val="Balloon Text"/>
    <w:basedOn w:val="a"/>
    <w:link w:val="af0"/>
    <w:unhideWhenUsed/>
    <w:rsid w:val="00DC3E6D"/>
    <w:rPr>
      <w:rFonts w:asciiTheme="majorHAnsi" w:eastAsiaTheme="majorEastAsia" w:hAnsiTheme="majorHAnsi" w:cstheme="majorBidi"/>
      <w:sz w:val="18"/>
      <w:szCs w:val="18"/>
    </w:rPr>
  </w:style>
  <w:style w:type="character" w:customStyle="1" w:styleId="af0">
    <w:name w:val="註解方塊文字 字元"/>
    <w:basedOn w:val="a0"/>
    <w:link w:val="af"/>
    <w:rsid w:val="00DC3E6D"/>
    <w:rPr>
      <w:rFonts w:asciiTheme="majorHAnsi" w:eastAsiaTheme="majorEastAsia" w:hAnsiTheme="majorHAnsi" w:cstheme="majorBidi"/>
      <w:sz w:val="18"/>
      <w:szCs w:val="18"/>
    </w:rPr>
  </w:style>
  <w:style w:type="paragraph" w:styleId="af1">
    <w:name w:val="TOC Heading"/>
    <w:basedOn w:val="1"/>
    <w:next w:val="a"/>
    <w:uiPriority w:val="39"/>
    <w:unhideWhenUsed/>
    <w:qFormat/>
    <w:rsid w:val="00B408F0"/>
    <w:pPr>
      <w:keepLines/>
      <w:widowControl/>
      <w:spacing w:before="240" w:after="0" w:line="259" w:lineRule="auto"/>
      <w:outlineLvl w:val="9"/>
    </w:pPr>
    <w:rPr>
      <w:b w:val="0"/>
      <w:bCs w:val="0"/>
      <w:color w:val="2E74B5" w:themeColor="accent1" w:themeShade="BF"/>
      <w:kern w:val="0"/>
      <w:sz w:val="32"/>
      <w:szCs w:val="32"/>
    </w:rPr>
  </w:style>
  <w:style w:type="paragraph" w:styleId="22">
    <w:name w:val="toc 2"/>
    <w:basedOn w:val="a"/>
    <w:next w:val="a"/>
    <w:autoRedefine/>
    <w:uiPriority w:val="39"/>
    <w:unhideWhenUsed/>
    <w:rsid w:val="008572EB"/>
    <w:pPr>
      <w:tabs>
        <w:tab w:val="left" w:pos="901"/>
        <w:tab w:val="right" w:leader="dot" w:pos="9922"/>
      </w:tabs>
      <w:spacing w:beforeLines="50" w:before="180"/>
    </w:pPr>
    <w:rPr>
      <w:rFonts w:ascii="標楷體" w:eastAsia="標楷體" w:hAnsi="標楷體" w:cstheme="minorHAnsi"/>
      <w:b/>
      <w:bCs/>
      <w:smallCaps/>
      <w:noProof/>
      <w:sz w:val="28"/>
    </w:rPr>
  </w:style>
  <w:style w:type="paragraph" w:styleId="12">
    <w:name w:val="toc 1"/>
    <w:basedOn w:val="a"/>
    <w:next w:val="a"/>
    <w:autoRedefine/>
    <w:uiPriority w:val="39"/>
    <w:unhideWhenUsed/>
    <w:rsid w:val="00221AC1"/>
    <w:pPr>
      <w:tabs>
        <w:tab w:val="right" w:leader="dot" w:pos="9922"/>
      </w:tabs>
      <w:spacing w:before="120" w:after="120"/>
    </w:pPr>
    <w:rPr>
      <w:rFonts w:ascii="標楷體" w:eastAsia="標楷體" w:hAnsi="標楷體" w:cs="Times New Roman"/>
      <w:b/>
      <w:bCs/>
      <w:caps/>
      <w:noProof/>
      <w:kern w:val="52"/>
      <w:sz w:val="22"/>
      <w:lang w:eastAsia="ar-SA"/>
    </w:rPr>
  </w:style>
  <w:style w:type="paragraph" w:styleId="31">
    <w:name w:val="toc 3"/>
    <w:basedOn w:val="a"/>
    <w:next w:val="a"/>
    <w:autoRedefine/>
    <w:uiPriority w:val="39"/>
    <w:unhideWhenUsed/>
    <w:rsid w:val="0058032F"/>
    <w:pPr>
      <w:tabs>
        <w:tab w:val="left" w:pos="567"/>
        <w:tab w:val="right" w:leader="dot" w:pos="9922"/>
      </w:tabs>
      <w:spacing w:beforeLines="50" w:before="180"/>
    </w:pPr>
    <w:rPr>
      <w:rFonts w:ascii="標楷體" w:eastAsia="標楷體" w:hAnsi="標楷體" w:cstheme="minorHAnsi"/>
      <w:b/>
      <w:smallCaps/>
      <w:noProof/>
    </w:rPr>
  </w:style>
  <w:style w:type="character" w:styleId="af2">
    <w:name w:val="Hyperlink"/>
    <w:basedOn w:val="a0"/>
    <w:uiPriority w:val="99"/>
    <w:unhideWhenUsed/>
    <w:rsid w:val="00B408F0"/>
    <w:rPr>
      <w:color w:val="0563C1" w:themeColor="hyperlink"/>
      <w:u w:val="single"/>
    </w:rPr>
  </w:style>
  <w:style w:type="paragraph" w:styleId="41">
    <w:name w:val="toc 4"/>
    <w:basedOn w:val="a"/>
    <w:next w:val="a"/>
    <w:autoRedefine/>
    <w:uiPriority w:val="39"/>
    <w:unhideWhenUsed/>
    <w:rsid w:val="005C6537"/>
    <w:pPr>
      <w:tabs>
        <w:tab w:val="right" w:leader="dot" w:pos="9922"/>
      </w:tabs>
    </w:pPr>
    <w:rPr>
      <w:rFonts w:ascii="標楷體" w:eastAsia="標楷體" w:hAnsi="標楷體" w:cstheme="minorHAnsi"/>
      <w:noProof/>
      <w:sz w:val="22"/>
    </w:rPr>
  </w:style>
  <w:style w:type="paragraph" w:styleId="51">
    <w:name w:val="toc 5"/>
    <w:basedOn w:val="a"/>
    <w:next w:val="a"/>
    <w:autoRedefine/>
    <w:uiPriority w:val="39"/>
    <w:unhideWhenUsed/>
    <w:rsid w:val="00416C9D"/>
    <w:rPr>
      <w:rFonts w:cstheme="minorHAnsi"/>
      <w:sz w:val="22"/>
    </w:rPr>
  </w:style>
  <w:style w:type="character" w:customStyle="1" w:styleId="WW8Num11z0">
    <w:name w:val="WW8Num11z0"/>
    <w:rsid w:val="00416C9D"/>
    <w:rPr>
      <w:rFonts w:ascii="Wingdings" w:hAnsi="Wingdings" w:cs="Wingdings"/>
    </w:rPr>
  </w:style>
  <w:style w:type="paragraph" w:customStyle="1" w:styleId="af3">
    <w:name w:val="點內文"/>
    <w:rsid w:val="00416C9D"/>
    <w:pPr>
      <w:widowControl w:val="0"/>
      <w:suppressAutoHyphens/>
      <w:snapToGrid w:val="0"/>
      <w:ind w:left="848" w:hanging="848"/>
      <w:jc w:val="both"/>
    </w:pPr>
    <w:rPr>
      <w:rFonts w:ascii="Times New Roman" w:eastAsia="標楷體" w:hAnsi="Times New Roman" w:cs="Times New Roman"/>
      <w:color w:val="000000"/>
      <w:kern w:val="0"/>
      <w:szCs w:val="24"/>
      <w:lang w:eastAsia="ar-SA"/>
    </w:rPr>
  </w:style>
  <w:style w:type="paragraph" w:styleId="af4">
    <w:name w:val="caption"/>
    <w:basedOn w:val="a"/>
    <w:next w:val="a"/>
    <w:uiPriority w:val="35"/>
    <w:unhideWhenUsed/>
    <w:qFormat/>
    <w:rsid w:val="00416C9D"/>
    <w:pPr>
      <w:suppressAutoHyphens/>
      <w:spacing w:line="600" w:lineRule="exact"/>
      <w:jc w:val="both"/>
    </w:pPr>
    <w:rPr>
      <w:rFonts w:ascii="Times New Roman" w:eastAsia="標楷體" w:hAnsi="Times New Roman" w:cs="Times New Roman"/>
      <w:kern w:val="24"/>
      <w:sz w:val="20"/>
      <w:szCs w:val="20"/>
      <w:lang w:eastAsia="ar-SA"/>
    </w:rPr>
  </w:style>
  <w:style w:type="paragraph" w:styleId="af5">
    <w:name w:val="No Spacing"/>
    <w:aliases w:val="標題4"/>
    <w:uiPriority w:val="1"/>
    <w:qFormat/>
    <w:rsid w:val="00416C9D"/>
    <w:pPr>
      <w:widowControl w:val="0"/>
      <w:suppressAutoHyphens/>
      <w:spacing w:line="600" w:lineRule="exact"/>
      <w:jc w:val="both"/>
    </w:pPr>
    <w:rPr>
      <w:rFonts w:ascii="Times New Roman" w:eastAsia="標楷體" w:hAnsi="Times New Roman" w:cs="Times New Roman"/>
      <w:b/>
      <w:kern w:val="24"/>
      <w:sz w:val="32"/>
      <w:lang w:eastAsia="ar-SA"/>
    </w:rPr>
  </w:style>
  <w:style w:type="character" w:styleId="af6">
    <w:name w:val="Strong"/>
    <w:basedOn w:val="a0"/>
    <w:uiPriority w:val="22"/>
    <w:qFormat/>
    <w:rsid w:val="004C3C42"/>
    <w:rPr>
      <w:b/>
      <w:bCs/>
    </w:rPr>
  </w:style>
  <w:style w:type="paragraph" w:styleId="af7">
    <w:name w:val="Plain Text"/>
    <w:basedOn w:val="a"/>
    <w:link w:val="af8"/>
    <w:uiPriority w:val="99"/>
    <w:semiHidden/>
    <w:unhideWhenUsed/>
    <w:rsid w:val="00BB52F7"/>
    <w:rPr>
      <w:rFonts w:ascii="Calibri" w:eastAsia="新細明體" w:hAnsi="Courier New" w:cs="Courier New"/>
    </w:rPr>
  </w:style>
  <w:style w:type="character" w:customStyle="1" w:styleId="af8">
    <w:name w:val="純文字 字元"/>
    <w:basedOn w:val="a0"/>
    <w:link w:val="af7"/>
    <w:uiPriority w:val="99"/>
    <w:semiHidden/>
    <w:rsid w:val="00BB52F7"/>
    <w:rPr>
      <w:rFonts w:ascii="Calibri" w:eastAsia="新細明體" w:hAnsi="Courier New" w:cs="Courier New"/>
    </w:rPr>
  </w:style>
  <w:style w:type="paragraph" w:styleId="Web">
    <w:name w:val="Normal (Web)"/>
    <w:basedOn w:val="a"/>
    <w:uiPriority w:val="99"/>
    <w:semiHidden/>
    <w:unhideWhenUsed/>
    <w:rsid w:val="00EC0C94"/>
    <w:pPr>
      <w:widowControl/>
      <w:spacing w:before="100" w:beforeAutospacing="1" w:after="100" w:afterAutospacing="1"/>
    </w:pPr>
    <w:rPr>
      <w:rFonts w:ascii="新細明體" w:eastAsia="新細明體" w:hAnsi="新細明體" w:cs="新細明體"/>
      <w:kern w:val="0"/>
      <w:szCs w:val="24"/>
    </w:rPr>
  </w:style>
  <w:style w:type="character" w:customStyle="1" w:styleId="a8">
    <w:name w:val="清單段落 字元"/>
    <w:aliases w:val="1.1 字元,List Paragraph 字元"/>
    <w:basedOn w:val="a0"/>
    <w:link w:val="a7"/>
    <w:uiPriority w:val="34"/>
    <w:rsid w:val="003421EA"/>
  </w:style>
  <w:style w:type="numbering" w:customStyle="1" w:styleId="13">
    <w:name w:val="無清單1"/>
    <w:next w:val="a2"/>
    <w:uiPriority w:val="99"/>
    <w:semiHidden/>
    <w:unhideWhenUsed/>
    <w:rsid w:val="00031066"/>
  </w:style>
  <w:style w:type="character" w:customStyle="1" w:styleId="WW8Num4z0">
    <w:name w:val="WW8Num4z0"/>
    <w:rsid w:val="00031066"/>
    <w:rPr>
      <w:sz w:val="28"/>
      <w:szCs w:val="28"/>
    </w:rPr>
  </w:style>
  <w:style w:type="character" w:customStyle="1" w:styleId="WW8Num4z1">
    <w:name w:val="WW8Num4z1"/>
    <w:rsid w:val="00031066"/>
    <w:rPr>
      <w:b w:val="0"/>
    </w:rPr>
  </w:style>
  <w:style w:type="character" w:customStyle="1" w:styleId="WW8Num5z0">
    <w:name w:val="WW8Num5z0"/>
    <w:rsid w:val="00031066"/>
    <w:rPr>
      <w:rFonts w:ascii="新細明體" w:hAnsi="新細明體" w:cs="新細明體"/>
    </w:rPr>
  </w:style>
  <w:style w:type="character" w:customStyle="1" w:styleId="WW8Num8z0">
    <w:name w:val="WW8Num8z0"/>
    <w:rsid w:val="00031066"/>
    <w:rPr>
      <w:lang w:val="en-US"/>
    </w:rPr>
  </w:style>
  <w:style w:type="character" w:customStyle="1" w:styleId="WW8Num9z0">
    <w:name w:val="WW8Num9z0"/>
    <w:rsid w:val="00031066"/>
    <w:rPr>
      <w:lang w:val="en-US"/>
    </w:rPr>
  </w:style>
  <w:style w:type="character" w:customStyle="1" w:styleId="WW8Num10z0">
    <w:name w:val="WW8Num10z0"/>
    <w:rsid w:val="00031066"/>
    <w:rPr>
      <w:rFonts w:ascii="Wingdings" w:hAnsi="Wingdings" w:cs="Wingdings"/>
    </w:rPr>
  </w:style>
  <w:style w:type="character" w:customStyle="1" w:styleId="WW8Num14z0">
    <w:name w:val="WW8Num14z0"/>
    <w:rsid w:val="00031066"/>
    <w:rPr>
      <w:rFonts w:ascii="Wingdings" w:hAnsi="Wingdings" w:cs="Wingdings"/>
    </w:rPr>
  </w:style>
  <w:style w:type="character" w:customStyle="1" w:styleId="WW8Num15z0">
    <w:name w:val="WW8Num15z0"/>
    <w:rsid w:val="00031066"/>
    <w:rPr>
      <w:b/>
    </w:rPr>
  </w:style>
  <w:style w:type="character" w:customStyle="1" w:styleId="WW8Num16z0">
    <w:name w:val="WW8Num16z0"/>
    <w:rsid w:val="00031066"/>
    <w:rPr>
      <w:rFonts w:ascii="Wingdings" w:hAnsi="Wingdings" w:cs="Wingdings"/>
    </w:rPr>
  </w:style>
  <w:style w:type="character" w:customStyle="1" w:styleId="WW8Num20z0">
    <w:name w:val="WW8Num20z0"/>
    <w:rsid w:val="00031066"/>
    <w:rPr>
      <w:lang w:val="en-US"/>
    </w:rPr>
  </w:style>
  <w:style w:type="character" w:customStyle="1" w:styleId="WW8Num23z0">
    <w:name w:val="WW8Num23z0"/>
    <w:rsid w:val="00031066"/>
    <w:rPr>
      <w:rFonts w:ascii="新細明體" w:hAnsi="新細明體" w:cs="新細明體"/>
    </w:rPr>
  </w:style>
  <w:style w:type="character" w:customStyle="1" w:styleId="WW8Num24z0">
    <w:name w:val="WW8Num24z0"/>
    <w:rsid w:val="00031066"/>
    <w:rPr>
      <w:u w:val="none"/>
    </w:rPr>
  </w:style>
  <w:style w:type="character" w:customStyle="1" w:styleId="WW8Num27z0">
    <w:name w:val="WW8Num27z0"/>
    <w:rsid w:val="00031066"/>
    <w:rPr>
      <w:rFonts w:ascii="新細明體" w:hAnsi="新細明體" w:cs="新細明體"/>
    </w:rPr>
  </w:style>
  <w:style w:type="character" w:customStyle="1" w:styleId="WW8Num30z0">
    <w:name w:val="WW8Num30z0"/>
    <w:rsid w:val="00031066"/>
    <w:rPr>
      <w:b w:val="0"/>
    </w:rPr>
  </w:style>
  <w:style w:type="character" w:customStyle="1" w:styleId="WW8Num31z0">
    <w:name w:val="WW8Num31z0"/>
    <w:rsid w:val="00031066"/>
    <w:rPr>
      <w:b/>
    </w:rPr>
  </w:style>
  <w:style w:type="character" w:customStyle="1" w:styleId="WW8Num33z0">
    <w:name w:val="WW8Num33z0"/>
    <w:rsid w:val="00031066"/>
    <w:rPr>
      <w:rFonts w:ascii="Wingdings" w:hAnsi="Wingdings" w:cs="Wingdings"/>
    </w:rPr>
  </w:style>
  <w:style w:type="character" w:customStyle="1" w:styleId="af9">
    <w:name w:val="點內文 字元"/>
    <w:rsid w:val="00031066"/>
    <w:rPr>
      <w:rFonts w:ascii="Times New Roman" w:eastAsia="標楷體" w:hAnsi="Times New Roman" w:cs="Times New Roman"/>
      <w:color w:val="000000"/>
      <w:sz w:val="24"/>
      <w:szCs w:val="24"/>
      <w:lang w:val="en-US" w:eastAsia="ar-SA" w:bidi="ar-SA"/>
    </w:rPr>
  </w:style>
  <w:style w:type="character" w:customStyle="1" w:styleId="42">
    <w:name w:val="樣式4 字元"/>
    <w:basedOn w:val="af9"/>
    <w:rsid w:val="00031066"/>
    <w:rPr>
      <w:rFonts w:ascii="Times New Roman" w:eastAsia="標楷體" w:hAnsi="Times New Roman" w:cs="Times New Roman"/>
      <w:color w:val="000000"/>
      <w:sz w:val="24"/>
      <w:szCs w:val="24"/>
      <w:lang w:val="en-US" w:eastAsia="ar-SA" w:bidi="ar-SA"/>
    </w:rPr>
  </w:style>
  <w:style w:type="character" w:customStyle="1" w:styleId="zz1">
    <w:name w:val="zz1"/>
    <w:rsid w:val="00031066"/>
    <w:rPr>
      <w:rFonts w:ascii="新細明體" w:eastAsia="新細明體" w:hAnsi="新細明體" w:cs="新細明體"/>
      <w:color w:val="333333"/>
      <w:spacing w:val="350"/>
      <w:sz w:val="22"/>
      <w:szCs w:val="22"/>
    </w:rPr>
  </w:style>
  <w:style w:type="character" w:customStyle="1" w:styleId="afa">
    <w:name w:val="圖例 字元"/>
    <w:rsid w:val="00031066"/>
    <w:rPr>
      <w:rFonts w:ascii="Arial" w:eastAsia="標楷體" w:hAnsi="Arial" w:cs="標楷體"/>
      <w:kern w:val="1"/>
      <w:sz w:val="24"/>
      <w:szCs w:val="24"/>
    </w:rPr>
  </w:style>
  <w:style w:type="character" w:customStyle="1" w:styleId="afb">
    <w:name w:val="我的圖表 字元"/>
    <w:rsid w:val="00031066"/>
    <w:rPr>
      <w:rFonts w:ascii="Times New Roman" w:eastAsia="標楷體" w:hAnsi="Times New Roman" w:cs="Times New Roman"/>
      <w:color w:val="0000FF"/>
      <w:sz w:val="24"/>
      <w:lang w:val="x-none"/>
    </w:rPr>
  </w:style>
  <w:style w:type="character" w:customStyle="1" w:styleId="afc">
    <w:name w:val="編號字元"/>
    <w:rsid w:val="00031066"/>
  </w:style>
  <w:style w:type="paragraph" w:styleId="afd">
    <w:name w:val="Title"/>
    <w:aliases w:val="標題3"/>
    <w:basedOn w:val="a"/>
    <w:next w:val="afe"/>
    <w:link w:val="aff"/>
    <w:qFormat/>
    <w:rsid w:val="00031066"/>
    <w:pPr>
      <w:keepNext/>
      <w:suppressAutoHyphens/>
      <w:spacing w:beforeLines="50" w:before="50" w:afterLines="50" w:after="50" w:line="600" w:lineRule="exact"/>
      <w:jc w:val="both"/>
    </w:pPr>
    <w:rPr>
      <w:rFonts w:ascii="Times New Roman" w:eastAsia="標楷體" w:hAnsi="Times New Roman" w:cs="Mangal"/>
      <w:b/>
      <w:kern w:val="24"/>
      <w:sz w:val="32"/>
      <w:szCs w:val="28"/>
      <w:lang w:eastAsia="ar-SA"/>
    </w:rPr>
  </w:style>
  <w:style w:type="character" w:customStyle="1" w:styleId="aff">
    <w:name w:val="標題 字元"/>
    <w:aliases w:val="標題3 字元"/>
    <w:basedOn w:val="a0"/>
    <w:link w:val="afd"/>
    <w:rsid w:val="00031066"/>
    <w:rPr>
      <w:rFonts w:ascii="Times New Roman" w:eastAsia="標楷體" w:hAnsi="Times New Roman" w:cs="Mangal"/>
      <w:b/>
      <w:kern w:val="24"/>
      <w:sz w:val="32"/>
      <w:szCs w:val="28"/>
      <w:lang w:eastAsia="ar-SA"/>
    </w:rPr>
  </w:style>
  <w:style w:type="paragraph" w:styleId="afe">
    <w:name w:val="Body Text"/>
    <w:basedOn w:val="a"/>
    <w:link w:val="aff0"/>
    <w:rsid w:val="00031066"/>
    <w:pPr>
      <w:suppressAutoHyphens/>
      <w:spacing w:after="120" w:line="600" w:lineRule="exact"/>
      <w:jc w:val="both"/>
    </w:pPr>
    <w:rPr>
      <w:rFonts w:ascii="Times New Roman" w:eastAsia="標楷體" w:hAnsi="Times New Roman" w:cs="Times New Roman"/>
      <w:kern w:val="24"/>
      <w:sz w:val="32"/>
      <w:lang w:eastAsia="ar-SA"/>
    </w:rPr>
  </w:style>
  <w:style w:type="character" w:customStyle="1" w:styleId="aff0">
    <w:name w:val="本文 字元"/>
    <w:basedOn w:val="a0"/>
    <w:link w:val="afe"/>
    <w:rsid w:val="00031066"/>
    <w:rPr>
      <w:rFonts w:ascii="Times New Roman" w:eastAsia="標楷體" w:hAnsi="Times New Roman" w:cs="Times New Roman"/>
      <w:kern w:val="24"/>
      <w:sz w:val="32"/>
      <w:lang w:eastAsia="ar-SA"/>
    </w:rPr>
  </w:style>
  <w:style w:type="paragraph" w:styleId="aff1">
    <w:name w:val="List"/>
    <w:basedOn w:val="afe"/>
    <w:rsid w:val="00031066"/>
    <w:rPr>
      <w:rFonts w:cs="Mangal"/>
    </w:rPr>
  </w:style>
  <w:style w:type="paragraph" w:customStyle="1" w:styleId="aff2">
    <w:name w:val="標籤"/>
    <w:basedOn w:val="a"/>
    <w:rsid w:val="00031066"/>
    <w:pPr>
      <w:suppressLineNumbers/>
      <w:suppressAutoHyphens/>
      <w:spacing w:before="120" w:after="120" w:line="600" w:lineRule="exact"/>
      <w:jc w:val="both"/>
    </w:pPr>
    <w:rPr>
      <w:rFonts w:ascii="Times New Roman" w:eastAsia="標楷體" w:hAnsi="Times New Roman" w:cs="Mangal"/>
      <w:i/>
      <w:iCs/>
      <w:kern w:val="24"/>
      <w:szCs w:val="24"/>
      <w:lang w:eastAsia="ar-SA"/>
    </w:rPr>
  </w:style>
  <w:style w:type="paragraph" w:customStyle="1" w:styleId="aff3">
    <w:name w:val="目錄"/>
    <w:basedOn w:val="a"/>
    <w:rsid w:val="00031066"/>
    <w:pPr>
      <w:suppressLineNumbers/>
      <w:suppressAutoHyphens/>
      <w:spacing w:line="600" w:lineRule="exact"/>
      <w:jc w:val="both"/>
    </w:pPr>
    <w:rPr>
      <w:rFonts w:ascii="Times New Roman" w:eastAsia="標楷體" w:hAnsi="Times New Roman" w:cs="Mangal"/>
      <w:kern w:val="24"/>
      <w:sz w:val="32"/>
      <w:lang w:eastAsia="ar-SA"/>
    </w:rPr>
  </w:style>
  <w:style w:type="paragraph" w:customStyle="1" w:styleId="43">
    <w:name w:val="樣式4"/>
    <w:basedOn w:val="af3"/>
    <w:rsid w:val="00031066"/>
  </w:style>
  <w:style w:type="paragraph" w:customStyle="1" w:styleId="52">
    <w:name w:val="樣式5"/>
    <w:basedOn w:val="af3"/>
    <w:rsid w:val="00031066"/>
    <w:pPr>
      <w:ind w:left="1620" w:hanging="360"/>
    </w:pPr>
  </w:style>
  <w:style w:type="paragraph" w:customStyle="1" w:styleId="14">
    <w:name w:val="清單段落1"/>
    <w:basedOn w:val="a"/>
    <w:rsid w:val="00031066"/>
    <w:pPr>
      <w:suppressAutoHyphens/>
      <w:spacing w:line="600" w:lineRule="exact"/>
      <w:ind w:left="480"/>
      <w:jc w:val="both"/>
    </w:pPr>
    <w:rPr>
      <w:rFonts w:ascii="Times New Roman" w:eastAsia="新細明體" w:hAnsi="Times New Roman" w:cs="Times New Roman"/>
      <w:kern w:val="24"/>
      <w:sz w:val="32"/>
      <w:szCs w:val="24"/>
      <w:lang w:eastAsia="ar-SA"/>
    </w:rPr>
  </w:style>
  <w:style w:type="paragraph" w:customStyle="1" w:styleId="aff4">
    <w:name w:val="圖例"/>
    <w:basedOn w:val="a"/>
    <w:rsid w:val="00031066"/>
    <w:pPr>
      <w:suppressAutoHyphens/>
      <w:spacing w:line="600" w:lineRule="exact"/>
      <w:jc w:val="center"/>
    </w:pPr>
    <w:rPr>
      <w:rFonts w:ascii="Arial" w:eastAsia="標楷體" w:hAnsi="Arial" w:cs="標楷體"/>
      <w:kern w:val="24"/>
      <w:sz w:val="32"/>
      <w:szCs w:val="24"/>
      <w:lang w:eastAsia="ar-SA"/>
    </w:rPr>
  </w:style>
  <w:style w:type="paragraph" w:customStyle="1" w:styleId="aff5">
    <w:name w:val="我的圖表"/>
    <w:basedOn w:val="a"/>
    <w:rsid w:val="00031066"/>
    <w:pPr>
      <w:suppressAutoHyphens/>
      <w:spacing w:line="600" w:lineRule="exact"/>
      <w:jc w:val="center"/>
    </w:pPr>
    <w:rPr>
      <w:rFonts w:ascii="Times New Roman" w:eastAsia="標楷體" w:hAnsi="Times New Roman" w:cs="Times New Roman"/>
      <w:color w:val="0000FF"/>
      <w:kern w:val="1"/>
      <w:sz w:val="32"/>
      <w:szCs w:val="20"/>
      <w:lang w:val="x-none" w:eastAsia="ar-SA"/>
    </w:rPr>
  </w:style>
  <w:style w:type="paragraph" w:customStyle="1" w:styleId="aff6">
    <w:name w:val="表格內容"/>
    <w:basedOn w:val="a"/>
    <w:rsid w:val="00031066"/>
    <w:pPr>
      <w:suppressLineNumbers/>
      <w:suppressAutoHyphens/>
      <w:spacing w:line="600" w:lineRule="exact"/>
      <w:jc w:val="both"/>
    </w:pPr>
    <w:rPr>
      <w:rFonts w:ascii="Times New Roman" w:eastAsia="標楷體" w:hAnsi="Times New Roman" w:cs="Times New Roman"/>
      <w:kern w:val="24"/>
      <w:sz w:val="32"/>
      <w:lang w:eastAsia="ar-SA"/>
    </w:rPr>
  </w:style>
  <w:style w:type="paragraph" w:customStyle="1" w:styleId="aff7">
    <w:name w:val="表格標題"/>
    <w:basedOn w:val="aff6"/>
    <w:rsid w:val="00031066"/>
    <w:pPr>
      <w:jc w:val="center"/>
    </w:pPr>
    <w:rPr>
      <w:b/>
      <w:bCs/>
    </w:rPr>
  </w:style>
  <w:style w:type="paragraph" w:customStyle="1" w:styleId="61">
    <w:name w:val="樣式6"/>
    <w:basedOn w:val="43"/>
    <w:rsid w:val="00031066"/>
    <w:pPr>
      <w:suppressAutoHyphens w:val="0"/>
      <w:ind w:leftChars="400" w:left="1680" w:hangingChars="300" w:hanging="720"/>
    </w:pPr>
    <w:rPr>
      <w:lang w:eastAsia="zh-TW"/>
    </w:rPr>
  </w:style>
  <w:style w:type="table" w:customStyle="1" w:styleId="15">
    <w:name w:val="表格格線1"/>
    <w:basedOn w:val="a1"/>
    <w:next w:val="ab"/>
    <w:rsid w:val="00031066"/>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2">
    <w:name w:val="toc 6"/>
    <w:basedOn w:val="a"/>
    <w:next w:val="a"/>
    <w:autoRedefine/>
    <w:uiPriority w:val="39"/>
    <w:unhideWhenUsed/>
    <w:rsid w:val="00031066"/>
    <w:rPr>
      <w:rFonts w:cstheme="minorHAnsi"/>
      <w:sz w:val="22"/>
    </w:rPr>
  </w:style>
  <w:style w:type="paragraph" w:styleId="71">
    <w:name w:val="toc 7"/>
    <w:basedOn w:val="a"/>
    <w:next w:val="a"/>
    <w:autoRedefine/>
    <w:uiPriority w:val="39"/>
    <w:unhideWhenUsed/>
    <w:rsid w:val="00031066"/>
    <w:rPr>
      <w:rFonts w:cstheme="minorHAnsi"/>
      <w:sz w:val="22"/>
    </w:rPr>
  </w:style>
  <w:style w:type="paragraph" w:styleId="81">
    <w:name w:val="toc 8"/>
    <w:basedOn w:val="a"/>
    <w:next w:val="a"/>
    <w:autoRedefine/>
    <w:uiPriority w:val="39"/>
    <w:unhideWhenUsed/>
    <w:rsid w:val="00031066"/>
    <w:rPr>
      <w:rFonts w:cstheme="minorHAnsi"/>
      <w:sz w:val="22"/>
    </w:rPr>
  </w:style>
  <w:style w:type="paragraph" w:styleId="91">
    <w:name w:val="toc 9"/>
    <w:basedOn w:val="a"/>
    <w:next w:val="a"/>
    <w:autoRedefine/>
    <w:uiPriority w:val="39"/>
    <w:unhideWhenUsed/>
    <w:rsid w:val="00031066"/>
    <w:rPr>
      <w:rFonts w:cstheme="minorHAnsi"/>
      <w:sz w:val="22"/>
    </w:rPr>
  </w:style>
  <w:style w:type="paragraph" w:styleId="aff8">
    <w:name w:val="table of figures"/>
    <w:basedOn w:val="a"/>
    <w:next w:val="a"/>
    <w:uiPriority w:val="99"/>
    <w:unhideWhenUsed/>
    <w:rsid w:val="0066052E"/>
    <w:pPr>
      <w:ind w:left="480" w:hanging="480"/>
    </w:pPr>
    <w:rPr>
      <w:caps/>
      <w:sz w:val="20"/>
      <w:szCs w:val="20"/>
    </w:rPr>
  </w:style>
  <w:style w:type="paragraph" w:customStyle="1" w:styleId="Default">
    <w:name w:val="Default"/>
    <w:rsid w:val="00031066"/>
    <w:pPr>
      <w:widowControl w:val="0"/>
      <w:autoSpaceDE w:val="0"/>
      <w:autoSpaceDN w:val="0"/>
      <w:adjustRightInd w:val="0"/>
    </w:pPr>
    <w:rPr>
      <w:rFonts w:ascii="微軟正黑體" w:eastAsia="微軟正黑體" w:hAnsi="Times New Roman" w:cs="微軟正黑體"/>
      <w:color w:val="000000"/>
      <w:kern w:val="0"/>
      <w:szCs w:val="24"/>
    </w:rPr>
  </w:style>
  <w:style w:type="paragraph" w:styleId="aff9">
    <w:name w:val="Revision"/>
    <w:hidden/>
    <w:uiPriority w:val="99"/>
    <w:semiHidden/>
    <w:rsid w:val="00031066"/>
    <w:rPr>
      <w:rFonts w:ascii="Times New Roman" w:eastAsia="標楷體" w:hAnsi="Times New Roman" w:cs="Times New Roman"/>
      <w:kern w:val="24"/>
      <w:sz w:val="32"/>
      <w:lang w:eastAsia="ar-SA"/>
    </w:rPr>
  </w:style>
  <w:style w:type="paragraph" w:styleId="affa">
    <w:name w:val="annotation subject"/>
    <w:basedOn w:val="ac"/>
    <w:next w:val="ac"/>
    <w:link w:val="affb"/>
    <w:uiPriority w:val="99"/>
    <w:semiHidden/>
    <w:unhideWhenUsed/>
    <w:rsid w:val="00031066"/>
    <w:pPr>
      <w:suppressAutoHyphens/>
      <w:spacing w:line="600" w:lineRule="exact"/>
    </w:pPr>
    <w:rPr>
      <w:rFonts w:ascii="Times New Roman" w:eastAsia="標楷體" w:hAnsi="Times New Roman" w:cs="Times New Roman"/>
      <w:b/>
      <w:bCs/>
      <w:kern w:val="24"/>
      <w:sz w:val="32"/>
      <w:szCs w:val="22"/>
      <w:lang w:eastAsia="ar-SA"/>
    </w:rPr>
  </w:style>
  <w:style w:type="character" w:customStyle="1" w:styleId="affb">
    <w:name w:val="註解主旨 字元"/>
    <w:basedOn w:val="ad"/>
    <w:link w:val="affa"/>
    <w:uiPriority w:val="99"/>
    <w:semiHidden/>
    <w:rsid w:val="00031066"/>
    <w:rPr>
      <w:rFonts w:ascii="Times New Roman" w:eastAsia="標楷體" w:hAnsi="Times New Roman" w:cs="Times New Roman"/>
      <w:b/>
      <w:bCs/>
      <w:kern w:val="24"/>
      <w:sz w:val="32"/>
      <w:szCs w:val="24"/>
      <w:lang w:eastAsia="ar-SA"/>
    </w:rPr>
  </w:style>
  <w:style w:type="character" w:customStyle="1" w:styleId="16">
    <w:name w:val="頁首 字元1"/>
    <w:basedOn w:val="a0"/>
    <w:rsid w:val="0013280E"/>
    <w:rPr>
      <w:rFonts w:eastAsia="標楷體"/>
      <w:kern w:val="24"/>
      <w:lang w:eastAsia="ar-SA"/>
    </w:rPr>
  </w:style>
  <w:style w:type="character" w:customStyle="1" w:styleId="17">
    <w:name w:val="頁尾 字元1"/>
    <w:basedOn w:val="a0"/>
    <w:uiPriority w:val="99"/>
    <w:rsid w:val="0013280E"/>
    <w:rPr>
      <w:rFonts w:eastAsia="標楷體"/>
      <w:kern w:val="24"/>
      <w:lang w:eastAsia="ar-SA"/>
    </w:rPr>
  </w:style>
  <w:style w:type="character" w:customStyle="1" w:styleId="18">
    <w:name w:val="註解方塊文字 字元1"/>
    <w:basedOn w:val="a0"/>
    <w:rsid w:val="0013280E"/>
    <w:rPr>
      <w:rFonts w:ascii="Cambria" w:hAnsi="Cambria"/>
      <w:kern w:val="24"/>
      <w:sz w:val="18"/>
      <w:szCs w:val="18"/>
      <w:lang w:eastAsia="ar-SA"/>
    </w:rPr>
  </w:style>
  <w:style w:type="character" w:styleId="affc">
    <w:name w:val="FollowedHyperlink"/>
    <w:basedOn w:val="a0"/>
    <w:uiPriority w:val="99"/>
    <w:semiHidden/>
    <w:unhideWhenUsed/>
    <w:rsid w:val="00967ACE"/>
    <w:rPr>
      <w:color w:val="954F72" w:themeColor="followedHyperlink"/>
      <w:u w:val="single"/>
    </w:rPr>
  </w:style>
  <w:style w:type="character" w:customStyle="1" w:styleId="90">
    <w:name w:val="標題 9 字元"/>
    <w:basedOn w:val="a0"/>
    <w:link w:val="9"/>
    <w:uiPriority w:val="9"/>
    <w:rsid w:val="00452E6C"/>
    <w:rPr>
      <w:rFonts w:asciiTheme="majorHAnsi" w:eastAsiaTheme="majorEastAsia" w:hAnsiTheme="majorHAnsi" w:cstheme="majorBidi"/>
      <w:sz w:val="36"/>
      <w:szCs w:val="36"/>
    </w:rPr>
  </w:style>
  <w:style w:type="table" w:customStyle="1" w:styleId="GridTable4Accent5">
    <w:name w:val="Grid Table 4 Accent 5"/>
    <w:basedOn w:val="a1"/>
    <w:uiPriority w:val="49"/>
    <w:rsid w:val="00EB061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23">
    <w:name w:val="表格格線2"/>
    <w:basedOn w:val="a1"/>
    <w:next w:val="ab"/>
    <w:uiPriority w:val="39"/>
    <w:rsid w:val="000D58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702696">
      <w:bodyDiv w:val="1"/>
      <w:marLeft w:val="0"/>
      <w:marRight w:val="0"/>
      <w:marTop w:val="0"/>
      <w:marBottom w:val="0"/>
      <w:divBdr>
        <w:top w:val="none" w:sz="0" w:space="0" w:color="auto"/>
        <w:left w:val="none" w:sz="0" w:space="0" w:color="auto"/>
        <w:bottom w:val="none" w:sz="0" w:space="0" w:color="auto"/>
        <w:right w:val="none" w:sz="0" w:space="0" w:color="auto"/>
      </w:divBdr>
    </w:div>
    <w:div w:id="451871042">
      <w:bodyDiv w:val="1"/>
      <w:marLeft w:val="0"/>
      <w:marRight w:val="0"/>
      <w:marTop w:val="0"/>
      <w:marBottom w:val="0"/>
      <w:divBdr>
        <w:top w:val="none" w:sz="0" w:space="0" w:color="auto"/>
        <w:left w:val="none" w:sz="0" w:space="0" w:color="auto"/>
        <w:bottom w:val="none" w:sz="0" w:space="0" w:color="auto"/>
        <w:right w:val="none" w:sz="0" w:space="0" w:color="auto"/>
      </w:divBdr>
    </w:div>
    <w:div w:id="666135450">
      <w:bodyDiv w:val="1"/>
      <w:marLeft w:val="0"/>
      <w:marRight w:val="0"/>
      <w:marTop w:val="0"/>
      <w:marBottom w:val="0"/>
      <w:divBdr>
        <w:top w:val="none" w:sz="0" w:space="0" w:color="auto"/>
        <w:left w:val="none" w:sz="0" w:space="0" w:color="auto"/>
        <w:bottom w:val="none" w:sz="0" w:space="0" w:color="auto"/>
        <w:right w:val="none" w:sz="0" w:space="0" w:color="auto"/>
      </w:divBdr>
    </w:div>
    <w:div w:id="843513937">
      <w:bodyDiv w:val="1"/>
      <w:marLeft w:val="0"/>
      <w:marRight w:val="0"/>
      <w:marTop w:val="0"/>
      <w:marBottom w:val="0"/>
      <w:divBdr>
        <w:top w:val="none" w:sz="0" w:space="0" w:color="auto"/>
        <w:left w:val="none" w:sz="0" w:space="0" w:color="auto"/>
        <w:bottom w:val="none" w:sz="0" w:space="0" w:color="auto"/>
        <w:right w:val="none" w:sz="0" w:space="0" w:color="auto"/>
      </w:divBdr>
    </w:div>
    <w:div w:id="861482071">
      <w:bodyDiv w:val="1"/>
      <w:marLeft w:val="0"/>
      <w:marRight w:val="0"/>
      <w:marTop w:val="0"/>
      <w:marBottom w:val="0"/>
      <w:divBdr>
        <w:top w:val="none" w:sz="0" w:space="0" w:color="auto"/>
        <w:left w:val="none" w:sz="0" w:space="0" w:color="auto"/>
        <w:bottom w:val="none" w:sz="0" w:space="0" w:color="auto"/>
        <w:right w:val="none" w:sz="0" w:space="0" w:color="auto"/>
      </w:divBdr>
    </w:div>
    <w:div w:id="1023823694">
      <w:bodyDiv w:val="1"/>
      <w:marLeft w:val="0"/>
      <w:marRight w:val="0"/>
      <w:marTop w:val="0"/>
      <w:marBottom w:val="0"/>
      <w:divBdr>
        <w:top w:val="none" w:sz="0" w:space="0" w:color="auto"/>
        <w:left w:val="none" w:sz="0" w:space="0" w:color="auto"/>
        <w:bottom w:val="none" w:sz="0" w:space="0" w:color="auto"/>
        <w:right w:val="none" w:sz="0" w:space="0" w:color="auto"/>
      </w:divBdr>
    </w:div>
    <w:div w:id="1376352163">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598292784">
      <w:bodyDiv w:val="1"/>
      <w:marLeft w:val="0"/>
      <w:marRight w:val="0"/>
      <w:marTop w:val="0"/>
      <w:marBottom w:val="0"/>
      <w:divBdr>
        <w:top w:val="none" w:sz="0" w:space="0" w:color="auto"/>
        <w:left w:val="none" w:sz="0" w:space="0" w:color="auto"/>
        <w:bottom w:val="none" w:sz="0" w:space="0" w:color="auto"/>
        <w:right w:val="none" w:sz="0" w:space="0" w:color="auto"/>
      </w:divBdr>
    </w:div>
    <w:div w:id="1711222460">
      <w:bodyDiv w:val="1"/>
      <w:marLeft w:val="0"/>
      <w:marRight w:val="0"/>
      <w:marTop w:val="0"/>
      <w:marBottom w:val="0"/>
      <w:divBdr>
        <w:top w:val="none" w:sz="0" w:space="0" w:color="auto"/>
        <w:left w:val="none" w:sz="0" w:space="0" w:color="auto"/>
        <w:bottom w:val="none" w:sz="0" w:space="0" w:color="auto"/>
        <w:right w:val="none" w:sz="0" w:space="0" w:color="auto"/>
      </w:divBdr>
      <w:divsChild>
        <w:div w:id="81220780">
          <w:marLeft w:val="547"/>
          <w:marRight w:val="0"/>
          <w:marTop w:val="360"/>
          <w:marBottom w:val="0"/>
          <w:divBdr>
            <w:top w:val="none" w:sz="0" w:space="0" w:color="auto"/>
            <w:left w:val="none" w:sz="0" w:space="0" w:color="auto"/>
            <w:bottom w:val="none" w:sz="0" w:space="0" w:color="auto"/>
            <w:right w:val="none" w:sz="0" w:space="0" w:color="auto"/>
          </w:divBdr>
        </w:div>
        <w:div w:id="843932414">
          <w:marLeft w:val="547"/>
          <w:marRight w:val="0"/>
          <w:marTop w:val="3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udn.com/search/tagging/2/%E9%AB%98%E6%BA%AB"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footnotes" Target="footnotes.xml"/><Relationship Id="rId12" Type="http://schemas.openxmlformats.org/officeDocument/2006/relationships/hyperlink" Target="file:///D:\00.ODM\1.&#26989;&#21209;\&#12304;&#22522;&#26412;&#35336;&#30059;&#12305;107&#28797;&#23475;&#38450;&#25937;&#22522;&#26412;&#35336;&#30059;\(16)&#23560;&#23478;&#23416;&#32773;&#24231;&#35527;&#26371;&#26360;&#23529;\&#28797;&#23475;&#38450;&#25937;&#22522;&#26412;&#35336;&#30059;(&#33609;&#26696;)(107.11.27)&#26371;&#22577;&#23450;&#31295;.docx" TargetMode="External"/><Relationship Id="rId17" Type="http://schemas.openxmlformats.org/officeDocument/2006/relationships/hyperlink" Target="https://udn.com/search/tagging/2/%E9%87%91%E9%96%80"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udn.com/search/tagging/2/%E6%B0%A3%E8%B1%A1%E5%B1%8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D:\00.ODM\1.&#26989;&#21209;\&#12304;&#22522;&#26412;&#35336;&#30059;&#12305;107&#28797;&#23475;&#38450;&#25937;&#22522;&#26412;&#35336;&#30059;\(16)&#23560;&#23478;&#23416;&#32773;&#24231;&#35527;&#26371;&#26360;&#23529;\&#28797;&#23475;&#38450;&#25937;&#22522;&#26412;&#35336;&#30059;(&#33609;&#26696;)(107.11.27)&#26371;&#22577;&#23450;&#31295;.docx" TargetMode="External"/><Relationship Id="rId24" Type="http://schemas.openxmlformats.org/officeDocument/2006/relationships/hyperlink" Target="https://zh.wikipedia.org/wiki/%E7%99%BB%E9%9D%A9%E7%86%B1" TargetMode="Externa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hyperlink" Target="https://zh.wikipedia.org/wiki/%E6%AE%89%E8%81%B7" TargetMode="External"/><Relationship Id="rId10" Type="http://schemas.openxmlformats.org/officeDocument/2006/relationships/hyperlink" Target="file:///D:\00.ODM\1.&#26989;&#21209;\&#12304;&#22522;&#26412;&#35336;&#30059;&#12305;107&#28797;&#23475;&#38450;&#25937;&#22522;&#26412;&#35336;&#30059;\(16)&#23560;&#23478;&#23416;&#32773;&#24231;&#35527;&#26371;&#26360;&#23529;\&#28797;&#23475;&#38450;&#25937;&#22522;&#26412;&#35336;&#30059;(&#33609;&#26696;)(107.11.27)&#26371;&#22577;&#23450;&#31295;.docx" TargetMode="External"/><Relationship Id="rId19" Type="http://schemas.openxmlformats.org/officeDocument/2006/relationships/hyperlink" Target="https://udn.com/search/tagging/2/%E4%B8%AD%E6%9A%91" TargetMode="External"/><Relationship Id="rId4" Type="http://schemas.microsoft.com/office/2007/relationships/stylesWithEffects" Target="stylesWithEffects.xml"/><Relationship Id="rId9" Type="http://schemas.openxmlformats.org/officeDocument/2006/relationships/hyperlink" Target="file:///D:\00.ODM\1.&#26989;&#21209;\&#12304;&#22522;&#26412;&#35336;&#30059;&#12305;107&#28797;&#23475;&#38450;&#25937;&#22522;&#26412;&#35336;&#30059;\(16)&#23560;&#23478;&#23416;&#32773;&#24231;&#35527;&#26371;&#26360;&#23529;\&#28797;&#23475;&#38450;&#25937;&#22522;&#26412;&#35336;&#30059;(&#33609;&#26696;)(107.11.27)&#26371;&#22577;&#23450;&#31295;.docx" TargetMode="External"/><Relationship Id="rId14" Type="http://schemas.openxmlformats.org/officeDocument/2006/relationships/image" Target="media/image1.jpg"/><Relationship Id="rId22" Type="http://schemas.openxmlformats.org/officeDocument/2006/relationships/hyperlink" Target="https://zh.wikipedia.org/wiki/%E5%8D%97%E6%B8%AF%E5%8D%80"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5851472471190783E-2"/>
          <c:y val="0.15055467511885895"/>
          <c:w val="0.94366197183098588"/>
          <c:h val="0.77387723523466068"/>
        </c:manualLayout>
      </c:layout>
      <c:lineChart>
        <c:grouping val="standard"/>
        <c:varyColors val="0"/>
        <c:ser>
          <c:idx val="0"/>
          <c:order val="0"/>
          <c:tx>
            <c:strRef>
              <c:f>工作表1!$B$1</c:f>
              <c:strCache>
                <c:ptCount val="1"/>
                <c:pt idx="0">
                  <c:v>重大天然災害</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zh-TW"/>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工作表1!$A$2:$A$7</c:f>
              <c:numCache>
                <c:formatCode>General</c:formatCode>
                <c:ptCount val="6"/>
                <c:pt idx="0">
                  <c:v>102</c:v>
                </c:pt>
                <c:pt idx="1">
                  <c:v>103</c:v>
                </c:pt>
                <c:pt idx="2">
                  <c:v>104</c:v>
                </c:pt>
                <c:pt idx="3">
                  <c:v>105</c:v>
                </c:pt>
                <c:pt idx="4">
                  <c:v>106</c:v>
                </c:pt>
                <c:pt idx="5">
                  <c:v>107</c:v>
                </c:pt>
              </c:numCache>
            </c:numRef>
          </c:cat>
          <c:val>
            <c:numRef>
              <c:f>工作表1!$B$2:$B$7</c:f>
              <c:numCache>
                <c:formatCode>General</c:formatCode>
                <c:ptCount val="6"/>
                <c:pt idx="0">
                  <c:v>6</c:v>
                </c:pt>
                <c:pt idx="1">
                  <c:v>0</c:v>
                </c:pt>
                <c:pt idx="2">
                  <c:v>8</c:v>
                </c:pt>
                <c:pt idx="3">
                  <c:v>119</c:v>
                </c:pt>
                <c:pt idx="4">
                  <c:v>0</c:v>
                </c:pt>
                <c:pt idx="5">
                  <c:v>17</c:v>
                </c:pt>
              </c:numCache>
            </c:numRef>
          </c:val>
          <c:smooth val="0"/>
          <c:extLst xmlns:c16r2="http://schemas.microsoft.com/office/drawing/2015/06/chart">
            <c:ext xmlns:c16="http://schemas.microsoft.com/office/drawing/2014/chart" uri="{C3380CC4-5D6E-409C-BE32-E72D297353CC}">
              <c16:uniqueId val="{00000000-B007-4C28-9912-FF5BAE5BA23F}"/>
            </c:ext>
          </c:extLst>
        </c:ser>
        <c:ser>
          <c:idx val="1"/>
          <c:order val="1"/>
          <c:tx>
            <c:strRef>
              <c:f>工作表1!$C$1</c:f>
              <c:strCache>
                <c:ptCount val="1"/>
                <c:pt idx="0">
                  <c:v>人為災害</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zh-TW"/>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工作表1!$A$2:$A$7</c:f>
              <c:numCache>
                <c:formatCode>General</c:formatCode>
                <c:ptCount val="6"/>
                <c:pt idx="0">
                  <c:v>102</c:v>
                </c:pt>
                <c:pt idx="1">
                  <c:v>103</c:v>
                </c:pt>
                <c:pt idx="2">
                  <c:v>104</c:v>
                </c:pt>
                <c:pt idx="3">
                  <c:v>105</c:v>
                </c:pt>
                <c:pt idx="4">
                  <c:v>106</c:v>
                </c:pt>
                <c:pt idx="5">
                  <c:v>107</c:v>
                </c:pt>
              </c:numCache>
            </c:numRef>
          </c:cat>
          <c:val>
            <c:numRef>
              <c:f>工作表1!$C$2:$C$7</c:f>
              <c:numCache>
                <c:formatCode>General</c:formatCode>
                <c:ptCount val="6"/>
                <c:pt idx="0">
                  <c:v>0</c:v>
                </c:pt>
                <c:pt idx="1">
                  <c:v>81</c:v>
                </c:pt>
                <c:pt idx="2">
                  <c:v>58</c:v>
                </c:pt>
                <c:pt idx="3">
                  <c:v>26</c:v>
                </c:pt>
                <c:pt idx="4">
                  <c:v>33</c:v>
                </c:pt>
                <c:pt idx="5">
                  <c:v>0</c:v>
                </c:pt>
              </c:numCache>
            </c:numRef>
          </c:val>
          <c:smooth val="0"/>
          <c:extLst xmlns:c16r2="http://schemas.microsoft.com/office/drawing/2015/06/chart">
            <c:ext xmlns:c16="http://schemas.microsoft.com/office/drawing/2014/chart" uri="{C3380CC4-5D6E-409C-BE32-E72D297353CC}">
              <c16:uniqueId val="{00000001-B007-4C28-9912-FF5BAE5BA23F}"/>
            </c:ext>
          </c:extLst>
        </c:ser>
        <c:dLbls>
          <c:dLblPos val="ctr"/>
          <c:showLegendKey val="0"/>
          <c:showVal val="1"/>
          <c:showCatName val="0"/>
          <c:showSerName val="0"/>
          <c:showPercent val="0"/>
          <c:showBubbleSize val="0"/>
        </c:dLbls>
        <c:marker val="1"/>
        <c:smooth val="0"/>
        <c:axId val="147547648"/>
        <c:axId val="147549184"/>
      </c:lineChart>
      <c:catAx>
        <c:axId val="14754764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zh-TW"/>
          </a:p>
        </c:txPr>
        <c:crossAx val="147549184"/>
        <c:crosses val="autoZero"/>
        <c:auto val="1"/>
        <c:lblAlgn val="ctr"/>
        <c:lblOffset val="100"/>
        <c:noMultiLvlLbl val="0"/>
      </c:catAx>
      <c:valAx>
        <c:axId val="14754918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47547648"/>
        <c:crosses val="autoZero"/>
        <c:crossBetween val="between"/>
      </c:valAx>
      <c:spPr>
        <a:noFill/>
        <a:ln>
          <a:noFill/>
        </a:ln>
        <a:effectLst/>
      </c:spPr>
    </c:plotArea>
    <c:legend>
      <c:legendPos val="b"/>
      <c:layout>
        <c:manualLayout>
          <c:xMode val="edge"/>
          <c:yMode val="edge"/>
          <c:x val="0.31562099871959026"/>
          <c:y val="6.9432971037098959E-2"/>
          <c:w val="0.36875800256081948"/>
          <c:h val="6.6858629596815447E-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zh-TW"/>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zh-TW"/>
    </a:p>
  </c:txPr>
  <c:externalData r:id="rId1">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97C1F-F0E9-46DD-BB7B-244B0E2AC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7861</Words>
  <Characters>44809</Characters>
  <Application>Microsoft Office Word</Application>
  <DocSecurity>0</DocSecurity>
  <Lines>373</Lines>
  <Paragraphs>105</Paragraphs>
  <ScaleCrop>false</ScaleCrop>
  <Company/>
  <LinksUpToDate>false</LinksUpToDate>
  <CharactersWithSpaces>52565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何承遠</dc:creator>
  <cp:lastModifiedBy>沈映志</cp:lastModifiedBy>
  <cp:revision>2</cp:revision>
  <cp:lastPrinted>2018-12-27T01:17:00Z</cp:lastPrinted>
  <dcterms:created xsi:type="dcterms:W3CDTF">2019-01-08T06:30:00Z</dcterms:created>
  <dcterms:modified xsi:type="dcterms:W3CDTF">2019-01-08T06:30:00Z</dcterms:modified>
</cp:coreProperties>
</file>